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8D9" w:rsidRDefault="001E4A70">
      <w:pPr>
        <w:pStyle w:val="DefaultStyle"/>
        <w:jc w:val="center"/>
      </w:pPr>
      <w:bookmarkStart w:id="0" w:name="_GoBack"/>
      <w:bookmarkEnd w:id="0"/>
      <w:r>
        <w:rPr>
          <w:rFonts w:ascii="Arial" w:eastAsia="Arial" w:hAnsi="Arial" w:cs="Arial"/>
          <w:b/>
          <w:bCs/>
        </w:rPr>
        <w:t>HENRY A. KORSZUN</w:t>
      </w:r>
    </w:p>
    <w:p w:rsidR="009418D9" w:rsidRDefault="001E4A70">
      <w:pPr>
        <w:pStyle w:val="DefaultStyle"/>
        <w:jc w:val="center"/>
      </w:pPr>
      <w:r>
        <w:rPr>
          <w:rFonts w:ascii="Arial" w:eastAsia="Arial" w:hAnsi="Arial" w:cs="Arial"/>
          <w:sz w:val="22"/>
          <w:szCs w:val="22"/>
        </w:rPr>
        <w:t>304 Lexington Avenue, New Haven, CT 06513</w:t>
      </w:r>
    </w:p>
    <w:p w:rsidR="009418D9" w:rsidRDefault="001E4A70">
      <w:pPr>
        <w:pStyle w:val="DefaultStyle"/>
        <w:jc w:val="center"/>
      </w:pPr>
      <w:r>
        <w:rPr>
          <w:rFonts w:ascii="Arial" w:eastAsia="Arial" w:hAnsi="Arial" w:cs="Arial"/>
          <w:sz w:val="22"/>
          <w:szCs w:val="22"/>
        </w:rPr>
        <w:t>(203) 901-2839</w:t>
      </w:r>
    </w:p>
    <w:p w:rsidR="009418D9" w:rsidRDefault="001E4A70">
      <w:pPr>
        <w:pStyle w:val="DefaultStyle"/>
        <w:jc w:val="center"/>
      </w:pPr>
      <w:r>
        <w:rPr>
          <w:rFonts w:ascii="Arial" w:eastAsia="Arial" w:hAnsi="Arial" w:cs="Arial"/>
          <w:sz w:val="22"/>
          <w:szCs w:val="22"/>
        </w:rPr>
        <w:t xml:space="preserve">email: </w:t>
      </w:r>
      <w:r>
        <w:rPr>
          <w:rFonts w:ascii="Arial" w:eastAsia="Arial" w:hAnsi="Arial" w:cs="Arial"/>
          <w:sz w:val="22"/>
          <w:szCs w:val="22"/>
          <w:u w:val="single"/>
        </w:rPr>
        <w:t>henryk302@yahoo.com</w:t>
      </w:r>
    </w:p>
    <w:p w:rsidR="009418D9" w:rsidRDefault="009418D9">
      <w:pPr>
        <w:pStyle w:val="DefaultStyle"/>
        <w:jc w:val="center"/>
      </w:pPr>
    </w:p>
    <w:p w:rsidR="009418D9" w:rsidRDefault="001E4A70">
      <w:pPr>
        <w:pStyle w:val="DefaultStyle"/>
        <w:tabs>
          <w:tab w:val="left" w:pos="810"/>
        </w:tabs>
        <w:ind w:hanging="15"/>
        <w:jc w:val="both"/>
      </w:pPr>
      <w:r>
        <w:rPr>
          <w:rFonts w:ascii="Arial" w:eastAsia="Arial" w:hAnsi="Arial" w:cs="Arial"/>
          <w:b/>
          <w:bCs/>
          <w:sz w:val="22"/>
          <w:szCs w:val="22"/>
        </w:rPr>
        <w:t>MANAGEMENT EXPERTISE</w:t>
      </w:r>
    </w:p>
    <w:p w:rsidR="009418D9" w:rsidRDefault="001E4A70">
      <w:pPr>
        <w:pStyle w:val="DefaultStyle"/>
        <w:tabs>
          <w:tab w:val="left" w:pos="6570"/>
        </w:tabs>
        <w:ind w:left="720" w:hanging="15"/>
      </w:pPr>
      <w:r>
        <w:rPr>
          <w:rFonts w:ascii="Arial" w:eastAsia="Arial" w:hAnsi="Arial" w:cs="Arial"/>
          <w:sz w:val="22"/>
          <w:szCs w:val="22"/>
        </w:rPr>
        <w:t>Comprehensive change and release management experience in the following areas:</w:t>
      </w:r>
    </w:p>
    <w:p w:rsidR="009418D9" w:rsidRDefault="001E4A70">
      <w:pPr>
        <w:pStyle w:val="DefaultStyle"/>
        <w:tabs>
          <w:tab w:val="left" w:pos="6570"/>
        </w:tabs>
        <w:ind w:left="720" w:hanging="15"/>
      </w:pPr>
      <w:r>
        <w:rPr>
          <w:rFonts w:ascii="Arial" w:eastAsia="Arial" w:hAnsi="Arial" w:cs="Arial"/>
          <w:sz w:val="22"/>
          <w:szCs w:val="22"/>
        </w:rPr>
        <w:t xml:space="preserve">tracking and versioning artifacts, </w:t>
      </w:r>
      <w:r>
        <w:rPr>
          <w:rFonts w:ascii="Arial" w:eastAsia="SimSun" w:hAnsi="Arial" w:cs="Arial"/>
          <w:sz w:val="22"/>
          <w:szCs w:val="22"/>
        </w:rPr>
        <w:t xml:space="preserve">continuous integration (automation of builds and deployment functions), </w:t>
      </w:r>
      <w:r>
        <w:rPr>
          <w:rFonts w:ascii="Arial" w:eastAsia="Arial" w:hAnsi="Arial" w:cs="Arial"/>
          <w:sz w:val="22"/>
          <w:szCs w:val="22"/>
        </w:rPr>
        <w:t>administering promotion paths from development through production environments; installing patches and upgrades for operating systems and context-specific applications;</w:t>
      </w:r>
    </w:p>
    <w:p w:rsidR="009418D9" w:rsidRDefault="009418D9">
      <w:pPr>
        <w:pStyle w:val="DefaultStyle"/>
        <w:tabs>
          <w:tab w:val="left" w:pos="6570"/>
        </w:tabs>
        <w:ind w:left="720" w:hanging="15"/>
      </w:pPr>
    </w:p>
    <w:p w:rsidR="009418D9" w:rsidRDefault="001E4A70">
      <w:pPr>
        <w:pStyle w:val="DefaultStyle"/>
        <w:tabs>
          <w:tab w:val="left" w:pos="6570"/>
        </w:tabs>
        <w:ind w:left="720" w:hanging="15"/>
      </w:pPr>
      <w:r>
        <w:rPr>
          <w:rFonts w:ascii="Arial" w:eastAsia="Arial" w:hAnsi="Arial" w:cs="Arial"/>
          <w:sz w:val="22"/>
          <w:szCs w:val="22"/>
        </w:rPr>
        <w:t>Incident and p</w:t>
      </w:r>
      <w:r>
        <w:rPr>
          <w:rFonts w:ascii="Arial" w:eastAsia="Arial" w:hAnsi="Arial" w:cs="Arial"/>
          <w:sz w:val="22"/>
          <w:szCs w:val="22"/>
        </w:rPr>
        <w:t>roblem management (escalating and troubleshooting);</w:t>
      </w:r>
    </w:p>
    <w:p w:rsidR="009418D9" w:rsidRDefault="009418D9">
      <w:pPr>
        <w:pStyle w:val="DefaultStyle"/>
        <w:tabs>
          <w:tab w:val="left" w:pos="6570"/>
        </w:tabs>
        <w:ind w:left="720" w:hanging="15"/>
      </w:pPr>
    </w:p>
    <w:p w:rsidR="009418D9" w:rsidRDefault="001E4A70">
      <w:pPr>
        <w:pStyle w:val="DefaultStyle"/>
        <w:tabs>
          <w:tab w:val="left" w:pos="6570"/>
        </w:tabs>
        <w:ind w:left="720" w:hanging="15"/>
      </w:pPr>
      <w:r>
        <w:rPr>
          <w:rFonts w:ascii="Arial" w:eastAsia="Arial" w:hAnsi="Arial" w:cs="Arial"/>
          <w:sz w:val="22"/>
          <w:szCs w:val="22"/>
        </w:rPr>
        <w:t>In-depth experience in conducting feasibility studies and requirements gathering;</w:t>
      </w:r>
    </w:p>
    <w:p w:rsidR="009418D9" w:rsidRDefault="009418D9">
      <w:pPr>
        <w:pStyle w:val="DefaultStyle"/>
        <w:tabs>
          <w:tab w:val="left" w:pos="6570"/>
        </w:tabs>
        <w:ind w:left="720" w:hanging="15"/>
      </w:pPr>
    </w:p>
    <w:p w:rsidR="009418D9" w:rsidRDefault="001E4A70">
      <w:pPr>
        <w:pStyle w:val="DefaultStyle"/>
        <w:tabs>
          <w:tab w:val="left" w:pos="1530"/>
        </w:tabs>
      </w:pPr>
      <w:r>
        <w:rPr>
          <w:rFonts w:ascii="Arial" w:eastAsia="SimSun" w:hAnsi="Arial" w:cs="Arial"/>
          <w:sz w:val="22"/>
          <w:szCs w:val="22"/>
        </w:rPr>
        <w:t xml:space="preserve">           Effective communication, promotion and marketing of new software solutions;</w:t>
      </w:r>
    </w:p>
    <w:p w:rsidR="009418D9" w:rsidRDefault="009418D9">
      <w:pPr>
        <w:pStyle w:val="DefaultStyle"/>
        <w:tabs>
          <w:tab w:val="left" w:pos="6570"/>
        </w:tabs>
        <w:ind w:left="720" w:hanging="15"/>
      </w:pPr>
    </w:p>
    <w:p w:rsidR="009418D9" w:rsidRDefault="009418D9">
      <w:pPr>
        <w:pStyle w:val="DefaultStyle"/>
        <w:tabs>
          <w:tab w:val="left" w:pos="6570"/>
        </w:tabs>
        <w:ind w:left="720" w:hanging="15"/>
      </w:pPr>
    </w:p>
    <w:p w:rsidR="009418D9" w:rsidRDefault="001E4A70">
      <w:pPr>
        <w:pStyle w:val="DefaultStyle"/>
        <w:tabs>
          <w:tab w:val="left" w:pos="6570"/>
        </w:tabs>
        <w:ind w:left="720" w:hanging="15"/>
      </w:pPr>
      <w:r>
        <w:rPr>
          <w:rFonts w:ascii="Arial" w:eastAsia="Arial" w:hAnsi="Arial" w:cs="Arial"/>
          <w:sz w:val="22"/>
          <w:szCs w:val="22"/>
        </w:rPr>
        <w:t>Authoring and promoting run boo</w:t>
      </w:r>
      <w:r>
        <w:rPr>
          <w:rFonts w:ascii="Arial" w:eastAsia="Arial" w:hAnsi="Arial" w:cs="Arial"/>
          <w:sz w:val="22"/>
          <w:szCs w:val="22"/>
        </w:rPr>
        <w:t>k policies and procedures;</w:t>
      </w:r>
    </w:p>
    <w:p w:rsidR="009418D9" w:rsidRDefault="009418D9">
      <w:pPr>
        <w:pStyle w:val="DefaultStyle"/>
        <w:tabs>
          <w:tab w:val="left" w:pos="6570"/>
        </w:tabs>
        <w:ind w:left="720" w:hanging="15"/>
      </w:pPr>
    </w:p>
    <w:p w:rsidR="009418D9" w:rsidRDefault="001E4A70">
      <w:pPr>
        <w:pStyle w:val="DefaultStyle"/>
        <w:tabs>
          <w:tab w:val="left" w:pos="6570"/>
        </w:tabs>
        <w:ind w:left="720" w:hanging="15"/>
      </w:pPr>
      <w:r>
        <w:rPr>
          <w:rFonts w:ascii="Arial" w:eastAsia="Arial" w:hAnsi="Arial" w:cs="Arial"/>
          <w:sz w:val="22"/>
          <w:szCs w:val="22"/>
        </w:rPr>
        <w:t>Research and development;</w:t>
      </w:r>
    </w:p>
    <w:p w:rsidR="009418D9" w:rsidRDefault="009418D9">
      <w:pPr>
        <w:pStyle w:val="DefaultStyle"/>
        <w:tabs>
          <w:tab w:val="left" w:pos="6570"/>
        </w:tabs>
        <w:ind w:left="720" w:hanging="15"/>
      </w:pPr>
    </w:p>
    <w:p w:rsidR="009418D9" w:rsidRDefault="001E4A70">
      <w:pPr>
        <w:pStyle w:val="DefaultStyle"/>
        <w:tabs>
          <w:tab w:val="left" w:pos="6570"/>
        </w:tabs>
        <w:ind w:left="720" w:hanging="15"/>
      </w:pPr>
      <w:r>
        <w:rPr>
          <w:rFonts w:ascii="Arial" w:eastAsia="Arial" w:hAnsi="Arial" w:cs="Arial"/>
          <w:sz w:val="22"/>
          <w:szCs w:val="22"/>
        </w:rPr>
        <w:t>Budgeting and hiring for the entire SDLC;</w:t>
      </w:r>
    </w:p>
    <w:p w:rsidR="009418D9" w:rsidRDefault="001E4A70">
      <w:pPr>
        <w:pStyle w:val="DefaultStyle"/>
        <w:tabs>
          <w:tab w:val="left" w:pos="6570"/>
        </w:tabs>
        <w:ind w:left="720" w:hanging="15"/>
      </w:pPr>
      <w:r>
        <w:rPr>
          <w:rFonts w:ascii="Arial" w:eastAsia="Arial" w:hAnsi="Arial" w:cs="Arial"/>
          <w:sz w:val="16"/>
          <w:szCs w:val="16"/>
        </w:rPr>
        <w:t xml:space="preserve"> </w:t>
      </w:r>
    </w:p>
    <w:p w:rsidR="009418D9" w:rsidRDefault="001E4A70">
      <w:pPr>
        <w:pStyle w:val="DefaultStyle"/>
        <w:tabs>
          <w:tab w:val="left" w:pos="6570"/>
        </w:tabs>
        <w:ind w:left="720" w:hanging="15"/>
      </w:pPr>
      <w:r>
        <w:rPr>
          <w:rFonts w:ascii="Arial" w:eastAsia="Arial" w:hAnsi="Arial" w:cs="Arial"/>
          <w:sz w:val="22"/>
          <w:szCs w:val="22"/>
        </w:rPr>
        <w:t>Skillful management of several projects outsourced to India, Poland and Latin America;</w:t>
      </w:r>
    </w:p>
    <w:p w:rsidR="009418D9" w:rsidRDefault="009418D9">
      <w:pPr>
        <w:pStyle w:val="DefaultStyle"/>
        <w:tabs>
          <w:tab w:val="left" w:pos="6570"/>
        </w:tabs>
        <w:ind w:left="720" w:hanging="15"/>
      </w:pPr>
    </w:p>
    <w:p w:rsidR="009418D9" w:rsidRDefault="001E4A70">
      <w:pPr>
        <w:pStyle w:val="DefaultStyle"/>
        <w:tabs>
          <w:tab w:val="left" w:pos="6570"/>
        </w:tabs>
        <w:ind w:left="720" w:hanging="15"/>
      </w:pPr>
      <w:r>
        <w:rPr>
          <w:rFonts w:ascii="Arial" w:eastAsia="Arial" w:hAnsi="Arial" w:cs="Arial"/>
          <w:sz w:val="22"/>
          <w:szCs w:val="22"/>
        </w:rPr>
        <w:t>Broad experience and high comfort level using AGILE and XP methodolog</w:t>
      </w:r>
      <w:r>
        <w:rPr>
          <w:rFonts w:ascii="Arial" w:eastAsia="Arial" w:hAnsi="Arial" w:cs="Arial"/>
          <w:sz w:val="22"/>
          <w:szCs w:val="22"/>
        </w:rPr>
        <w:t>ies, especially with respect to prototyping and proof-of-concept;</w:t>
      </w:r>
    </w:p>
    <w:p w:rsidR="009418D9" w:rsidRDefault="009418D9">
      <w:pPr>
        <w:pStyle w:val="DefaultStyle"/>
        <w:tabs>
          <w:tab w:val="left" w:pos="6570"/>
        </w:tabs>
        <w:ind w:left="720" w:hanging="15"/>
      </w:pPr>
    </w:p>
    <w:p w:rsidR="009418D9" w:rsidRDefault="001E4A70">
      <w:pPr>
        <w:pStyle w:val="DefaultStyle"/>
        <w:tabs>
          <w:tab w:val="left" w:pos="6570"/>
        </w:tabs>
        <w:ind w:left="720" w:hanging="15"/>
      </w:pPr>
      <w:r>
        <w:rPr>
          <w:rFonts w:ascii="Arial" w:eastAsia="Arial" w:hAnsi="Arial" w:cs="Arial"/>
          <w:sz w:val="22"/>
          <w:szCs w:val="22"/>
        </w:rPr>
        <w:t>Managed several legacy-to-WEB migrations.</w:t>
      </w:r>
    </w:p>
    <w:p w:rsidR="009418D9" w:rsidRDefault="009418D9">
      <w:pPr>
        <w:pStyle w:val="DefaultStyle"/>
        <w:tabs>
          <w:tab w:val="left" w:pos="810"/>
        </w:tabs>
        <w:ind w:hanging="15"/>
      </w:pPr>
    </w:p>
    <w:p w:rsidR="009418D9" w:rsidRDefault="001E4A70">
      <w:pPr>
        <w:pStyle w:val="DefaultStyle"/>
        <w:tabs>
          <w:tab w:val="left" w:pos="810"/>
        </w:tabs>
        <w:ind w:hanging="15"/>
      </w:pPr>
      <w:r>
        <w:rPr>
          <w:rFonts w:ascii="Arial" w:eastAsia="Arial" w:hAnsi="Arial" w:cs="Arial"/>
          <w:b/>
          <w:bCs/>
          <w:sz w:val="22"/>
          <w:szCs w:val="22"/>
        </w:rPr>
        <w:t>MANAGEMENT TOOLS</w:t>
      </w:r>
    </w:p>
    <w:p w:rsidR="009418D9" w:rsidRDefault="001E4A70">
      <w:pPr>
        <w:pStyle w:val="DefaultStyle"/>
        <w:tabs>
          <w:tab w:val="left" w:pos="6570"/>
        </w:tabs>
        <w:ind w:left="720" w:hanging="15"/>
      </w:pPr>
      <w:r>
        <w:rPr>
          <w:rFonts w:ascii="Arial" w:eastAsia="Arial" w:hAnsi="Arial" w:cs="Arial"/>
          <w:b/>
          <w:bCs/>
          <w:sz w:val="22"/>
          <w:szCs w:val="22"/>
        </w:rPr>
        <w:t>Project Management</w:t>
      </w:r>
      <w:r>
        <w:rPr>
          <w:rFonts w:ascii="Arial" w:eastAsia="Arial" w:hAnsi="Arial" w:cs="Arial"/>
          <w:sz w:val="22"/>
          <w:szCs w:val="22"/>
        </w:rPr>
        <w:t xml:space="preserve"> Microsoft Project, Visio, Microsoft Office Suite, Lotus Notes.</w:t>
      </w:r>
    </w:p>
    <w:p w:rsidR="009418D9" w:rsidRDefault="001E4A70">
      <w:pPr>
        <w:pStyle w:val="DefaultStyle"/>
        <w:tabs>
          <w:tab w:val="left" w:pos="6570"/>
        </w:tabs>
        <w:ind w:left="720" w:hanging="15"/>
      </w:pPr>
      <w:r>
        <w:rPr>
          <w:rFonts w:ascii="Arial" w:eastAsia="Arial" w:hAnsi="Arial" w:cs="Arial"/>
          <w:b/>
          <w:bCs/>
          <w:sz w:val="22"/>
          <w:szCs w:val="22"/>
        </w:rPr>
        <w:t xml:space="preserve">Incident &amp; Problem Tracking, source control, </w:t>
      </w:r>
      <w:r>
        <w:rPr>
          <w:rFonts w:ascii="Arial" w:eastAsia="Arial" w:hAnsi="Arial" w:cs="Arial"/>
          <w:b/>
          <w:bCs/>
          <w:sz w:val="22"/>
          <w:szCs w:val="22"/>
        </w:rPr>
        <w:t>revision &amp; version control</w:t>
      </w:r>
      <w:r>
        <w:rPr>
          <w:rFonts w:ascii="Arial" w:eastAsia="Arial" w:hAnsi="Arial" w:cs="Arial"/>
          <w:sz w:val="22"/>
          <w:szCs w:val="22"/>
        </w:rPr>
        <w:t>—</w:t>
      </w:r>
    </w:p>
    <w:p w:rsidR="009418D9" w:rsidRDefault="001E4A70">
      <w:pPr>
        <w:pStyle w:val="DefaultStyle"/>
        <w:tabs>
          <w:tab w:val="left" w:pos="6570"/>
        </w:tabs>
        <w:ind w:left="720" w:hanging="15"/>
      </w:pPr>
      <w:r>
        <w:rPr>
          <w:rFonts w:ascii="Arial" w:eastAsia="Arial" w:hAnsi="Arial" w:cs="Arial"/>
          <w:sz w:val="22"/>
          <w:szCs w:val="22"/>
        </w:rPr>
        <w:t xml:space="preserve">HP Quality Center, Serena TeamTrack, Bugzilla, JIRA, SVN, CVS, ClearCase, </w:t>
      </w:r>
      <w:r>
        <w:rPr>
          <w:rFonts w:ascii="Arial" w:eastAsia="SimSun" w:hAnsi="Arial" w:cs="Arial"/>
          <w:color w:val="000000"/>
          <w:sz w:val="22"/>
          <w:szCs w:val="22"/>
        </w:rPr>
        <w:t>SharePoint</w:t>
      </w:r>
      <w:r>
        <w:rPr>
          <w:rFonts w:ascii="Arial" w:eastAsia="Arial" w:hAnsi="Arial" w:cs="Arial"/>
          <w:sz w:val="22"/>
          <w:szCs w:val="22"/>
        </w:rPr>
        <w:t xml:space="preserve"> and ClearQuest;</w:t>
      </w:r>
    </w:p>
    <w:p w:rsidR="009418D9" w:rsidRDefault="001E4A70">
      <w:pPr>
        <w:pStyle w:val="DefaultStyle"/>
        <w:tabs>
          <w:tab w:val="left" w:pos="6570"/>
        </w:tabs>
        <w:ind w:left="720" w:hanging="15"/>
      </w:pPr>
      <w:r>
        <w:rPr>
          <w:rFonts w:ascii="Arial" w:eastAsia="Arial" w:hAnsi="Arial" w:cs="Arial"/>
          <w:b/>
          <w:bCs/>
          <w:sz w:val="22"/>
          <w:szCs w:val="22"/>
        </w:rPr>
        <w:t>Authoring and content</w:t>
      </w:r>
      <w:r>
        <w:rPr>
          <w:rFonts w:ascii="Arial" w:eastAsia="Arial" w:hAnsi="Arial" w:cs="Arial"/>
          <w:sz w:val="22"/>
          <w:szCs w:val="22"/>
        </w:rPr>
        <w:t>—Interwoven TeamSite and IBM WCM.</w:t>
      </w:r>
    </w:p>
    <w:p w:rsidR="009418D9" w:rsidRDefault="009418D9">
      <w:pPr>
        <w:pStyle w:val="DefaultStyle"/>
        <w:tabs>
          <w:tab w:val="left" w:pos="810"/>
        </w:tabs>
        <w:ind w:hanging="15"/>
      </w:pPr>
    </w:p>
    <w:p w:rsidR="009418D9" w:rsidRDefault="001E4A70">
      <w:pPr>
        <w:pStyle w:val="DefaultStyle"/>
        <w:tabs>
          <w:tab w:val="left" w:pos="810"/>
        </w:tabs>
        <w:ind w:hanging="15"/>
      </w:pPr>
      <w:r>
        <w:rPr>
          <w:rFonts w:ascii="Arial" w:eastAsia="Arial" w:hAnsi="Arial" w:cs="Arial"/>
          <w:b/>
          <w:bCs/>
          <w:sz w:val="22"/>
          <w:szCs w:val="22"/>
        </w:rPr>
        <w:t>JAVA DEVELOPER EXPERTISE</w:t>
      </w:r>
    </w:p>
    <w:p w:rsidR="009418D9" w:rsidRDefault="001E4A70">
      <w:pPr>
        <w:pStyle w:val="DefaultStyle"/>
        <w:tabs>
          <w:tab w:val="left" w:pos="6570"/>
        </w:tabs>
        <w:ind w:left="720" w:hanging="15"/>
      </w:pPr>
      <w:r>
        <w:rPr>
          <w:rFonts w:ascii="Arial" w:eastAsia="Arial" w:hAnsi="Arial" w:cs="Arial"/>
          <w:sz w:val="22"/>
          <w:szCs w:val="22"/>
        </w:rPr>
        <w:t xml:space="preserve">Extensive expertise in both core </w:t>
      </w:r>
      <w:r>
        <w:rPr>
          <w:rFonts w:ascii="Arial" w:eastAsia="Arial" w:hAnsi="Arial" w:cs="Arial"/>
          <w:b/>
          <w:bCs/>
          <w:sz w:val="22"/>
          <w:szCs w:val="22"/>
        </w:rPr>
        <w:t xml:space="preserve">JAVA </w:t>
      </w:r>
      <w:r>
        <w:rPr>
          <w:rFonts w:ascii="Arial" w:eastAsia="Arial" w:hAnsi="Arial" w:cs="Arial"/>
          <w:sz w:val="22"/>
          <w:szCs w:val="22"/>
        </w:rPr>
        <w:t>and in d</w:t>
      </w:r>
      <w:r>
        <w:rPr>
          <w:rFonts w:ascii="Arial" w:eastAsia="Arial" w:hAnsi="Arial" w:cs="Arial"/>
          <w:sz w:val="22"/>
          <w:szCs w:val="22"/>
        </w:rPr>
        <w:t xml:space="preserve">eveloping </w:t>
      </w:r>
      <w:r>
        <w:rPr>
          <w:rFonts w:ascii="Arial" w:eastAsia="Arial" w:hAnsi="Arial" w:cs="Arial"/>
          <w:b/>
          <w:bCs/>
          <w:sz w:val="22"/>
          <w:szCs w:val="22"/>
        </w:rPr>
        <w:t>J2EE</w:t>
      </w:r>
      <w:r>
        <w:rPr>
          <w:rFonts w:ascii="Arial" w:eastAsia="Arial" w:hAnsi="Arial" w:cs="Arial"/>
          <w:sz w:val="22"/>
          <w:szCs w:val="22"/>
        </w:rPr>
        <w:t xml:space="preserve"> multi-threaded 3-tier </w:t>
      </w:r>
      <w:r>
        <w:rPr>
          <w:rFonts w:ascii="Arial" w:eastAsia="Arial" w:hAnsi="Arial" w:cs="Arial"/>
          <w:b/>
          <w:bCs/>
          <w:sz w:val="22"/>
          <w:szCs w:val="22"/>
        </w:rPr>
        <w:t>WEB</w:t>
      </w:r>
      <w:r>
        <w:rPr>
          <w:rFonts w:ascii="Arial" w:eastAsia="Arial" w:hAnsi="Arial" w:cs="Arial"/>
          <w:sz w:val="22"/>
          <w:szCs w:val="22"/>
        </w:rPr>
        <w:t xml:space="preserve"> solutions using legacy </w:t>
      </w:r>
      <w:r>
        <w:rPr>
          <w:rFonts w:ascii="Arial" w:eastAsia="Arial" w:hAnsi="Arial" w:cs="Arial"/>
          <w:b/>
          <w:bCs/>
          <w:sz w:val="22"/>
          <w:szCs w:val="22"/>
        </w:rPr>
        <w:t>SQL</w:t>
      </w:r>
      <w:r>
        <w:rPr>
          <w:rFonts w:ascii="Arial" w:eastAsia="Arial" w:hAnsi="Arial" w:cs="Arial"/>
          <w:sz w:val="22"/>
          <w:szCs w:val="22"/>
        </w:rPr>
        <w:t xml:space="preserve"> databases (using </w:t>
      </w:r>
      <w:r>
        <w:rPr>
          <w:rFonts w:ascii="Arial" w:eastAsia="Arial" w:hAnsi="Arial" w:cs="Arial"/>
          <w:b/>
          <w:bCs/>
          <w:sz w:val="22"/>
          <w:szCs w:val="22"/>
        </w:rPr>
        <w:t xml:space="preserve">JDBC </w:t>
      </w:r>
      <w:r>
        <w:rPr>
          <w:rFonts w:ascii="Arial" w:eastAsia="Arial" w:hAnsi="Arial" w:cs="Arial"/>
          <w:sz w:val="22"/>
          <w:szCs w:val="22"/>
        </w:rPr>
        <w:t>and</w:t>
      </w:r>
      <w:r>
        <w:rPr>
          <w:rFonts w:ascii="Arial" w:eastAsia="Arial" w:hAnsi="Arial" w:cs="Arial"/>
          <w:b/>
          <w:bCs/>
          <w:sz w:val="22"/>
          <w:szCs w:val="22"/>
        </w:rPr>
        <w:t xml:space="preserve"> XML technologies</w:t>
      </w:r>
      <w:r>
        <w:rPr>
          <w:rFonts w:ascii="Arial" w:eastAsia="Arial" w:hAnsi="Arial" w:cs="Arial"/>
          <w:sz w:val="22"/>
          <w:szCs w:val="22"/>
        </w:rPr>
        <w:t>), business objects, servlets and JSPs, and applets. Proficient in identifying optimization issues and resolving platform dependencies;</w:t>
      </w:r>
    </w:p>
    <w:p w:rsidR="009418D9" w:rsidRDefault="001E4A70">
      <w:pPr>
        <w:pStyle w:val="DefaultStyle"/>
        <w:tabs>
          <w:tab w:val="left" w:pos="6570"/>
        </w:tabs>
        <w:ind w:left="720" w:hanging="15"/>
      </w:pPr>
      <w:r>
        <w:rPr>
          <w:rFonts w:ascii="Arial" w:eastAsia="Arial" w:hAnsi="Arial" w:cs="Arial"/>
          <w:b/>
          <w:bCs/>
          <w:sz w:val="22"/>
          <w:szCs w:val="22"/>
        </w:rPr>
        <w:t>Security</w:t>
      </w:r>
      <w:r>
        <w:rPr>
          <w:rFonts w:ascii="Arial" w:eastAsia="Arial" w:hAnsi="Arial" w:cs="Arial"/>
          <w:sz w:val="22"/>
          <w:szCs w:val="22"/>
        </w:rPr>
        <w:t xml:space="preserve"> digital certificates</w:t>
      </w:r>
      <w:r>
        <w:rPr>
          <w:rFonts w:ascii="Arial" w:eastAsia="Arial" w:hAnsi="Arial" w:cs="Arial"/>
          <w:b/>
          <w:bCs/>
          <w:sz w:val="22"/>
          <w:szCs w:val="22"/>
        </w:rPr>
        <w:t xml:space="preserve">, </w:t>
      </w:r>
      <w:r>
        <w:rPr>
          <w:rFonts w:ascii="Arial" w:eastAsia="Arial" w:hAnsi="Arial" w:cs="Arial"/>
          <w:sz w:val="22"/>
          <w:szCs w:val="22"/>
        </w:rPr>
        <w:t>privileges, roles-based security, etc;</w:t>
      </w:r>
    </w:p>
    <w:p w:rsidR="009418D9" w:rsidRDefault="001E4A70">
      <w:pPr>
        <w:pStyle w:val="DefaultStyle"/>
        <w:tabs>
          <w:tab w:val="left" w:pos="6570"/>
        </w:tabs>
        <w:ind w:left="720" w:hanging="15"/>
      </w:pPr>
      <w:r>
        <w:rPr>
          <w:rFonts w:ascii="Arial" w:eastAsia="Arial" w:hAnsi="Arial" w:cs="Arial"/>
          <w:b/>
          <w:bCs/>
          <w:sz w:val="22"/>
          <w:szCs w:val="22"/>
        </w:rPr>
        <w:t>ANT</w:t>
      </w:r>
      <w:r>
        <w:rPr>
          <w:rFonts w:ascii="Arial" w:eastAsia="Arial" w:hAnsi="Arial" w:cs="Arial"/>
          <w:sz w:val="22"/>
          <w:szCs w:val="22"/>
        </w:rPr>
        <w:t xml:space="preserve"> and </w:t>
      </w:r>
      <w:r>
        <w:rPr>
          <w:rFonts w:ascii="Arial" w:eastAsia="Arial" w:hAnsi="Arial" w:cs="Arial"/>
          <w:b/>
          <w:bCs/>
          <w:sz w:val="22"/>
          <w:szCs w:val="22"/>
        </w:rPr>
        <w:t xml:space="preserve">MAVEN </w:t>
      </w:r>
      <w:r>
        <w:rPr>
          <w:rFonts w:ascii="Arial" w:eastAsia="Arial" w:hAnsi="Arial" w:cs="Arial"/>
          <w:sz w:val="22"/>
          <w:szCs w:val="22"/>
        </w:rPr>
        <w:t>scripting;</w:t>
      </w:r>
    </w:p>
    <w:p w:rsidR="009418D9" w:rsidRDefault="001E4A70">
      <w:pPr>
        <w:pStyle w:val="DefaultStyle"/>
        <w:tabs>
          <w:tab w:val="left" w:pos="6570"/>
        </w:tabs>
        <w:ind w:left="720" w:hanging="15"/>
      </w:pPr>
      <w:r>
        <w:rPr>
          <w:rFonts w:ascii="Arial" w:eastAsia="Arial" w:hAnsi="Arial" w:cs="Arial"/>
          <w:b/>
          <w:bCs/>
          <w:sz w:val="22"/>
          <w:szCs w:val="22"/>
        </w:rPr>
        <w:t>IDE</w:t>
      </w:r>
      <w:r>
        <w:rPr>
          <w:rFonts w:ascii="Arial" w:eastAsia="Arial" w:hAnsi="Arial" w:cs="Arial"/>
          <w:sz w:val="22"/>
          <w:szCs w:val="22"/>
        </w:rPr>
        <w:t>’s Eclipse, RAD, VISUAL CAFÉ, NetBeans.</w:t>
      </w:r>
    </w:p>
    <w:p w:rsidR="009418D9" w:rsidRDefault="001E4A70">
      <w:pPr>
        <w:pStyle w:val="DefaultStyle"/>
        <w:tabs>
          <w:tab w:val="left" w:pos="6570"/>
        </w:tabs>
        <w:ind w:left="720" w:hanging="15"/>
      </w:pPr>
      <w:r>
        <w:rPr>
          <w:rFonts w:ascii="Arial" w:eastAsia="Arial" w:hAnsi="Arial" w:cs="Arial"/>
          <w:b/>
          <w:bCs/>
          <w:sz w:val="22"/>
          <w:szCs w:val="22"/>
        </w:rPr>
        <w:t>Frameworks</w:t>
      </w:r>
      <w:r>
        <w:rPr>
          <w:rFonts w:ascii="Arial" w:eastAsia="Arial" w:hAnsi="Arial" w:cs="Arial"/>
          <w:sz w:val="22"/>
          <w:szCs w:val="22"/>
        </w:rPr>
        <w:t xml:space="preserve"> SPRING and STRUTS.</w:t>
      </w:r>
    </w:p>
    <w:p w:rsidR="009418D9" w:rsidRDefault="001E4A70">
      <w:pPr>
        <w:pStyle w:val="DefaultStyle"/>
        <w:tabs>
          <w:tab w:val="left" w:pos="6570"/>
        </w:tabs>
        <w:ind w:left="720" w:hanging="15"/>
      </w:pPr>
      <w:r>
        <w:rPr>
          <w:rFonts w:ascii="Arial" w:eastAsia="Arial" w:hAnsi="Arial" w:cs="Arial"/>
          <w:b/>
          <w:bCs/>
          <w:sz w:val="22"/>
          <w:szCs w:val="22"/>
        </w:rPr>
        <w:t xml:space="preserve">AWT </w:t>
      </w:r>
      <w:r>
        <w:rPr>
          <w:rFonts w:ascii="Arial" w:eastAsia="Arial" w:hAnsi="Arial" w:cs="Arial"/>
          <w:sz w:val="22"/>
          <w:szCs w:val="22"/>
        </w:rPr>
        <w:t>and</w:t>
      </w:r>
      <w:r>
        <w:rPr>
          <w:rFonts w:ascii="Arial" w:eastAsia="Arial" w:hAnsi="Arial" w:cs="Arial"/>
          <w:b/>
          <w:bCs/>
          <w:sz w:val="22"/>
          <w:szCs w:val="22"/>
        </w:rPr>
        <w:t xml:space="preserve"> SWING </w:t>
      </w:r>
      <w:r>
        <w:rPr>
          <w:rFonts w:ascii="Arial" w:eastAsia="Arial" w:hAnsi="Arial" w:cs="Arial"/>
          <w:sz w:val="22"/>
          <w:szCs w:val="22"/>
        </w:rPr>
        <w:t xml:space="preserve">for advanced </w:t>
      </w:r>
      <w:r>
        <w:rPr>
          <w:rFonts w:ascii="Arial" w:eastAsia="Arial" w:hAnsi="Arial" w:cs="Arial"/>
          <w:b/>
          <w:bCs/>
          <w:sz w:val="22"/>
          <w:szCs w:val="22"/>
        </w:rPr>
        <w:t>GUI</w:t>
      </w:r>
      <w:r>
        <w:rPr>
          <w:rFonts w:ascii="Arial" w:eastAsia="Arial" w:hAnsi="Arial" w:cs="Arial"/>
          <w:sz w:val="22"/>
          <w:szCs w:val="22"/>
        </w:rPr>
        <w:t xml:space="preserve"> development, including highly innovative touch-screen department </w:t>
      </w:r>
      <w:r>
        <w:rPr>
          <w:rFonts w:ascii="Arial" w:eastAsia="Arial" w:hAnsi="Arial" w:cs="Arial"/>
          <w:sz w:val="22"/>
          <w:szCs w:val="22"/>
        </w:rPr>
        <w:t>store interactive imaging kiosks;</w:t>
      </w:r>
    </w:p>
    <w:p w:rsidR="009418D9" w:rsidRDefault="009418D9">
      <w:pPr>
        <w:pStyle w:val="DefaultStyle"/>
        <w:tabs>
          <w:tab w:val="left" w:pos="6570"/>
        </w:tabs>
        <w:ind w:left="720" w:hanging="15"/>
      </w:pPr>
    </w:p>
    <w:p w:rsidR="009418D9" w:rsidRDefault="001E4A70">
      <w:pPr>
        <w:pStyle w:val="DefaultStyle"/>
        <w:tabs>
          <w:tab w:val="left" w:pos="810"/>
        </w:tabs>
        <w:ind w:hanging="15"/>
      </w:pPr>
      <w:r>
        <w:rPr>
          <w:rFonts w:ascii="Arial" w:eastAsia="Arial" w:hAnsi="Arial" w:cs="Arial"/>
          <w:b/>
          <w:bCs/>
          <w:sz w:val="22"/>
          <w:szCs w:val="22"/>
        </w:rPr>
        <w:t>OPERATING SYSTEMS, DATABASES, OTHER</w:t>
      </w:r>
    </w:p>
    <w:p w:rsidR="009418D9" w:rsidRDefault="001E4A70">
      <w:pPr>
        <w:pStyle w:val="DefaultStyle"/>
        <w:tabs>
          <w:tab w:val="left" w:pos="6570"/>
        </w:tabs>
        <w:ind w:left="720" w:hanging="15"/>
      </w:pPr>
      <w:r>
        <w:rPr>
          <w:rFonts w:ascii="Arial" w:eastAsia="Arial" w:hAnsi="Arial" w:cs="Arial"/>
          <w:b/>
          <w:bCs/>
          <w:sz w:val="22"/>
          <w:szCs w:val="22"/>
        </w:rPr>
        <w:t>OS</w:t>
      </w:r>
      <w:r>
        <w:rPr>
          <w:rFonts w:ascii="Arial" w:eastAsia="Arial" w:hAnsi="Arial" w:cs="Arial"/>
          <w:sz w:val="22"/>
          <w:szCs w:val="22"/>
        </w:rPr>
        <w:t xml:space="preserve"> Windows (2000 and 2003), NT and XP, SunOS, Solaris, Linux, and VAX/VMS;</w:t>
      </w:r>
    </w:p>
    <w:p w:rsidR="009418D9" w:rsidRDefault="001E4A70">
      <w:pPr>
        <w:pStyle w:val="DefaultStyle"/>
        <w:tabs>
          <w:tab w:val="left" w:pos="6570"/>
        </w:tabs>
        <w:ind w:left="720" w:hanging="15"/>
      </w:pPr>
      <w:r>
        <w:rPr>
          <w:rFonts w:ascii="Arial" w:eastAsia="Arial" w:hAnsi="Arial" w:cs="Arial"/>
          <w:b/>
          <w:bCs/>
          <w:sz w:val="22"/>
          <w:szCs w:val="22"/>
        </w:rPr>
        <w:t>UNIX shells</w:t>
      </w:r>
      <w:r>
        <w:rPr>
          <w:rFonts w:ascii="Arial" w:eastAsia="Arial" w:hAnsi="Arial" w:cs="Arial"/>
          <w:sz w:val="22"/>
          <w:szCs w:val="22"/>
        </w:rPr>
        <w:t xml:space="preserve"> C-Shell, Bash;</w:t>
      </w:r>
    </w:p>
    <w:p w:rsidR="009418D9" w:rsidRDefault="001E4A70">
      <w:pPr>
        <w:pStyle w:val="DefaultStyle"/>
        <w:tabs>
          <w:tab w:val="left" w:pos="6570"/>
        </w:tabs>
        <w:ind w:left="720" w:hanging="15"/>
      </w:pPr>
      <w:r>
        <w:rPr>
          <w:rFonts w:ascii="Arial" w:eastAsia="Arial" w:hAnsi="Arial" w:cs="Arial"/>
          <w:b/>
          <w:bCs/>
          <w:sz w:val="22"/>
          <w:szCs w:val="22"/>
        </w:rPr>
        <w:t>RDBMS</w:t>
      </w:r>
      <w:r>
        <w:rPr>
          <w:rFonts w:ascii="Arial" w:eastAsia="Arial" w:hAnsi="Arial" w:cs="Arial"/>
          <w:sz w:val="22"/>
          <w:szCs w:val="22"/>
        </w:rPr>
        <w:t xml:space="preserve"> Oracle11g, SQLServer, MySQL, DB2, ACCESS, TOAD, JDBC connectivity;</w:t>
      </w:r>
    </w:p>
    <w:p w:rsidR="009418D9" w:rsidRDefault="001E4A70">
      <w:pPr>
        <w:pStyle w:val="DefaultStyle"/>
        <w:tabs>
          <w:tab w:val="left" w:pos="6570"/>
        </w:tabs>
        <w:ind w:left="720" w:hanging="15"/>
      </w:pPr>
      <w:r>
        <w:rPr>
          <w:rFonts w:ascii="Arial" w:eastAsia="Arial" w:hAnsi="Arial" w:cs="Arial"/>
          <w:b/>
          <w:bCs/>
          <w:sz w:val="22"/>
          <w:szCs w:val="22"/>
        </w:rPr>
        <w:t>Languages</w:t>
      </w:r>
      <w:r>
        <w:rPr>
          <w:rFonts w:ascii="Arial" w:eastAsia="Arial" w:hAnsi="Arial" w:cs="Arial"/>
          <w:sz w:val="22"/>
          <w:szCs w:val="22"/>
        </w:rPr>
        <w:t xml:space="preserve"> </w:t>
      </w:r>
      <w:r>
        <w:rPr>
          <w:rFonts w:ascii="Arial" w:eastAsia="Arial" w:hAnsi="Arial" w:cs="Arial"/>
          <w:sz w:val="22"/>
          <w:szCs w:val="22"/>
        </w:rPr>
        <w:t>Visual Basic, C and FORTRAN.</w:t>
      </w:r>
    </w:p>
    <w:p w:rsidR="009418D9" w:rsidRDefault="001E4A70">
      <w:pPr>
        <w:pStyle w:val="DefaultStyle"/>
        <w:tabs>
          <w:tab w:val="left" w:pos="6570"/>
        </w:tabs>
        <w:ind w:left="720" w:hanging="15"/>
      </w:pPr>
      <w:r>
        <w:rPr>
          <w:rFonts w:ascii="Arial" w:eastAsia="Arial" w:hAnsi="Arial" w:cs="Arial"/>
          <w:b/>
          <w:bCs/>
          <w:sz w:val="22"/>
          <w:szCs w:val="22"/>
        </w:rPr>
        <w:t xml:space="preserve">Content Authoring </w:t>
      </w:r>
      <w:r>
        <w:rPr>
          <w:rFonts w:ascii="Arial" w:eastAsia="Arial" w:hAnsi="Arial" w:cs="Arial"/>
          <w:sz w:val="22"/>
          <w:szCs w:val="22"/>
        </w:rPr>
        <w:t>Adobe GoLive, Photoshop &amp; Illustrator; DreamWeaver; and hand-coding of HTML (as needed).</w:t>
      </w:r>
    </w:p>
    <w:p w:rsidR="009418D9" w:rsidRDefault="009418D9">
      <w:pPr>
        <w:pStyle w:val="DefaultStyle"/>
        <w:tabs>
          <w:tab w:val="left" w:pos="6570"/>
        </w:tabs>
        <w:ind w:left="720" w:hanging="15"/>
      </w:pPr>
    </w:p>
    <w:p w:rsidR="009418D9" w:rsidRDefault="001E4A70">
      <w:pPr>
        <w:pStyle w:val="DefaultStyle"/>
        <w:tabs>
          <w:tab w:val="left" w:pos="810"/>
        </w:tabs>
        <w:ind w:hanging="15"/>
      </w:pPr>
      <w:r>
        <w:rPr>
          <w:rFonts w:ascii="Arial" w:eastAsia="Arial" w:hAnsi="Arial" w:cs="Arial"/>
          <w:b/>
          <w:bCs/>
          <w:sz w:val="22"/>
          <w:szCs w:val="22"/>
        </w:rPr>
        <w:t>EDUCATION</w:t>
      </w:r>
    </w:p>
    <w:p w:rsidR="009418D9" w:rsidRDefault="001E4A70">
      <w:pPr>
        <w:pStyle w:val="DefaultStyle"/>
        <w:tabs>
          <w:tab w:val="left" w:pos="6570"/>
        </w:tabs>
        <w:ind w:left="720" w:hanging="15"/>
      </w:pPr>
      <w:r>
        <w:rPr>
          <w:rFonts w:ascii="Arial" w:eastAsia="Arial" w:hAnsi="Arial" w:cs="Arial"/>
          <w:b/>
          <w:bCs/>
          <w:sz w:val="22"/>
          <w:szCs w:val="22"/>
        </w:rPr>
        <w:t>MBA.</w:t>
      </w:r>
      <w:r>
        <w:rPr>
          <w:rFonts w:ascii="Arial" w:eastAsia="Arial" w:hAnsi="Arial" w:cs="Arial"/>
          <w:sz w:val="22"/>
          <w:szCs w:val="22"/>
        </w:rPr>
        <w:t xml:space="preserve">  </w:t>
      </w:r>
      <w:r>
        <w:rPr>
          <w:rFonts w:ascii="Arial" w:eastAsia="Arial" w:hAnsi="Arial" w:cs="Arial"/>
          <w:b/>
          <w:bCs/>
          <w:sz w:val="22"/>
          <w:szCs w:val="22"/>
        </w:rPr>
        <w:t xml:space="preserve">New York University </w:t>
      </w:r>
      <w:r>
        <w:rPr>
          <w:rFonts w:ascii="Arial" w:eastAsia="Arial" w:hAnsi="Arial" w:cs="Arial"/>
          <w:sz w:val="22"/>
          <w:szCs w:val="22"/>
        </w:rPr>
        <w:t>(1979)</w:t>
      </w:r>
      <w:r>
        <w:rPr>
          <w:rFonts w:ascii="Arial" w:eastAsia="Arial" w:hAnsi="Arial" w:cs="Arial"/>
          <w:b/>
          <w:bCs/>
          <w:sz w:val="22"/>
          <w:szCs w:val="22"/>
        </w:rPr>
        <w:t>.</w:t>
      </w:r>
    </w:p>
    <w:p w:rsidR="009418D9" w:rsidRDefault="001E4A70">
      <w:pPr>
        <w:pStyle w:val="DefaultStyle"/>
        <w:tabs>
          <w:tab w:val="left" w:pos="6570"/>
        </w:tabs>
        <w:ind w:left="720" w:hanging="15"/>
      </w:pPr>
      <w:r>
        <w:rPr>
          <w:rFonts w:ascii="Arial" w:eastAsia="Arial" w:hAnsi="Arial" w:cs="Arial"/>
          <w:sz w:val="22"/>
          <w:szCs w:val="22"/>
        </w:rPr>
        <w:t>Double major:  Finance and Management of Information Systems.</w:t>
      </w:r>
    </w:p>
    <w:p w:rsidR="009418D9" w:rsidRDefault="001E4A70">
      <w:pPr>
        <w:pStyle w:val="DefaultStyle"/>
        <w:tabs>
          <w:tab w:val="left" w:pos="6570"/>
        </w:tabs>
        <w:ind w:left="720" w:hanging="15"/>
      </w:pPr>
      <w:r>
        <w:rPr>
          <w:rFonts w:ascii="Arial" w:eastAsia="Arial" w:hAnsi="Arial" w:cs="Arial"/>
          <w:b/>
          <w:bCs/>
          <w:sz w:val="22"/>
          <w:szCs w:val="22"/>
        </w:rPr>
        <w:t>BA.</w:t>
      </w:r>
      <w:r>
        <w:rPr>
          <w:rFonts w:ascii="Arial" w:eastAsia="Arial" w:hAnsi="Arial" w:cs="Arial"/>
          <w:sz w:val="22"/>
          <w:szCs w:val="22"/>
        </w:rPr>
        <w:t xml:space="preserve"> </w:t>
      </w:r>
      <w:r>
        <w:rPr>
          <w:rFonts w:ascii="Arial" w:eastAsia="Arial" w:hAnsi="Arial" w:cs="Arial"/>
          <w:b/>
          <w:bCs/>
          <w:sz w:val="22"/>
          <w:szCs w:val="22"/>
        </w:rPr>
        <w:t xml:space="preserve">Trinity College </w:t>
      </w:r>
      <w:r>
        <w:rPr>
          <w:rFonts w:ascii="Arial" w:eastAsia="Arial" w:hAnsi="Arial" w:cs="Arial"/>
          <w:sz w:val="22"/>
          <w:szCs w:val="22"/>
        </w:rPr>
        <w:t>(CT, 1975)</w:t>
      </w:r>
      <w:r>
        <w:rPr>
          <w:rFonts w:ascii="Arial" w:eastAsia="Arial" w:hAnsi="Arial" w:cs="Arial"/>
          <w:b/>
          <w:bCs/>
          <w:sz w:val="22"/>
          <w:szCs w:val="22"/>
        </w:rPr>
        <w:t xml:space="preserve">.  </w:t>
      </w:r>
      <w:r>
        <w:rPr>
          <w:rFonts w:ascii="Arial" w:eastAsia="Arial" w:hAnsi="Arial" w:cs="Arial"/>
          <w:sz w:val="22"/>
          <w:szCs w:val="22"/>
        </w:rPr>
        <w:t xml:space="preserve">Junior year at </w:t>
      </w:r>
      <w:r>
        <w:rPr>
          <w:rFonts w:ascii="Arial" w:eastAsia="Arial" w:hAnsi="Arial" w:cs="Arial"/>
          <w:b/>
          <w:bCs/>
          <w:sz w:val="22"/>
          <w:szCs w:val="22"/>
        </w:rPr>
        <w:t>Vassar College</w:t>
      </w:r>
      <w:r>
        <w:rPr>
          <w:rFonts w:ascii="Arial" w:eastAsia="Arial" w:hAnsi="Arial" w:cs="Arial"/>
          <w:sz w:val="22"/>
          <w:szCs w:val="22"/>
        </w:rPr>
        <w:t>.</w:t>
      </w:r>
    </w:p>
    <w:p w:rsidR="009418D9" w:rsidRDefault="001E4A70">
      <w:pPr>
        <w:pStyle w:val="DefaultStyle"/>
        <w:tabs>
          <w:tab w:val="left" w:pos="6570"/>
        </w:tabs>
        <w:ind w:left="720" w:hanging="15"/>
      </w:pPr>
      <w:r>
        <w:rPr>
          <w:rFonts w:ascii="Arial" w:eastAsia="Arial" w:hAnsi="Arial" w:cs="Arial"/>
          <w:sz w:val="22"/>
          <w:szCs w:val="22"/>
        </w:rPr>
        <w:t xml:space="preserve">Double major: History and Russian language.  </w:t>
      </w:r>
    </w:p>
    <w:p w:rsidR="009418D9" w:rsidRDefault="009418D9">
      <w:pPr>
        <w:pStyle w:val="DefaultStyle"/>
        <w:tabs>
          <w:tab w:val="left" w:pos="6570"/>
        </w:tabs>
        <w:ind w:left="720" w:hanging="15"/>
      </w:pPr>
    </w:p>
    <w:p w:rsidR="009418D9" w:rsidRDefault="001E4A70">
      <w:pPr>
        <w:pStyle w:val="DefaultStyle"/>
        <w:tabs>
          <w:tab w:val="left" w:pos="810"/>
        </w:tabs>
        <w:ind w:hanging="15"/>
      </w:pPr>
      <w:r>
        <w:rPr>
          <w:rFonts w:ascii="Arial" w:eastAsia="Arial" w:hAnsi="Arial" w:cs="Arial"/>
          <w:b/>
          <w:bCs/>
          <w:sz w:val="22"/>
          <w:szCs w:val="22"/>
        </w:rPr>
        <w:t>EMPLOYMENT HISTORY:</w:t>
      </w:r>
    </w:p>
    <w:p w:rsidR="009418D9" w:rsidRDefault="001E4A70">
      <w:pPr>
        <w:pStyle w:val="DefaultStyle"/>
        <w:tabs>
          <w:tab w:val="left" w:pos="6570"/>
        </w:tabs>
        <w:ind w:left="720" w:hanging="15"/>
      </w:pPr>
      <w:r>
        <w:rPr>
          <w:rFonts w:ascii="Arial" w:eastAsia="Arial" w:hAnsi="Arial" w:cs="Arial"/>
          <w:b/>
          <w:bCs/>
          <w:sz w:val="22"/>
          <w:szCs w:val="22"/>
        </w:rPr>
        <w:t>United Health Group</w:t>
      </w:r>
      <w:r>
        <w:rPr>
          <w:rFonts w:ascii="Arial" w:eastAsia="Arial" w:hAnsi="Arial" w:cs="Arial"/>
          <w:sz w:val="22"/>
          <w:szCs w:val="22"/>
        </w:rPr>
        <w:t xml:space="preserve"> Hartford, CT. August 2012-present. Configuration and release manager responsible for tracking, documenting, b</w:t>
      </w:r>
      <w:r>
        <w:rPr>
          <w:rFonts w:ascii="Arial" w:eastAsia="Arial" w:hAnsi="Arial" w:cs="Arial"/>
          <w:sz w:val="22"/>
          <w:szCs w:val="22"/>
        </w:rPr>
        <w:t>uilding and deploying artifacts (database structures and reference data, UNIX shell scripts, JARs, EARs, properties and profiles) in the company’s highly complex, homegrown broker payments and commission system. The role entails close supervision and coord</w:t>
      </w:r>
      <w:r>
        <w:rPr>
          <w:rFonts w:ascii="Arial" w:eastAsia="Arial" w:hAnsi="Arial" w:cs="Arial"/>
          <w:sz w:val="22"/>
          <w:szCs w:val="22"/>
        </w:rPr>
        <w:t>ination of the activities of developers, QA testers, systems analysts, vendors and business owners in a continuous integration setup with deployments, and possible rollbacks, to all pre-production and production environments.</w:t>
      </w:r>
    </w:p>
    <w:p w:rsidR="009418D9" w:rsidRDefault="009418D9">
      <w:pPr>
        <w:pStyle w:val="DefaultStyle"/>
        <w:tabs>
          <w:tab w:val="left" w:pos="6570"/>
        </w:tabs>
        <w:ind w:left="720" w:hanging="15"/>
      </w:pPr>
    </w:p>
    <w:p w:rsidR="009418D9" w:rsidRDefault="001E4A70">
      <w:pPr>
        <w:pStyle w:val="DefaultStyle"/>
        <w:tabs>
          <w:tab w:val="left" w:pos="8730"/>
        </w:tabs>
        <w:ind w:left="720" w:hanging="15"/>
      </w:pPr>
      <w:r>
        <w:rPr>
          <w:rFonts w:ascii="Arial" w:eastAsia="SimSun" w:hAnsi="Arial" w:cs="Arial"/>
          <w:color w:val="000000"/>
          <w:sz w:val="22"/>
          <w:szCs w:val="22"/>
        </w:rPr>
        <w:t>The continuous integration fr</w:t>
      </w:r>
      <w:r>
        <w:rPr>
          <w:rFonts w:ascii="Arial" w:eastAsia="SimSun" w:hAnsi="Arial" w:cs="Arial"/>
          <w:color w:val="000000"/>
          <w:sz w:val="22"/>
          <w:szCs w:val="22"/>
        </w:rPr>
        <w:t>amework uses SVN for storing basic code artifacts; Maven and AntHill Pro are used in the builds, triggering automatic Junit tests. Batch components (scripts and JARs), as well as Oracle reference data and structures, are deployed directly to their respecti</w:t>
      </w:r>
      <w:r>
        <w:rPr>
          <w:rFonts w:ascii="Arial" w:eastAsia="SimSun" w:hAnsi="Arial" w:cs="Arial"/>
          <w:color w:val="000000"/>
          <w:sz w:val="22"/>
          <w:szCs w:val="22"/>
        </w:rPr>
        <w:t>ve environments;  web components (EARs and WARs) are deployed to Websphere 7.   All deployments use a custom ITG workflow, following a promotion path in compliance with corporate governance, as follows:  DEVELOPMENT&gt;QA&gt;UAT&gt;STAGE&gt;PRODUCTION.  Warranty relea</w:t>
      </w:r>
      <w:r>
        <w:rPr>
          <w:rFonts w:ascii="Arial" w:eastAsia="SimSun" w:hAnsi="Arial" w:cs="Arial"/>
          <w:color w:val="000000"/>
          <w:sz w:val="22"/>
          <w:szCs w:val="22"/>
        </w:rPr>
        <w:t>ses substitute BreakFix for STAGE.</w:t>
      </w:r>
    </w:p>
    <w:p w:rsidR="009418D9" w:rsidRDefault="009418D9">
      <w:pPr>
        <w:pStyle w:val="DefaultStyle"/>
        <w:tabs>
          <w:tab w:val="left" w:pos="8730"/>
        </w:tabs>
        <w:ind w:left="720" w:hanging="15"/>
      </w:pPr>
    </w:p>
    <w:p w:rsidR="009418D9" w:rsidRDefault="001E4A70">
      <w:pPr>
        <w:pStyle w:val="DefaultStyle"/>
        <w:tabs>
          <w:tab w:val="left" w:pos="8730"/>
        </w:tabs>
        <w:ind w:left="720" w:hanging="15"/>
      </w:pPr>
      <w:r>
        <w:rPr>
          <w:rFonts w:ascii="Arial" w:eastAsia="SimSun" w:hAnsi="Arial" w:cs="Arial"/>
          <w:color w:val="000000"/>
          <w:sz w:val="22"/>
          <w:szCs w:val="22"/>
        </w:rPr>
        <w:t>My role entails close supervision and coordination of the activities of developers, QA and UAT testers, systems analysts, vendors and business owners in a continuous integration setup with deployments, and possible rollb</w:t>
      </w:r>
      <w:r>
        <w:rPr>
          <w:rFonts w:ascii="Arial" w:eastAsia="SimSun" w:hAnsi="Arial" w:cs="Arial"/>
          <w:color w:val="000000"/>
          <w:sz w:val="22"/>
          <w:szCs w:val="22"/>
        </w:rPr>
        <w:t>acks, to all pre-production and production environments.</w:t>
      </w:r>
    </w:p>
    <w:p w:rsidR="009418D9" w:rsidRDefault="009418D9">
      <w:pPr>
        <w:pStyle w:val="DefaultStyle"/>
        <w:tabs>
          <w:tab w:val="left" w:pos="6570"/>
        </w:tabs>
        <w:ind w:left="720" w:hanging="15"/>
      </w:pPr>
    </w:p>
    <w:p w:rsidR="009418D9" w:rsidRDefault="001E4A70">
      <w:pPr>
        <w:pStyle w:val="DefaultStyle"/>
        <w:tabs>
          <w:tab w:val="left" w:pos="6570"/>
        </w:tabs>
        <w:ind w:left="720" w:hanging="15"/>
      </w:pPr>
      <w:r>
        <w:rPr>
          <w:rFonts w:ascii="Arial" w:eastAsia="Arial" w:hAnsi="Arial" w:cs="Arial"/>
          <w:b/>
          <w:bCs/>
          <w:sz w:val="22"/>
          <w:szCs w:val="22"/>
        </w:rPr>
        <w:t xml:space="preserve">Aetna Insurance </w:t>
      </w:r>
      <w:r>
        <w:rPr>
          <w:rFonts w:ascii="Arial" w:eastAsia="Arial" w:hAnsi="Arial" w:cs="Arial"/>
          <w:sz w:val="22"/>
          <w:szCs w:val="22"/>
        </w:rPr>
        <w:t>Hartford, CT. June 2011-May 2012. Senior JAVA engineer</w:t>
      </w:r>
      <w:r>
        <w:rPr>
          <w:rFonts w:ascii="Arial" w:eastAsia="Arial" w:hAnsi="Arial" w:cs="Arial"/>
          <w:color w:val="000000"/>
          <w:sz w:val="22"/>
          <w:szCs w:val="22"/>
        </w:rPr>
        <w:t xml:space="preserve"> </w:t>
      </w:r>
      <w:r>
        <w:rPr>
          <w:rFonts w:ascii="Arial" w:eastAsia="SimSun" w:hAnsi="Arial" w:cs="Arial"/>
          <w:color w:val="000000"/>
          <w:sz w:val="22"/>
          <w:szCs w:val="22"/>
        </w:rPr>
        <w:t xml:space="preserve">responsible for maintaining and enhancing several company web applications. SPRING framework projects included web service </w:t>
      </w:r>
      <w:r>
        <w:rPr>
          <w:rFonts w:ascii="Arial" w:eastAsia="SimSun" w:hAnsi="Arial" w:cs="Arial"/>
          <w:color w:val="000000"/>
          <w:sz w:val="22"/>
          <w:szCs w:val="22"/>
        </w:rPr>
        <w:t>development, database development, and enhancing and developing customer-facing websites.  The projects used IBM’s Rational suite (RAD for development, Clearcase for SCM,  ClearQuest for issue tracking, and RequisitePro for monitoring adherence to business</w:t>
      </w:r>
      <w:r>
        <w:rPr>
          <w:rFonts w:ascii="Arial" w:eastAsia="SimSun" w:hAnsi="Arial" w:cs="Arial"/>
          <w:color w:val="000000"/>
          <w:sz w:val="22"/>
          <w:szCs w:val="22"/>
        </w:rPr>
        <w:t xml:space="preserve"> requirements.</w:t>
      </w:r>
    </w:p>
    <w:p w:rsidR="009418D9" w:rsidRDefault="009418D9">
      <w:pPr>
        <w:pStyle w:val="DefaultStyle"/>
        <w:tabs>
          <w:tab w:val="left" w:pos="6570"/>
        </w:tabs>
        <w:ind w:left="720" w:hanging="15"/>
      </w:pPr>
    </w:p>
    <w:p w:rsidR="009418D9" w:rsidRDefault="009418D9">
      <w:pPr>
        <w:pStyle w:val="DefaultStyle"/>
        <w:tabs>
          <w:tab w:val="left" w:pos="6570"/>
        </w:tabs>
        <w:ind w:left="720" w:hanging="15"/>
      </w:pPr>
    </w:p>
    <w:p w:rsidR="009418D9" w:rsidRDefault="001E4A70">
      <w:pPr>
        <w:pStyle w:val="DefaultStyle"/>
        <w:tabs>
          <w:tab w:val="left" w:pos="6570"/>
        </w:tabs>
        <w:ind w:left="720" w:hanging="15"/>
      </w:pPr>
      <w:r>
        <w:rPr>
          <w:rFonts w:ascii="Arial" w:eastAsia="Arial" w:hAnsi="Arial" w:cs="Arial"/>
          <w:b/>
          <w:bCs/>
          <w:sz w:val="22"/>
          <w:szCs w:val="22"/>
        </w:rPr>
        <w:t>The Hartford Insurance Group</w:t>
      </w:r>
      <w:r>
        <w:rPr>
          <w:rFonts w:ascii="Arial" w:eastAsia="Arial" w:hAnsi="Arial" w:cs="Arial"/>
          <w:sz w:val="22"/>
          <w:szCs w:val="22"/>
        </w:rPr>
        <w:t xml:space="preserve"> Simsbury, CT. February 2011-June 2011.  Infrastructure architect/ technical lead on a project to migrate multiple marketing  JAVA  applications  (for the Property and Casualty line) to state-of-the art open sou</w:t>
      </w:r>
      <w:r>
        <w:rPr>
          <w:rFonts w:ascii="Arial" w:eastAsia="Arial" w:hAnsi="Arial" w:cs="Arial"/>
          <w:sz w:val="22"/>
          <w:szCs w:val="22"/>
        </w:rPr>
        <w:t xml:space="preserve">rce (Apache/Tomcat/Linux) delivery platforms. The applications were developed and maintained using The Hartford’s proprietary MVC framework. </w:t>
      </w:r>
      <w:r>
        <w:rPr>
          <w:rFonts w:ascii="Arial" w:eastAsia="SimSun" w:hAnsi="Arial" w:cs="Arial"/>
          <w:color w:val="000000"/>
          <w:sz w:val="22"/>
          <w:szCs w:val="22"/>
        </w:rPr>
        <w:t xml:space="preserve"> Also engineered the migration from CVS to SVN.</w:t>
      </w:r>
    </w:p>
    <w:p w:rsidR="009418D9" w:rsidRDefault="009418D9">
      <w:pPr>
        <w:pStyle w:val="DefaultStyle"/>
        <w:tabs>
          <w:tab w:val="left" w:pos="6570"/>
        </w:tabs>
        <w:ind w:left="720" w:hanging="15"/>
      </w:pPr>
    </w:p>
    <w:p w:rsidR="009418D9" w:rsidRDefault="001E4A70">
      <w:pPr>
        <w:pStyle w:val="DefaultStyle"/>
        <w:tabs>
          <w:tab w:val="left" w:pos="6570"/>
        </w:tabs>
        <w:ind w:left="720" w:hanging="15"/>
      </w:pPr>
      <w:r>
        <w:rPr>
          <w:rFonts w:ascii="Arial" w:eastAsia="Arial" w:hAnsi="Arial" w:cs="Arial"/>
          <w:b/>
          <w:bCs/>
          <w:sz w:val="22"/>
          <w:szCs w:val="22"/>
        </w:rPr>
        <w:t xml:space="preserve">Ambac Financial Group </w:t>
      </w:r>
      <w:r>
        <w:rPr>
          <w:rFonts w:ascii="Arial" w:eastAsia="Arial" w:hAnsi="Arial" w:cs="Arial"/>
          <w:sz w:val="22"/>
          <w:szCs w:val="22"/>
        </w:rPr>
        <w:t>NY, NY</w:t>
      </w:r>
      <w:r>
        <w:rPr>
          <w:rFonts w:ascii="Arial" w:eastAsia="Arial" w:hAnsi="Arial" w:cs="Arial"/>
          <w:b/>
          <w:bCs/>
          <w:sz w:val="22"/>
          <w:szCs w:val="22"/>
        </w:rPr>
        <w:t>.</w:t>
      </w:r>
      <w:r>
        <w:rPr>
          <w:rFonts w:ascii="Arial" w:eastAsia="Arial" w:hAnsi="Arial" w:cs="Arial"/>
          <w:sz w:val="22"/>
          <w:szCs w:val="22"/>
        </w:rPr>
        <w:t xml:space="preserve"> September 2010-February 2011. AGILE </w:t>
      </w:r>
      <w:r>
        <w:rPr>
          <w:rFonts w:ascii="Arial" w:eastAsia="Arial" w:hAnsi="Arial" w:cs="Arial"/>
          <w:sz w:val="22"/>
          <w:szCs w:val="22"/>
        </w:rPr>
        <w:t xml:space="preserve">Project manager/development lead for a corporate treasury cash-management project.  Using the STRUTS framework and SOAP-based web services, the application predicts gaps in corporate liquidity and determines the impact on these gaps based on various “what </w:t>
      </w:r>
      <w:r>
        <w:rPr>
          <w:rFonts w:ascii="Arial" w:eastAsia="Arial" w:hAnsi="Arial" w:cs="Arial"/>
          <w:sz w:val="22"/>
          <w:szCs w:val="22"/>
        </w:rPr>
        <w:t>if” scenarios</w:t>
      </w:r>
      <w:r>
        <w:rPr>
          <w:rFonts w:ascii="Arial" w:eastAsia="Arial" w:hAnsi="Arial" w:cs="Arial"/>
          <w:sz w:val="20"/>
          <w:szCs w:val="20"/>
        </w:rPr>
        <w:t>. Introduced an open-source continuous integration framework using SVN, JENKINS and ANT; web application deployments to TOMCAT application server.</w:t>
      </w:r>
    </w:p>
    <w:p w:rsidR="009418D9" w:rsidRDefault="009418D9">
      <w:pPr>
        <w:pStyle w:val="DefaultStyle"/>
        <w:tabs>
          <w:tab w:val="left" w:pos="6570"/>
        </w:tabs>
        <w:ind w:left="720" w:hanging="15"/>
      </w:pPr>
    </w:p>
    <w:p w:rsidR="009418D9" w:rsidRDefault="001E4A70">
      <w:pPr>
        <w:pStyle w:val="DefaultStyle"/>
        <w:tabs>
          <w:tab w:val="left" w:pos="6570"/>
        </w:tabs>
        <w:ind w:left="720" w:hanging="15"/>
      </w:pPr>
      <w:r>
        <w:rPr>
          <w:rFonts w:ascii="Arial" w:eastAsia="Arial" w:hAnsi="Arial" w:cs="Arial"/>
          <w:b/>
          <w:bCs/>
          <w:sz w:val="22"/>
          <w:szCs w:val="22"/>
        </w:rPr>
        <w:t xml:space="preserve">CareFirst Blue Cross Blue Shield </w:t>
      </w:r>
      <w:r>
        <w:rPr>
          <w:rFonts w:ascii="Arial" w:eastAsia="Arial" w:hAnsi="Arial" w:cs="Arial"/>
          <w:sz w:val="22"/>
          <w:szCs w:val="22"/>
        </w:rPr>
        <w:t>Owings Mills, MD. September 2007-September 2010. Managed the p</w:t>
      </w:r>
      <w:r>
        <w:rPr>
          <w:rFonts w:ascii="Arial" w:eastAsia="Arial" w:hAnsi="Arial" w:cs="Arial"/>
          <w:sz w:val="22"/>
          <w:szCs w:val="22"/>
        </w:rPr>
        <w:t xml:space="preserve">rototyping and development of  a 3-tier WEB-based application (JSPs and JavaScript, servlets, and SQLServer 2005), which automated the company’s build (using ANT) and deploy (to </w:t>
      </w:r>
      <w:r>
        <w:rPr>
          <w:rFonts w:ascii="Arial" w:eastAsia="Arial" w:hAnsi="Arial" w:cs="Arial"/>
          <w:b/>
          <w:bCs/>
          <w:sz w:val="22"/>
          <w:szCs w:val="22"/>
        </w:rPr>
        <w:t>WebSphere</w:t>
      </w:r>
      <w:r>
        <w:rPr>
          <w:rFonts w:ascii="Arial" w:eastAsia="Arial" w:hAnsi="Arial" w:cs="Arial"/>
          <w:sz w:val="22"/>
          <w:szCs w:val="22"/>
        </w:rPr>
        <w:t>) processes</w:t>
      </w:r>
      <w:r>
        <w:rPr>
          <w:rFonts w:ascii="Arial" w:eastAsia="Arial" w:hAnsi="Arial" w:cs="Arial"/>
          <w:b/>
          <w:bCs/>
          <w:sz w:val="22"/>
          <w:szCs w:val="22"/>
        </w:rPr>
        <w:t xml:space="preserve">.  </w:t>
      </w:r>
      <w:r>
        <w:rPr>
          <w:rFonts w:ascii="Arial" w:eastAsia="Arial" w:hAnsi="Arial" w:cs="Arial"/>
          <w:sz w:val="22"/>
          <w:szCs w:val="22"/>
        </w:rPr>
        <w:t>In addition to intensive development, the position requ</w:t>
      </w:r>
      <w:r>
        <w:rPr>
          <w:rFonts w:ascii="Arial" w:eastAsia="Arial" w:hAnsi="Arial" w:cs="Arial"/>
          <w:sz w:val="22"/>
          <w:szCs w:val="22"/>
        </w:rPr>
        <w:t>ired regular interaction with vendors, contractors, internal change management and the business.</w:t>
      </w:r>
      <w:r>
        <w:rPr>
          <w:rFonts w:ascii="Arial" w:eastAsia="Arial" w:hAnsi="Arial" w:cs="Arial"/>
          <w:b/>
          <w:bCs/>
          <w:sz w:val="22"/>
          <w:szCs w:val="22"/>
        </w:rPr>
        <w:t xml:space="preserve">  </w:t>
      </w:r>
      <w:r>
        <w:rPr>
          <w:rFonts w:ascii="Arial" w:eastAsia="Arial" w:hAnsi="Arial" w:cs="Arial"/>
          <w:sz w:val="22"/>
          <w:szCs w:val="22"/>
        </w:rPr>
        <w:t>In an effort to expedite rollouts, the company adopted iterative AGILE methodologies, in strict compliance with corporate governance.  Also involved in the ro</w:t>
      </w:r>
      <w:r>
        <w:rPr>
          <w:rFonts w:ascii="Arial" w:eastAsia="Arial" w:hAnsi="Arial" w:cs="Arial"/>
          <w:sz w:val="22"/>
          <w:szCs w:val="22"/>
        </w:rPr>
        <w:t>llout of a corporate initiative to add portals/portlets to the company's WEB applications.  Hands-on involvement in the company’s content management system (Interwoven).</w:t>
      </w:r>
    </w:p>
    <w:p w:rsidR="009418D9" w:rsidRDefault="009418D9">
      <w:pPr>
        <w:pStyle w:val="DefaultStyle"/>
        <w:tabs>
          <w:tab w:val="left" w:pos="6570"/>
        </w:tabs>
        <w:ind w:left="720" w:hanging="15"/>
      </w:pPr>
    </w:p>
    <w:p w:rsidR="009418D9" w:rsidRDefault="001E4A70">
      <w:pPr>
        <w:pStyle w:val="DefaultStyle"/>
        <w:tabs>
          <w:tab w:val="left" w:pos="6570"/>
        </w:tabs>
        <w:ind w:left="720" w:hanging="15"/>
      </w:pPr>
      <w:r>
        <w:rPr>
          <w:rFonts w:ascii="Arial" w:eastAsia="Arial" w:hAnsi="Arial" w:cs="Arial"/>
          <w:b/>
          <w:bCs/>
          <w:sz w:val="22"/>
          <w:szCs w:val="22"/>
        </w:rPr>
        <w:t>Merrill Lynch</w:t>
      </w:r>
      <w:r>
        <w:rPr>
          <w:rFonts w:ascii="Arial" w:eastAsia="Arial" w:hAnsi="Arial" w:cs="Arial"/>
          <w:sz w:val="22"/>
          <w:szCs w:val="22"/>
        </w:rPr>
        <w:t xml:space="preserve"> NY, NY. January 2007-September 2007.  Managed the development, maintena</w:t>
      </w:r>
      <w:r>
        <w:rPr>
          <w:rFonts w:ascii="Arial" w:eastAsia="Arial" w:hAnsi="Arial" w:cs="Arial"/>
          <w:sz w:val="22"/>
          <w:szCs w:val="22"/>
        </w:rPr>
        <w:t>nce and roll-out of reference databases with a focus on the architecture, building and development of business intelligence applications that tie into the databases, allowing the user community to search and retrieve customized reference and pricing data t</w:t>
      </w:r>
      <w:r>
        <w:rPr>
          <w:rFonts w:ascii="Arial" w:eastAsia="Arial" w:hAnsi="Arial" w:cs="Arial"/>
          <w:sz w:val="22"/>
          <w:szCs w:val="22"/>
        </w:rPr>
        <w:t>o gain an accurate view of the fixed income and equity trading landscape. This system was implemented as a classic 3-tier J2EE web-based application; my main development role was integrating the middle (servlet) and backend (SQLServer 2005) tiers.</w:t>
      </w:r>
    </w:p>
    <w:p w:rsidR="009418D9" w:rsidRDefault="009418D9">
      <w:pPr>
        <w:pStyle w:val="DefaultStyle"/>
        <w:tabs>
          <w:tab w:val="left" w:pos="6570"/>
        </w:tabs>
        <w:ind w:left="720" w:hanging="15"/>
      </w:pPr>
    </w:p>
    <w:p w:rsidR="009418D9" w:rsidRDefault="001E4A70">
      <w:pPr>
        <w:pStyle w:val="DefaultStyle"/>
        <w:tabs>
          <w:tab w:val="left" w:pos="6570"/>
        </w:tabs>
        <w:ind w:left="720" w:hanging="15"/>
      </w:pPr>
      <w:r>
        <w:rPr>
          <w:rFonts w:ascii="Arial" w:eastAsia="Arial" w:hAnsi="Arial" w:cs="Arial"/>
          <w:b/>
          <w:bCs/>
          <w:sz w:val="22"/>
          <w:szCs w:val="22"/>
        </w:rPr>
        <w:t>Knights</w:t>
      </w:r>
      <w:r>
        <w:rPr>
          <w:rFonts w:ascii="Arial" w:eastAsia="Arial" w:hAnsi="Arial" w:cs="Arial"/>
          <w:b/>
          <w:bCs/>
          <w:sz w:val="22"/>
          <w:szCs w:val="22"/>
        </w:rPr>
        <w:t xml:space="preserve"> of Columbus</w:t>
      </w:r>
      <w:r>
        <w:rPr>
          <w:rFonts w:ascii="Arial" w:eastAsia="Arial" w:hAnsi="Arial" w:cs="Arial"/>
          <w:sz w:val="22"/>
          <w:szCs w:val="22"/>
        </w:rPr>
        <w:t xml:space="preserve"> New Haven, CT.  2006. Lead architect  in a major initiative in the eBusiness division’s migration from Coldfusion to J2EE.  Administered promotion paths from development to staging through to production  environments, installing patches &amp; upgr</w:t>
      </w:r>
      <w:r>
        <w:rPr>
          <w:rFonts w:ascii="Arial" w:eastAsia="Arial" w:hAnsi="Arial" w:cs="Arial"/>
          <w:sz w:val="22"/>
          <w:szCs w:val="22"/>
        </w:rPr>
        <w:t>ades for operating systems, middleware, and context-specific applications;  responsible for incident and problem management, authoring and promoting run book policies and procedures.</w:t>
      </w:r>
    </w:p>
    <w:p w:rsidR="009418D9" w:rsidRDefault="009418D9">
      <w:pPr>
        <w:pStyle w:val="DefaultStyle"/>
        <w:tabs>
          <w:tab w:val="left" w:pos="6570"/>
        </w:tabs>
        <w:ind w:left="720" w:hanging="15"/>
      </w:pPr>
    </w:p>
    <w:p w:rsidR="009418D9" w:rsidRDefault="001E4A70">
      <w:pPr>
        <w:pStyle w:val="DefaultStyle"/>
        <w:pageBreakBefore/>
        <w:tabs>
          <w:tab w:val="left" w:pos="6570"/>
        </w:tabs>
        <w:ind w:left="720" w:hanging="15"/>
      </w:pPr>
      <w:r>
        <w:rPr>
          <w:rFonts w:ascii="Arial" w:eastAsia="Arial" w:hAnsi="Arial" w:cs="Arial"/>
          <w:b/>
          <w:bCs/>
          <w:sz w:val="22"/>
          <w:szCs w:val="22"/>
        </w:rPr>
        <w:t xml:space="preserve">Parent Watch, Inc. </w:t>
      </w:r>
      <w:r>
        <w:rPr>
          <w:rFonts w:ascii="Arial" w:eastAsia="Arial" w:hAnsi="Arial" w:cs="Arial"/>
          <w:sz w:val="22"/>
          <w:szCs w:val="22"/>
        </w:rPr>
        <w:t>and</w:t>
      </w:r>
      <w:r>
        <w:rPr>
          <w:rFonts w:ascii="Arial" w:eastAsia="Arial" w:hAnsi="Arial" w:cs="Arial"/>
          <w:b/>
          <w:bCs/>
          <w:sz w:val="22"/>
          <w:szCs w:val="22"/>
        </w:rPr>
        <w:t xml:space="preserve"> Arrowsight.com </w:t>
      </w:r>
      <w:r>
        <w:rPr>
          <w:rFonts w:ascii="Arial" w:eastAsia="Arial" w:hAnsi="Arial" w:cs="Arial"/>
          <w:sz w:val="22"/>
          <w:szCs w:val="22"/>
        </w:rPr>
        <w:t xml:space="preserve">NY, NY. 2005.  Developed multi-threaded network software integrating voice, data, and streaming video for multi-media </w:t>
      </w:r>
      <w:r>
        <w:rPr>
          <w:rFonts w:ascii="Arial" w:eastAsia="Arial" w:hAnsi="Arial" w:cs="Arial"/>
          <w:b/>
          <w:bCs/>
          <w:sz w:val="22"/>
          <w:szCs w:val="22"/>
        </w:rPr>
        <w:t>WEB</w:t>
      </w:r>
      <w:r>
        <w:rPr>
          <w:rFonts w:ascii="Arial" w:eastAsia="Arial" w:hAnsi="Arial" w:cs="Arial"/>
          <w:sz w:val="22"/>
          <w:szCs w:val="22"/>
        </w:rPr>
        <w:t>-based applications.</w:t>
      </w:r>
    </w:p>
    <w:p w:rsidR="009418D9" w:rsidRDefault="009418D9">
      <w:pPr>
        <w:pStyle w:val="DefaultStyle"/>
        <w:tabs>
          <w:tab w:val="left" w:pos="6570"/>
        </w:tabs>
        <w:ind w:left="720" w:hanging="15"/>
      </w:pPr>
    </w:p>
    <w:p w:rsidR="009418D9" w:rsidRDefault="001E4A70">
      <w:pPr>
        <w:pStyle w:val="DefaultStyle"/>
        <w:tabs>
          <w:tab w:val="left" w:pos="6570"/>
        </w:tabs>
        <w:ind w:left="720" w:hanging="15"/>
      </w:pPr>
      <w:r>
        <w:rPr>
          <w:rFonts w:ascii="Arial" w:eastAsia="Arial" w:hAnsi="Arial" w:cs="Arial"/>
          <w:b/>
          <w:bCs/>
          <w:sz w:val="22"/>
          <w:szCs w:val="22"/>
        </w:rPr>
        <w:t>Procter &amp; Gamble, Inc.</w:t>
      </w:r>
      <w:r>
        <w:rPr>
          <w:rFonts w:ascii="Arial" w:eastAsia="Arial" w:hAnsi="Arial" w:cs="Arial"/>
          <w:sz w:val="22"/>
          <w:szCs w:val="22"/>
        </w:rPr>
        <w:t xml:space="preserve">  Worldwide. 1999-2004. Multiple projects using my patented proprietary software: see </w:t>
      </w:r>
      <w:r>
        <w:rPr>
          <w:rFonts w:ascii="Arial" w:eastAsia="Arial" w:hAnsi="Arial" w:cs="Arial"/>
          <w:b/>
          <w:bCs/>
          <w:sz w:val="22"/>
          <w:szCs w:val="22"/>
        </w:rPr>
        <w:t>digit</w:t>
      </w:r>
      <w:r>
        <w:rPr>
          <w:rFonts w:ascii="Arial" w:eastAsia="Arial" w:hAnsi="Arial" w:cs="Arial"/>
          <w:b/>
          <w:bCs/>
          <w:sz w:val="22"/>
          <w:szCs w:val="22"/>
        </w:rPr>
        <w:t xml:space="preserve">aldressing.com </w:t>
      </w:r>
      <w:r>
        <w:rPr>
          <w:rFonts w:ascii="Arial" w:eastAsia="Arial" w:hAnsi="Arial" w:cs="Arial"/>
          <w:sz w:val="22"/>
          <w:szCs w:val="22"/>
        </w:rPr>
        <w:t xml:space="preserve">below.  Engineered and coded several highly complex, interactive multi-media image processing systems and  </w:t>
      </w:r>
      <w:r>
        <w:rPr>
          <w:rFonts w:ascii="Arial" w:eastAsia="Arial" w:hAnsi="Arial" w:cs="Arial"/>
          <w:b/>
          <w:bCs/>
          <w:sz w:val="22"/>
          <w:szCs w:val="22"/>
        </w:rPr>
        <w:t xml:space="preserve">AWT </w:t>
      </w:r>
      <w:r>
        <w:rPr>
          <w:rFonts w:ascii="Arial" w:eastAsia="Arial" w:hAnsi="Arial" w:cs="Arial"/>
          <w:sz w:val="22"/>
          <w:szCs w:val="22"/>
        </w:rPr>
        <w:t xml:space="preserve">and later </w:t>
      </w:r>
      <w:r>
        <w:rPr>
          <w:rFonts w:ascii="Arial" w:eastAsia="Arial" w:hAnsi="Arial" w:cs="Arial"/>
          <w:b/>
          <w:bCs/>
          <w:sz w:val="22"/>
          <w:szCs w:val="22"/>
        </w:rPr>
        <w:t>SWING GUI</w:t>
      </w:r>
      <w:r>
        <w:rPr>
          <w:rFonts w:ascii="Arial" w:eastAsia="Arial" w:hAnsi="Arial" w:cs="Arial"/>
          <w:sz w:val="22"/>
          <w:szCs w:val="22"/>
        </w:rPr>
        <w:t>s for e-commerce and kiosk consumer applications.  These projects involved working with P&amp;G’s interactive group</w:t>
      </w:r>
      <w:r>
        <w:rPr>
          <w:rFonts w:ascii="Arial" w:eastAsia="Arial" w:hAnsi="Arial" w:cs="Arial"/>
          <w:sz w:val="22"/>
          <w:szCs w:val="22"/>
        </w:rPr>
        <w:t xml:space="preserve"> </w:t>
      </w:r>
      <w:r>
        <w:rPr>
          <w:rFonts w:ascii="Arial" w:eastAsia="Arial" w:hAnsi="Arial" w:cs="Arial"/>
          <w:b/>
          <w:bCs/>
          <w:sz w:val="22"/>
          <w:szCs w:val="22"/>
        </w:rPr>
        <w:t>(</w:t>
      </w:r>
      <w:r>
        <w:rPr>
          <w:rFonts w:ascii="Arial" w:eastAsia="Arial" w:hAnsi="Arial" w:cs="Arial"/>
          <w:sz w:val="22"/>
          <w:szCs w:val="22"/>
        </w:rPr>
        <w:t xml:space="preserve">the </w:t>
      </w:r>
      <w:r>
        <w:rPr>
          <w:rFonts w:ascii="Arial" w:eastAsia="Arial" w:hAnsi="Arial" w:cs="Arial"/>
          <w:b/>
          <w:bCs/>
          <w:sz w:val="22"/>
          <w:szCs w:val="22"/>
        </w:rPr>
        <w:t>CoverGirl</w:t>
      </w:r>
      <w:r>
        <w:rPr>
          <w:rFonts w:ascii="Arial" w:eastAsia="Arial" w:hAnsi="Arial" w:cs="Arial"/>
          <w:b/>
          <w:bCs/>
          <w:i/>
          <w:iCs/>
          <w:sz w:val="22"/>
          <w:szCs w:val="22"/>
        </w:rPr>
        <w:t>®</w:t>
      </w:r>
      <w:r>
        <w:rPr>
          <w:rFonts w:ascii="Arial" w:eastAsia="Arial" w:hAnsi="Arial" w:cs="Arial"/>
          <w:b/>
          <w:bCs/>
          <w:sz w:val="22"/>
          <w:szCs w:val="22"/>
        </w:rPr>
        <w:t xml:space="preserve"> </w:t>
      </w:r>
      <w:r>
        <w:rPr>
          <w:rFonts w:ascii="Arial" w:eastAsia="Arial" w:hAnsi="Arial" w:cs="Arial"/>
          <w:sz w:val="22"/>
          <w:szCs w:val="22"/>
        </w:rPr>
        <w:t>and</w:t>
      </w:r>
      <w:r>
        <w:rPr>
          <w:rFonts w:ascii="Arial" w:eastAsia="Arial" w:hAnsi="Arial" w:cs="Arial"/>
          <w:b/>
          <w:bCs/>
          <w:sz w:val="22"/>
          <w:szCs w:val="22"/>
        </w:rPr>
        <w:t xml:space="preserve"> Pantene </w:t>
      </w:r>
      <w:r>
        <w:rPr>
          <w:rFonts w:ascii="Arial" w:eastAsia="Arial" w:hAnsi="Arial" w:cs="Arial"/>
          <w:sz w:val="22"/>
          <w:szCs w:val="22"/>
        </w:rPr>
        <w:t xml:space="preserve">product lines) in conjunction with </w:t>
      </w:r>
      <w:r>
        <w:rPr>
          <w:rFonts w:ascii="Arial" w:eastAsia="Arial" w:hAnsi="Arial" w:cs="Arial"/>
          <w:b/>
          <w:bCs/>
          <w:sz w:val="22"/>
          <w:szCs w:val="22"/>
        </w:rPr>
        <w:t xml:space="preserve">Grey Advertising, </w:t>
      </w:r>
      <w:r>
        <w:rPr>
          <w:rFonts w:ascii="Arial" w:eastAsia="Arial" w:hAnsi="Arial" w:cs="Arial"/>
          <w:sz w:val="22"/>
          <w:szCs w:val="22"/>
        </w:rPr>
        <w:t>on developing and implementing kiosk-based personal image makeover software targeted at the Latin American and Asian markets; the software was deployed in approximately 30 co</w:t>
      </w:r>
      <w:r>
        <w:rPr>
          <w:rFonts w:ascii="Arial" w:eastAsia="Arial" w:hAnsi="Arial" w:cs="Arial"/>
          <w:sz w:val="22"/>
          <w:szCs w:val="22"/>
        </w:rPr>
        <w:t xml:space="preserve">untries throughout Asia and Latin America.  Branded “Color Consultation”, it included features which allowed customers to sample hairdos, makeup, and clothes, using their own faces (as captured by JAVA TWAIN digital camera software) and body measurements; </w:t>
      </w:r>
      <w:r>
        <w:rPr>
          <w:rFonts w:ascii="Arial" w:eastAsia="Arial" w:hAnsi="Arial" w:cs="Arial"/>
          <w:sz w:val="22"/>
          <w:szCs w:val="22"/>
        </w:rPr>
        <w:t>the software included databases for capturing customer personal data and preferences, thus creating marketing profiles.  Responsible for all aspects of engineering and coding these systems, from the macro down to the atomic levels.  For some press coverage</w:t>
      </w:r>
      <w:r>
        <w:rPr>
          <w:rFonts w:ascii="Arial" w:eastAsia="Arial" w:hAnsi="Arial" w:cs="Arial"/>
          <w:sz w:val="22"/>
          <w:szCs w:val="22"/>
        </w:rPr>
        <w:t xml:space="preserve"> see </w:t>
      </w:r>
      <w:r>
        <w:rPr>
          <w:rFonts w:ascii="Arial" w:eastAsia="Arial" w:hAnsi="Arial" w:cs="Arial"/>
          <w:sz w:val="22"/>
          <w:szCs w:val="22"/>
          <w:u w:val="single"/>
        </w:rPr>
        <w:t>ABC news</w:t>
      </w:r>
      <w:r>
        <w:rPr>
          <w:rFonts w:ascii="Arial" w:eastAsia="Arial" w:hAnsi="Arial" w:cs="Arial"/>
          <w:sz w:val="22"/>
          <w:szCs w:val="22"/>
        </w:rPr>
        <w:t xml:space="preserve"> article; see also </w:t>
      </w:r>
      <w:r>
        <w:rPr>
          <w:rFonts w:ascii="Arial" w:eastAsia="Arial" w:hAnsi="Arial" w:cs="Arial"/>
          <w:sz w:val="22"/>
          <w:szCs w:val="22"/>
          <w:u w:val="single"/>
        </w:rPr>
        <w:t>CIO</w:t>
      </w:r>
      <w:r>
        <w:rPr>
          <w:rFonts w:ascii="Arial" w:eastAsia="Arial" w:hAnsi="Arial" w:cs="Arial"/>
          <w:sz w:val="22"/>
          <w:szCs w:val="22"/>
        </w:rPr>
        <w:t xml:space="preserve"> and </w:t>
      </w:r>
      <w:r>
        <w:rPr>
          <w:rFonts w:ascii="Arial" w:eastAsia="Arial" w:hAnsi="Arial" w:cs="Arial"/>
          <w:sz w:val="22"/>
          <w:szCs w:val="22"/>
          <w:u w:val="single"/>
        </w:rPr>
        <w:t>where-its-@</w:t>
      </w:r>
      <w:r>
        <w:rPr>
          <w:rFonts w:ascii="Arial" w:eastAsia="Arial" w:hAnsi="Arial" w:cs="Arial"/>
          <w:sz w:val="22"/>
          <w:szCs w:val="22"/>
        </w:rPr>
        <w:t xml:space="preserve"> for further press coverage.</w:t>
      </w:r>
    </w:p>
    <w:p w:rsidR="009418D9" w:rsidRDefault="009418D9">
      <w:pPr>
        <w:pStyle w:val="DefaultStyle"/>
        <w:tabs>
          <w:tab w:val="left" w:pos="6570"/>
        </w:tabs>
        <w:ind w:left="720" w:hanging="15"/>
      </w:pPr>
    </w:p>
    <w:p w:rsidR="009418D9" w:rsidRDefault="001E4A70">
      <w:pPr>
        <w:pStyle w:val="DefaultStyle"/>
        <w:tabs>
          <w:tab w:val="left" w:pos="6570"/>
        </w:tabs>
        <w:ind w:left="720" w:hanging="15"/>
      </w:pPr>
      <w:r>
        <w:rPr>
          <w:rFonts w:ascii="Arial" w:eastAsia="Arial" w:hAnsi="Arial" w:cs="Arial"/>
          <w:b/>
          <w:bCs/>
          <w:sz w:val="22"/>
          <w:szCs w:val="22"/>
        </w:rPr>
        <w:t xml:space="preserve">digitaldressing.com. </w:t>
      </w:r>
      <w:r>
        <w:rPr>
          <w:rFonts w:ascii="Arial" w:eastAsia="Arial" w:hAnsi="Arial" w:cs="Arial"/>
          <w:sz w:val="22"/>
          <w:szCs w:val="22"/>
        </w:rPr>
        <w:t>New Haven, CT. 1994-1998</w:t>
      </w:r>
      <w:r>
        <w:rPr>
          <w:rFonts w:ascii="Arial" w:eastAsia="Arial" w:hAnsi="Arial" w:cs="Arial"/>
          <w:b/>
          <w:bCs/>
          <w:sz w:val="22"/>
          <w:szCs w:val="22"/>
        </w:rPr>
        <w:t xml:space="preserve">.  </w:t>
      </w:r>
      <w:r>
        <w:rPr>
          <w:rFonts w:ascii="Arial" w:eastAsia="Arial" w:hAnsi="Arial" w:cs="Arial"/>
          <w:sz w:val="22"/>
          <w:szCs w:val="22"/>
        </w:rPr>
        <w:t>Patented,</w:t>
      </w:r>
      <w:r>
        <w:rPr>
          <w:rFonts w:ascii="Arial" w:eastAsia="Arial" w:hAnsi="Arial" w:cs="Arial"/>
          <w:b/>
          <w:bCs/>
          <w:sz w:val="22"/>
          <w:szCs w:val="22"/>
        </w:rPr>
        <w:t xml:space="preserve"> </w:t>
      </w:r>
      <w:r>
        <w:rPr>
          <w:rFonts w:ascii="Arial" w:eastAsia="Arial" w:hAnsi="Arial" w:cs="Arial"/>
          <w:sz w:val="22"/>
          <w:szCs w:val="22"/>
        </w:rPr>
        <w:t xml:space="preserve">engineered and implemented Digital Looking Glass. Originally written in C under SunOS, the software has been since </w:t>
      </w:r>
      <w:r>
        <w:rPr>
          <w:rFonts w:ascii="Arial" w:eastAsia="Arial" w:hAnsi="Arial" w:cs="Arial"/>
          <w:sz w:val="22"/>
          <w:szCs w:val="22"/>
        </w:rPr>
        <w:t>ported to JAVA, using a multi-threaded 3-tier model.  Extensively tested under various platforms including Windows 3.X, Windows 95, Windows 98, UNIX, as a WEB applet, and as a standalone application.</w:t>
      </w:r>
    </w:p>
    <w:p w:rsidR="009418D9" w:rsidRDefault="009418D9">
      <w:pPr>
        <w:pStyle w:val="DefaultStyle"/>
        <w:tabs>
          <w:tab w:val="left" w:pos="6570"/>
        </w:tabs>
        <w:ind w:left="720" w:hanging="15"/>
      </w:pPr>
    </w:p>
    <w:p w:rsidR="009418D9" w:rsidRDefault="001E4A70">
      <w:pPr>
        <w:pStyle w:val="DefaultStyle"/>
        <w:tabs>
          <w:tab w:val="left" w:pos="6570"/>
        </w:tabs>
        <w:ind w:left="720" w:hanging="15"/>
      </w:pPr>
      <w:r>
        <w:rPr>
          <w:rFonts w:ascii="Arial" w:eastAsia="Arial" w:hAnsi="Arial" w:cs="Arial"/>
          <w:b/>
          <w:bCs/>
          <w:sz w:val="22"/>
          <w:szCs w:val="22"/>
        </w:rPr>
        <w:t>Digital Solutions, SA.</w:t>
      </w:r>
      <w:r>
        <w:rPr>
          <w:rFonts w:ascii="Arial" w:eastAsia="Arial" w:hAnsi="Arial" w:cs="Arial"/>
          <w:sz w:val="22"/>
          <w:szCs w:val="22"/>
        </w:rPr>
        <w:t xml:space="preserve">  Warsaw, Poland. 1989-1994. Coun</w:t>
      </w:r>
      <w:r>
        <w:rPr>
          <w:rFonts w:ascii="Arial" w:eastAsia="Arial" w:hAnsi="Arial" w:cs="Arial"/>
          <w:sz w:val="22"/>
          <w:szCs w:val="22"/>
        </w:rPr>
        <w:t>seled local businesses and institutions on technology best-practices and processes.  Clients included banks, charter-type language schools, mortgage brokerages, and museums.</w:t>
      </w:r>
    </w:p>
    <w:p w:rsidR="009418D9" w:rsidRDefault="009418D9">
      <w:pPr>
        <w:pStyle w:val="DefaultStyle"/>
        <w:tabs>
          <w:tab w:val="left" w:pos="6570"/>
        </w:tabs>
        <w:ind w:left="720" w:hanging="15"/>
      </w:pPr>
    </w:p>
    <w:p w:rsidR="009418D9" w:rsidRDefault="001E4A70">
      <w:pPr>
        <w:pStyle w:val="DefaultStyle"/>
        <w:tabs>
          <w:tab w:val="left" w:pos="6570"/>
        </w:tabs>
        <w:ind w:left="720" w:hanging="15"/>
      </w:pPr>
      <w:r>
        <w:rPr>
          <w:rFonts w:ascii="Arial" w:eastAsia="Arial" w:hAnsi="Arial" w:cs="Arial"/>
          <w:b/>
          <w:bCs/>
          <w:sz w:val="22"/>
          <w:szCs w:val="22"/>
        </w:rPr>
        <w:t xml:space="preserve">Allied-Signal Corporation. </w:t>
      </w:r>
      <w:r>
        <w:rPr>
          <w:rFonts w:ascii="Arial" w:eastAsia="Arial" w:hAnsi="Arial" w:cs="Arial"/>
          <w:sz w:val="22"/>
          <w:szCs w:val="22"/>
        </w:rPr>
        <w:t>Morristown, NJ. 1986-1988.</w:t>
      </w:r>
    </w:p>
    <w:p w:rsidR="009418D9" w:rsidRDefault="001E4A70">
      <w:pPr>
        <w:pStyle w:val="DefaultStyle"/>
        <w:tabs>
          <w:tab w:val="left" w:pos="6570"/>
        </w:tabs>
        <w:ind w:left="720" w:hanging="15"/>
      </w:pPr>
      <w:r>
        <w:rPr>
          <w:rFonts w:ascii="Arial" w:eastAsia="Arial" w:hAnsi="Arial" w:cs="Arial"/>
          <w:sz w:val="22"/>
          <w:szCs w:val="22"/>
        </w:rPr>
        <w:t>Corporate Treasury Analyst.</w:t>
      </w:r>
      <w:r>
        <w:rPr>
          <w:rFonts w:ascii="Arial" w:eastAsia="Arial" w:hAnsi="Arial" w:cs="Arial"/>
          <w:sz w:val="22"/>
          <w:szCs w:val="22"/>
        </w:rPr>
        <w:t xml:space="preserve">  Developed computer-based financial models for large, international projects.</w:t>
      </w:r>
    </w:p>
    <w:p w:rsidR="009418D9" w:rsidRDefault="009418D9">
      <w:pPr>
        <w:pStyle w:val="DefaultStyle"/>
        <w:tabs>
          <w:tab w:val="left" w:pos="6570"/>
        </w:tabs>
        <w:ind w:left="720" w:hanging="15"/>
      </w:pPr>
    </w:p>
    <w:p w:rsidR="009418D9" w:rsidRDefault="001E4A70">
      <w:pPr>
        <w:pStyle w:val="DefaultStyle"/>
        <w:tabs>
          <w:tab w:val="left" w:pos="6570"/>
        </w:tabs>
        <w:ind w:left="720" w:hanging="15"/>
      </w:pPr>
      <w:r>
        <w:rPr>
          <w:rFonts w:ascii="Arial" w:eastAsia="Arial" w:hAnsi="Arial" w:cs="Arial"/>
          <w:b/>
          <w:bCs/>
          <w:sz w:val="22"/>
          <w:szCs w:val="22"/>
        </w:rPr>
        <w:t xml:space="preserve">Abrahamsen &amp; Company, Inc. </w:t>
      </w:r>
      <w:r>
        <w:rPr>
          <w:rFonts w:ascii="Arial" w:eastAsia="Arial" w:hAnsi="Arial" w:cs="Arial"/>
          <w:sz w:val="22"/>
          <w:szCs w:val="22"/>
        </w:rPr>
        <w:t>Hoboken, NJ. 1982-1984.</w:t>
      </w:r>
    </w:p>
    <w:p w:rsidR="009418D9" w:rsidRDefault="001E4A70">
      <w:pPr>
        <w:pStyle w:val="DefaultStyle"/>
        <w:tabs>
          <w:tab w:val="left" w:pos="6570"/>
        </w:tabs>
        <w:ind w:left="720" w:hanging="15"/>
      </w:pPr>
      <w:r>
        <w:rPr>
          <w:rFonts w:ascii="Arial" w:eastAsia="Arial" w:hAnsi="Arial" w:cs="Arial"/>
          <w:sz w:val="22"/>
          <w:szCs w:val="22"/>
        </w:rPr>
        <w:t>Co-founder and principal of financial research and consulting firm.</w:t>
      </w:r>
    </w:p>
    <w:p w:rsidR="009418D9" w:rsidRDefault="001E4A70">
      <w:pPr>
        <w:pStyle w:val="DefaultStyle"/>
        <w:tabs>
          <w:tab w:val="left" w:pos="6570"/>
        </w:tabs>
        <w:ind w:left="720" w:hanging="15"/>
      </w:pPr>
      <w:r>
        <w:rPr>
          <w:rFonts w:ascii="Arial" w:eastAsia="Arial" w:hAnsi="Arial" w:cs="Arial"/>
          <w:sz w:val="22"/>
          <w:szCs w:val="22"/>
        </w:rPr>
        <w:t xml:space="preserve">Specialized in computer-based analytical, financial, and </w:t>
      </w:r>
      <w:r>
        <w:rPr>
          <w:rFonts w:ascii="Arial" w:eastAsia="Arial" w:hAnsi="Arial" w:cs="Arial"/>
          <w:sz w:val="22"/>
          <w:szCs w:val="22"/>
        </w:rPr>
        <w:t xml:space="preserve">legal database development and pioneered in its online delivery to the investment and legal communities. The company was acquired by the Capital Cities Corporation in 1984. Clients included most of Wall Street’s leading investment banks: EF Hutton, Lehman </w:t>
      </w:r>
      <w:r>
        <w:rPr>
          <w:rFonts w:ascii="Arial" w:eastAsia="Arial" w:hAnsi="Arial" w:cs="Arial"/>
          <w:sz w:val="22"/>
          <w:szCs w:val="22"/>
        </w:rPr>
        <w:t>Brothers, Becker Paribas, Solomon Brothers, Bear Sterns Goldman Sachs, First Boston, Merrill Lynch, Morgan Stanley, Lazard Freres; a number of major law firms; and several major Publications including The Wall Street Journal, The New York Times, and Instit</w:t>
      </w:r>
      <w:r>
        <w:rPr>
          <w:rFonts w:ascii="Arial" w:eastAsia="Arial" w:hAnsi="Arial" w:cs="Arial"/>
          <w:sz w:val="22"/>
          <w:szCs w:val="22"/>
        </w:rPr>
        <w:t>utional Investor.</w:t>
      </w:r>
    </w:p>
    <w:p w:rsidR="009418D9" w:rsidRDefault="009418D9">
      <w:pPr>
        <w:pStyle w:val="DefaultStyle"/>
        <w:tabs>
          <w:tab w:val="left" w:pos="6570"/>
        </w:tabs>
        <w:ind w:left="720" w:hanging="15"/>
      </w:pPr>
    </w:p>
    <w:p w:rsidR="009418D9" w:rsidRDefault="001E4A70">
      <w:pPr>
        <w:pStyle w:val="DefaultStyle"/>
        <w:tabs>
          <w:tab w:val="left" w:pos="6570"/>
        </w:tabs>
        <w:ind w:left="720" w:hanging="15"/>
      </w:pPr>
      <w:r>
        <w:rPr>
          <w:rFonts w:ascii="Arial" w:eastAsia="Arial" w:hAnsi="Arial" w:cs="Arial"/>
          <w:b/>
          <w:bCs/>
          <w:sz w:val="22"/>
          <w:szCs w:val="22"/>
        </w:rPr>
        <w:t>First Boston Corporation.</w:t>
      </w:r>
      <w:r>
        <w:rPr>
          <w:rFonts w:ascii="Arial" w:eastAsia="Arial" w:hAnsi="Arial" w:cs="Arial"/>
          <w:sz w:val="22"/>
          <w:szCs w:val="22"/>
        </w:rPr>
        <w:t xml:space="preserve">  New York, NY. 1979–1982.</w:t>
      </w:r>
    </w:p>
    <w:p w:rsidR="009418D9" w:rsidRDefault="001E4A70">
      <w:pPr>
        <w:pStyle w:val="DefaultStyle"/>
        <w:tabs>
          <w:tab w:val="left" w:pos="6570"/>
        </w:tabs>
        <w:ind w:left="720" w:hanging="15"/>
      </w:pPr>
      <w:r>
        <w:rPr>
          <w:rFonts w:ascii="Arial" w:eastAsia="Arial" w:hAnsi="Arial" w:cs="Arial"/>
          <w:sz w:val="22"/>
          <w:szCs w:val="22"/>
        </w:rPr>
        <w:t>Corporate Finance Associate.  Provided customized financial software Modeling services for corporations involved in raising capital, mergers and acquisitions, private placements, projec</w:t>
      </w:r>
      <w:r>
        <w:rPr>
          <w:rFonts w:ascii="Arial" w:eastAsia="Arial" w:hAnsi="Arial" w:cs="Arial"/>
          <w:sz w:val="22"/>
          <w:szCs w:val="22"/>
        </w:rPr>
        <w:t>t finance, international finance, and fixed-income research.</w:t>
      </w:r>
    </w:p>
    <w:p w:rsidR="009418D9" w:rsidRDefault="009418D9">
      <w:pPr>
        <w:pStyle w:val="DefaultStyle"/>
        <w:tabs>
          <w:tab w:val="left" w:pos="6570"/>
        </w:tabs>
        <w:ind w:left="720" w:hanging="15"/>
      </w:pPr>
    </w:p>
    <w:p w:rsidR="009418D9" w:rsidRDefault="001E4A70">
      <w:pPr>
        <w:pStyle w:val="DefaultStyle"/>
        <w:tabs>
          <w:tab w:val="left" w:pos="6570"/>
        </w:tabs>
        <w:ind w:left="720" w:hanging="15"/>
      </w:pPr>
      <w:r>
        <w:rPr>
          <w:rFonts w:ascii="Arial" w:eastAsia="Arial" w:hAnsi="Arial" w:cs="Arial"/>
          <w:b/>
          <w:bCs/>
          <w:sz w:val="22"/>
          <w:szCs w:val="22"/>
        </w:rPr>
        <w:t xml:space="preserve">National Securities and Research, Inc.  </w:t>
      </w:r>
      <w:r>
        <w:rPr>
          <w:rFonts w:ascii="Arial" w:eastAsia="Arial" w:hAnsi="Arial" w:cs="Arial"/>
          <w:sz w:val="22"/>
          <w:szCs w:val="22"/>
        </w:rPr>
        <w:t>New York, NY. 1979</w:t>
      </w:r>
    </w:p>
    <w:p w:rsidR="009418D9" w:rsidRDefault="001E4A70">
      <w:pPr>
        <w:pStyle w:val="DefaultStyle"/>
        <w:tabs>
          <w:tab w:val="left" w:pos="6570"/>
        </w:tabs>
        <w:ind w:left="720" w:hanging="15"/>
      </w:pPr>
      <w:r>
        <w:rPr>
          <w:rFonts w:ascii="Arial" w:eastAsia="Arial" w:hAnsi="Arial" w:cs="Arial"/>
          <w:sz w:val="22"/>
          <w:szCs w:val="22"/>
        </w:rPr>
        <w:t>Assistant Portfolio Manager.</w:t>
      </w:r>
    </w:p>
    <w:p w:rsidR="009418D9" w:rsidRDefault="009418D9">
      <w:pPr>
        <w:pStyle w:val="DefaultStyle"/>
        <w:tabs>
          <w:tab w:val="left" w:pos="6570"/>
        </w:tabs>
        <w:ind w:left="720" w:hanging="15"/>
      </w:pPr>
    </w:p>
    <w:p w:rsidR="009418D9" w:rsidRDefault="001E4A70">
      <w:pPr>
        <w:pStyle w:val="DefaultStyle"/>
        <w:tabs>
          <w:tab w:val="left" w:pos="6570"/>
        </w:tabs>
        <w:ind w:left="720" w:hanging="15"/>
      </w:pPr>
      <w:r>
        <w:rPr>
          <w:rFonts w:ascii="Arial" w:eastAsia="Arial" w:hAnsi="Arial" w:cs="Arial"/>
          <w:b/>
          <w:bCs/>
          <w:sz w:val="22"/>
          <w:szCs w:val="22"/>
        </w:rPr>
        <w:t>Lane Bryant, Inc.</w:t>
      </w:r>
      <w:r>
        <w:rPr>
          <w:rFonts w:ascii="Arial" w:eastAsia="Arial" w:hAnsi="Arial" w:cs="Arial"/>
          <w:sz w:val="22"/>
          <w:szCs w:val="22"/>
        </w:rPr>
        <w:t xml:space="preserve">  New York, NY. 1978.</w:t>
      </w:r>
    </w:p>
    <w:p w:rsidR="009418D9" w:rsidRDefault="001E4A70">
      <w:pPr>
        <w:pStyle w:val="DefaultStyle"/>
        <w:tabs>
          <w:tab w:val="left" w:pos="6570"/>
        </w:tabs>
        <w:ind w:left="720" w:hanging="15"/>
      </w:pPr>
      <w:r>
        <w:rPr>
          <w:rFonts w:ascii="Arial" w:eastAsia="Arial" w:hAnsi="Arial" w:cs="Arial"/>
          <w:sz w:val="22"/>
          <w:szCs w:val="22"/>
        </w:rPr>
        <w:t>Developed computerized PERT/CPM system.</w:t>
      </w:r>
    </w:p>
    <w:p w:rsidR="009418D9" w:rsidRDefault="009418D9">
      <w:pPr>
        <w:pStyle w:val="DefaultStyle"/>
        <w:tabs>
          <w:tab w:val="left" w:pos="6570"/>
        </w:tabs>
        <w:ind w:left="720" w:hanging="15"/>
      </w:pPr>
    </w:p>
    <w:p w:rsidR="009418D9" w:rsidRDefault="001E4A70">
      <w:pPr>
        <w:pStyle w:val="DefaultStyle"/>
        <w:tabs>
          <w:tab w:val="left" w:pos="810"/>
        </w:tabs>
        <w:ind w:hanging="15"/>
      </w:pPr>
      <w:r>
        <w:rPr>
          <w:rFonts w:ascii="Arial" w:eastAsia="Arial" w:hAnsi="Arial" w:cs="Arial"/>
          <w:b/>
          <w:bCs/>
        </w:rPr>
        <w:t>FOREIGN</w:t>
      </w:r>
      <w:r>
        <w:rPr>
          <w:rFonts w:ascii="Arial" w:eastAsia="Arial" w:hAnsi="Arial" w:cs="Arial"/>
        </w:rPr>
        <w:t xml:space="preserve"> </w:t>
      </w:r>
      <w:r>
        <w:rPr>
          <w:rFonts w:ascii="Arial" w:eastAsia="Arial" w:hAnsi="Arial" w:cs="Arial"/>
          <w:b/>
          <w:bCs/>
        </w:rPr>
        <w:t>LANGUAGES</w:t>
      </w:r>
    </w:p>
    <w:p w:rsidR="009418D9" w:rsidRDefault="001E4A70">
      <w:pPr>
        <w:pStyle w:val="DefaultStyle"/>
        <w:tabs>
          <w:tab w:val="left" w:pos="6570"/>
        </w:tabs>
        <w:ind w:left="720" w:hanging="15"/>
      </w:pPr>
      <w:r>
        <w:rPr>
          <w:rFonts w:ascii="Arial" w:eastAsia="Arial" w:hAnsi="Arial" w:cs="Arial"/>
          <w:sz w:val="22"/>
          <w:szCs w:val="22"/>
        </w:rPr>
        <w:t xml:space="preserve">Fluent </w:t>
      </w:r>
      <w:r>
        <w:rPr>
          <w:rFonts w:ascii="Arial" w:eastAsia="Arial" w:hAnsi="Arial" w:cs="Arial"/>
          <w:sz w:val="22"/>
          <w:szCs w:val="22"/>
        </w:rPr>
        <w:t>in Polish; working knowledge of other Slavic languages.</w:t>
      </w:r>
    </w:p>
    <w:sectPr w:rsidR="009418D9">
      <w:pgSz w:w="12240" w:h="15840"/>
      <w:pgMar w:top="735" w:right="1057" w:bottom="870" w:left="953"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8D9"/>
    <w:rsid w:val="001E4A70"/>
    <w:rsid w:val="00941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textAlignment w:val="baseline"/>
    </w:pPr>
    <w:rPr>
      <w:rFonts w:ascii="Times New Roman" w:eastAsia="WenQuanYi Micro Hei" w:hAnsi="Times New Roman" w:cs="Lohit Hindi"/>
      <w:color w:val="00000A"/>
      <w:sz w:val="24"/>
      <w:szCs w:val="24"/>
      <w:lang w:eastAsia="zh-CN" w:bidi="hi-IN"/>
    </w:rPr>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rPr>
      <w:rFonts w:cs="Mangal"/>
    </w:rPr>
  </w:style>
  <w:style w:type="paragraph" w:customStyle="1" w:styleId="TableContents">
    <w:name w:val="Table Contents"/>
    <w:basedOn w:val="TextBody"/>
  </w:style>
  <w:style w:type="paragraph" w:customStyle="1" w:styleId="TableHeading">
    <w:name w:val="Table Heading"/>
    <w:basedOn w:val="TableContents"/>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textAlignment w:val="baseline"/>
    </w:pPr>
    <w:rPr>
      <w:rFonts w:ascii="Times New Roman" w:eastAsia="WenQuanYi Micro Hei" w:hAnsi="Times New Roman" w:cs="Lohit Hindi"/>
      <w:color w:val="00000A"/>
      <w:sz w:val="24"/>
      <w:szCs w:val="24"/>
      <w:lang w:eastAsia="zh-CN" w:bidi="hi-IN"/>
    </w:rPr>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rPr>
      <w:rFonts w:cs="Mangal"/>
    </w:rPr>
  </w:style>
  <w:style w:type="paragraph" w:customStyle="1" w:styleId="TableContents">
    <w:name w:val="Table Contents"/>
    <w:basedOn w:val="TextBody"/>
  </w:style>
  <w:style w:type="paragraph" w:customStyle="1" w:styleId="TableHeading">
    <w:name w:val="Table Heading"/>
    <w:basedOn w:val="TableConten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1602</Words>
  <Characters>9134</Characters>
  <Application>Microsoft Office Word</Application>
  <DocSecurity>0</DocSecurity>
  <Lines>76</Lines>
  <Paragraphs>21</Paragraphs>
  <ScaleCrop>false</ScaleCrop>
  <Company>Toshiba</Company>
  <LinksUpToDate>false</LinksUpToDate>
  <CharactersWithSpaces>10715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ILGALVEZH</dc:creator>
  <cp:lastModifiedBy>ILGALVEZH</cp:lastModifiedBy>
  <cp:revision>2</cp:revision>
  <dcterms:created xsi:type="dcterms:W3CDTF">2013-05-21T14:07:00Z</dcterms:created>
  <dcterms:modified xsi:type="dcterms:W3CDTF">2013-05-21T14:07:00Z</dcterms:modified>
</cp:coreProperties>
</file>