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08D" w:rsidRPr="009A5D96" w:rsidRDefault="00F336A7">
      <w:pPr>
        <w:spacing w:after="100"/>
        <w:jc w:val="center"/>
      </w:pPr>
      <w:r w:rsidRPr="009A5D96">
        <w:rPr>
          <w:b/>
          <w:bCs/>
        </w:rPr>
        <w:t>UNIVERSIDAD AUTÓNOMA “JUAN MISAEL SARACHO”</w:t>
      </w:r>
    </w:p>
    <w:p w:rsidR="004A708D" w:rsidRPr="009A5D96" w:rsidRDefault="00F336A7">
      <w:pPr>
        <w:spacing w:after="100"/>
        <w:jc w:val="center"/>
      </w:pPr>
      <w:r w:rsidRPr="009A5D96">
        <w:rPr>
          <w:b/>
          <w:bCs/>
          <w:sz w:val="22"/>
          <w:szCs w:val="22"/>
        </w:rPr>
        <w:t>FACULTAD DE CIENCIAS Y TECNOLOGÍA · DIRECCIÓN DE POSGRADO</w:t>
      </w:r>
    </w:p>
    <w:p w:rsidR="004A708D" w:rsidRPr="009A5D96" w:rsidRDefault="00F336A7">
      <w:pPr>
        <w:spacing w:after="400"/>
        <w:jc w:val="center"/>
      </w:pPr>
      <w:r w:rsidRPr="009A5D96">
        <w:rPr>
          <w:b/>
          <w:bCs/>
          <w:sz w:val="22"/>
          <w:szCs w:val="22"/>
        </w:rPr>
        <w:t>DIPLOMADO EN DESARROLLO WEB Y APLICACIONES MÓVILES · 2026</w:t>
      </w:r>
    </w:p>
    <w:p w:rsidR="004A708D" w:rsidRPr="009A5D96" w:rsidRDefault="00F336A7">
      <w:pPr>
        <w:spacing w:after="120"/>
        <w:jc w:val="center"/>
      </w:pPr>
      <w:r w:rsidRPr="009A5D96">
        <w:rPr>
          <w:b/>
          <w:bCs/>
          <w:sz w:val="32"/>
          <w:szCs w:val="32"/>
        </w:rPr>
        <w:t>PERFIL DE PROYECTO — TRABAJO FINAL</w:t>
      </w:r>
    </w:p>
    <w:p w:rsidR="004A708D" w:rsidRPr="009A5D96" w:rsidRDefault="00F336A7">
      <w:pPr>
        <w:spacing w:after="400"/>
        <w:jc w:val="center"/>
      </w:pPr>
      <w:r w:rsidRPr="009A5D96">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4A708D">
        <w:trPr>
          <w:tblHeader/>
        </w:trPr>
        <w:tc>
          <w:tcPr>
            <w:tcW w:w="3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Dato</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Postulante</w:t>
            </w:r>
          </w:p>
        </w:tc>
        <w:tc>
          <w:tcPr>
            <w:tcW w:w="5600" w:type="dxa"/>
            <w:tcMar>
              <w:top w:w="60" w:type="dxa"/>
              <w:left w:w="100" w:type="dxa"/>
              <w:bottom w:w="60" w:type="dxa"/>
              <w:right w:w="100" w:type="dxa"/>
            </w:tcMar>
          </w:tcPr>
          <w:p w:rsidR="004A708D" w:rsidRDefault="009A5D96">
            <w:pPr>
              <w:spacing w:after="20" w:line="240" w:lineRule="auto"/>
            </w:pPr>
            <w:r>
              <w:t>Cristian Arturo Vedia Salazar</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Correo electrónico</w:t>
            </w:r>
          </w:p>
        </w:tc>
        <w:tc>
          <w:tcPr>
            <w:tcW w:w="5600" w:type="dxa"/>
            <w:tcMar>
              <w:top w:w="60" w:type="dxa"/>
              <w:left w:w="100" w:type="dxa"/>
              <w:bottom w:w="60" w:type="dxa"/>
              <w:right w:w="100" w:type="dxa"/>
            </w:tcMar>
          </w:tcPr>
          <w:p w:rsidR="004A708D" w:rsidRDefault="009A5D96">
            <w:pPr>
              <w:spacing w:after="20" w:line="240" w:lineRule="auto"/>
            </w:pPr>
            <w:r>
              <w:t>arturov2025@gmail.com</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Título provisional del trabajo</w:t>
            </w:r>
          </w:p>
        </w:tc>
        <w:tc>
          <w:tcPr>
            <w:tcW w:w="5600" w:type="dxa"/>
            <w:tcMar>
              <w:top w:w="60" w:type="dxa"/>
              <w:left w:w="100" w:type="dxa"/>
              <w:bottom w:w="60" w:type="dxa"/>
              <w:right w:w="100" w:type="dxa"/>
            </w:tcMar>
          </w:tcPr>
          <w:p w:rsidR="004A708D" w:rsidRPr="009A5D96" w:rsidRDefault="009A5D96">
            <w:pPr>
              <w:spacing w:after="20" w:line="240" w:lineRule="auto"/>
            </w:pPr>
            <w:r w:rsidRPr="009A5D96">
              <w:t xml:space="preserve">Desarrollo de una aplicación web y móvil para la </w:t>
            </w:r>
            <w:r>
              <w:t>veterinaria E</w:t>
            </w:r>
            <w:r w:rsidRPr="009A5D96">
              <w:t>ivet</w:t>
            </w:r>
          </w:p>
        </w:tc>
      </w:tr>
      <w:tr w:rsidR="004A708D" w:rsidRPr="009A5D96">
        <w:tc>
          <w:tcPr>
            <w:tcW w:w="3200" w:type="dxa"/>
            <w:tcMar>
              <w:top w:w="60" w:type="dxa"/>
              <w:left w:w="100" w:type="dxa"/>
              <w:bottom w:w="60" w:type="dxa"/>
              <w:right w:w="100" w:type="dxa"/>
            </w:tcMar>
          </w:tcPr>
          <w:p w:rsidR="004A708D" w:rsidRDefault="00F336A7">
            <w:pPr>
              <w:spacing w:after="20" w:line="240" w:lineRule="auto"/>
            </w:pPr>
            <w:r>
              <w:rPr>
                <w:sz w:val="20"/>
                <w:szCs w:val="20"/>
              </w:rPr>
              <w:t>Línea de investigación</w:t>
            </w:r>
          </w:p>
        </w:tc>
        <w:tc>
          <w:tcPr>
            <w:tcW w:w="5600" w:type="dxa"/>
            <w:tcMar>
              <w:top w:w="60" w:type="dxa"/>
              <w:left w:w="100" w:type="dxa"/>
              <w:bottom w:w="60" w:type="dxa"/>
              <w:right w:w="100" w:type="dxa"/>
            </w:tcMar>
          </w:tcPr>
          <w:p w:rsidR="004A708D" w:rsidRPr="009A5D96" w:rsidRDefault="009A5D96">
            <w:pPr>
              <w:spacing w:after="20" w:line="240" w:lineRule="auto"/>
            </w:pPr>
            <w:r w:rsidRPr="009A5D96">
              <w:t>desarrollo de aplicaciones web y móviles</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Tipo de solución</w:t>
            </w:r>
          </w:p>
        </w:tc>
        <w:tc>
          <w:tcPr>
            <w:tcW w:w="5600" w:type="dxa"/>
            <w:tcMar>
              <w:top w:w="60" w:type="dxa"/>
              <w:left w:w="100" w:type="dxa"/>
              <w:bottom w:w="60" w:type="dxa"/>
              <w:right w:w="100" w:type="dxa"/>
            </w:tcMar>
          </w:tcPr>
          <w:p>
            <w:r>
              <w:t>Web y móvil (Flutter Web y Android APK)</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Organización o ámbito beneficiario</w:t>
            </w:r>
          </w:p>
        </w:tc>
        <w:tc>
          <w:tcPr>
            <w:tcW w:w="5600" w:type="dxa"/>
            <w:tcMar>
              <w:top w:w="60" w:type="dxa"/>
              <w:left w:w="100" w:type="dxa"/>
              <w:bottom w:w="60" w:type="dxa"/>
              <w:right w:w="100" w:type="dxa"/>
            </w:tcMar>
          </w:tcPr>
          <w:p w:rsidR="004A708D" w:rsidRDefault="009A5D96">
            <w:pPr>
              <w:spacing w:after="20" w:line="240" w:lineRule="auto"/>
            </w:pPr>
            <w:r>
              <w:t>Veterinaria Eivet</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Grupo de tutoría</w:t>
            </w:r>
          </w:p>
        </w:tc>
        <w:tc>
          <w:tcPr>
            <w:tcW w:w="5600" w:type="dxa"/>
            <w:tcMar>
              <w:top w:w="60" w:type="dxa"/>
              <w:left w:w="100" w:type="dxa"/>
              <w:bottom w:w="60" w:type="dxa"/>
              <w:right w:w="100" w:type="dxa"/>
            </w:tcMar>
          </w:tcPr>
          <w:p>
            <w:r>
              <w:t>Aprobado con recorte: alcance centrado en autenticación del personal veterinario, registro de propietarios y mascotas, consultas, historial clínico y funciones descritas en RF-01 a RF-08.</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Decisión de la tutoría T1</w:t>
            </w:r>
          </w:p>
        </w:tc>
        <w:tc>
          <w:tcPr>
            <w:tcW w:w="5600" w:type="dxa"/>
            <w:tcMar>
              <w:top w:w="60" w:type="dxa"/>
              <w:left w:w="100" w:type="dxa"/>
              <w:bottom w:w="60" w:type="dxa"/>
              <w:right w:w="100" w:type="dxa"/>
            </w:tcMar>
          </w:tcPr>
          <w:p>
            <w:r>
              <w:t>Alcance de gestión veterinaria; no incluye ventas, pagos ni inventario avanzado. Confirmar que esta redacción coincide con el acta de tutoría T1.</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Alcance acordado en T1</w:t>
            </w:r>
          </w:p>
        </w:tc>
        <w:tc>
          <w:tcPr>
            <w:tcW w:w="5600" w:type="dxa"/>
            <w:tcMar>
              <w:top w:w="60" w:type="dxa"/>
              <w:left w:w="100" w:type="dxa"/>
              <w:bottom w:w="60" w:type="dxa"/>
              <w:right w:w="100" w:type="dxa"/>
            </w:tcMar>
          </w:tcPr>
          <w:p w:rsidR="004A708D" w:rsidRDefault="004A708D">
            <w:pPr>
              <w:spacing w:after="20" w:line="240" w:lineRule="auto"/>
            </w:pP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Enlace al repositorio</w:t>
            </w:r>
          </w:p>
        </w:tc>
        <w:tc>
          <w:tcPr>
            <w:tcW w:w="5600" w:type="dxa"/>
            <w:tcMar>
              <w:top w:w="60" w:type="dxa"/>
              <w:left w:w="100" w:type="dxa"/>
              <w:bottom w:w="60" w:type="dxa"/>
              <w:right w:w="100" w:type="dxa"/>
            </w:tcMar>
          </w:tcPr>
          <w:p>
            <w:r>
              <w:t>https://github.com/arturov7/Veterinaria-Eivet.git (acceso público/docente pendiente de verificar)</w:t>
            </w:r>
          </w:p>
        </w:tc>
      </w:tr>
      <w:tr w:rsidR="004A708D" w:rsidRPr="009A5D96">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Enlace al tablero de tareas</w:t>
            </w:r>
          </w:p>
        </w:tc>
        <w:tc>
          <w:tcPr>
            <w:tcW w:w="5600" w:type="dxa"/>
            <w:tcMar>
              <w:top w:w="60" w:type="dxa"/>
              <w:left w:w="100" w:type="dxa"/>
              <w:bottom w:w="60" w:type="dxa"/>
              <w:right w:w="100" w:type="dxa"/>
            </w:tcMar>
          </w:tcPr>
          <w:p>
            <w:r>
              <w:t>Pendiente: crear/enlazar tablero GitHub Projects y añadir captura fechada.</w:t>
            </w:r>
          </w:p>
        </w:tc>
      </w:tr>
      <w:tr w:rsidR="004A708D">
        <w:tc>
          <w:tcPr>
            <w:tcW w:w="3200" w:type="dxa"/>
            <w:tcMar>
              <w:top w:w="60" w:type="dxa"/>
              <w:left w:w="100" w:type="dxa"/>
              <w:bottom w:w="60" w:type="dxa"/>
              <w:right w:w="100" w:type="dxa"/>
            </w:tcMar>
          </w:tcPr>
          <w:p w:rsidR="004A708D" w:rsidRDefault="00F336A7">
            <w:pPr>
              <w:spacing w:after="20" w:line="240" w:lineRule="auto"/>
            </w:pPr>
            <w:r>
              <w:rPr>
                <w:sz w:val="20"/>
                <w:szCs w:val="20"/>
              </w:rPr>
              <w:t>Fecha de entrega</w:t>
            </w:r>
          </w:p>
        </w:tc>
        <w:tc>
          <w:tcPr>
            <w:tcW w:w="5600" w:type="dxa"/>
            <w:tcMar>
              <w:top w:w="60" w:type="dxa"/>
              <w:left w:w="100" w:type="dxa"/>
              <w:bottom w:w="60" w:type="dxa"/>
              <w:right w:w="100" w:type="dxa"/>
            </w:tcMar>
          </w:tcPr>
          <w:p w:rsidR="004A708D" w:rsidRDefault="009A5D96">
            <w:pPr>
              <w:spacing w:after="20" w:line="240" w:lineRule="auto"/>
            </w:pPr>
            <w:r>
              <w:t>19/09/2026</w:t>
            </w:r>
          </w:p>
        </w:tc>
      </w:tr>
    </w:tbl>
    <w:p w:rsidR="004A708D" w:rsidRPr="009A5D96" w:rsidRDefault="00F336A7">
      <w:pPr>
        <w:spacing w:before="60" w:after="240"/>
      </w:pPr>
      <w:r w:rsidRPr="009A5D96">
        <w:rPr>
          <w:i/>
          <w:iCs/>
          <w:sz w:val="20"/>
          <w:szCs w:val="20"/>
        </w:rPr>
        <w:t>Tabla 1. Datos generales del perfil de proyecto.</w:t>
      </w:r>
    </w:p>
    <w:p w:rsidR="004A708D" w:rsidRPr="009A5D96" w:rsidRDefault="00F336A7">
      <w:pPr>
        <w:pStyle w:val="Ttulo1"/>
        <w:pageBreakBefore/>
        <w:spacing w:before="280" w:after="200"/>
        <w:rPr>
          <w:lang w:val="es-BO"/>
        </w:rPr>
      </w:pPr>
      <w:r w:rsidRPr="009A5D96">
        <w:rPr>
          <w:sz w:val="26"/>
          <w:szCs w:val="26"/>
          <w:lang w:val="es-BO"/>
        </w:rPr>
        <w:lastRenderedPageBreak/>
        <w:t>CAPÍTULO 1. INTRODUCCIÓN</w:t>
      </w:r>
    </w:p>
    <w:p w:rsidR="009A1E80" w:rsidRPr="009A1E80" w:rsidRDefault="009A1E80" w:rsidP="009A1E80">
      <w:pPr>
        <w:pStyle w:val="pdq2pgselectionanchorcontainer"/>
        <w:rPr>
          <w:rFonts w:ascii="Arial" w:hAnsi="Arial" w:cs="Arial"/>
          <w:lang w:val="es-BO"/>
        </w:rPr>
      </w:pPr>
      <w:r w:rsidRPr="009A1E80">
        <w:rPr>
          <w:rFonts w:ascii="Arial" w:hAnsi="Arial" w:cs="Arial"/>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pStyle w:val="NormalWeb"/>
        <w:rPr>
          <w:rFonts w:ascii="Arial" w:hAnsi="Arial" w:cs="Arial"/>
          <w:lang w:val="es-BO"/>
        </w:rPr>
      </w:pPr>
      <w:r w:rsidRPr="009A1E80">
        <w:rPr>
          <w:rFonts w:ascii="Arial" w:hAnsi="Arial" w:cs="Arial"/>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pStyle w:val="NormalWeb"/>
        <w:rPr>
          <w:rFonts w:ascii="Arial" w:hAnsi="Arial" w:cs="Arial"/>
          <w:lang w:val="es-BO"/>
        </w:rPr>
      </w:pPr>
      <w:r w:rsidRPr="009A1E80">
        <w:rPr>
          <w:rFonts w:ascii="Arial" w:hAnsi="Arial" w:cs="Arial"/>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pStyle w:val="NormalWeb"/>
        <w:rPr>
          <w:rFonts w:ascii="Arial" w:hAnsi="Arial" w:cs="Arial"/>
          <w:lang w:val="es-BO"/>
        </w:rPr>
      </w:pPr>
      <w: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748"/>
        <w:gridCol w:w="1748"/>
        <w:gridCol w:w="1908"/>
        <w:gridCol w:w="1628"/>
      </w:tblGrid>
      <w:tr w:rsidR="004A708D">
        <w:trPr>
          <w:tblHeader/>
        </w:trPr>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Solución</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Alcance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resuelve</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deja sin resolver</w:t>
            </w:r>
          </w:p>
        </w:tc>
        <w:tc>
          <w:tcPr>
            <w:tcW w:w="15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Fuente citable</w:t>
            </w:r>
          </w:p>
        </w:tc>
      </w:tr>
      <w:tr w:rsidR="004A708D">
        <w:tc>
          <w:tcPr>
            <w:tcW w:w="1500" w:type="dxa"/>
            <w:tcMar>
              <w:top w:w="60" w:type="dxa"/>
              <w:left w:w="100" w:type="dxa"/>
              <w:bottom w:w="60" w:type="dxa"/>
              <w:right w:w="100" w:type="dxa"/>
            </w:tcMar>
          </w:tcPr>
          <w:p>
            <w:r>
              <w:t>VetCloud</w:t>
            </w:r>
          </w:p>
        </w:tc>
        <w:tc>
          <w:tcPr>
            <w:tcW w:w="1500" w:type="dxa"/>
            <w:tcMar>
              <w:top w:w="60" w:type="dxa"/>
              <w:left w:w="100" w:type="dxa"/>
              <w:bottom w:w="60" w:type="dxa"/>
              <w:right w:w="100" w:type="dxa"/>
            </w:tcMar>
          </w:tcPr>
          <w:p>
            <w:r>
              <w:t>Plataforma para gestión de clínicas veterinarias, incluyendo pacientes, propietarios e historial clínico.</w:t>
            </w:r>
          </w:p>
        </w:tc>
        <w:tc>
          <w:tcPr>
            <w:tcW w:w="1900" w:type="dxa"/>
            <w:tcMar>
              <w:top w:w="60" w:type="dxa"/>
              <w:left w:w="100" w:type="dxa"/>
              <w:bottom w:w="60" w:type="dxa"/>
              <w:right w:w="100" w:type="dxa"/>
            </w:tcMar>
          </w:tcPr>
          <w:p>
            <w:r>
              <w:t>Centraliza información clínica y administrativa.</w:t>
            </w:r>
          </w:p>
        </w:tc>
        <w:tc>
          <w:tcPr>
            <w:tcW w:w="1900" w:type="dxa"/>
            <w:tcMar>
              <w:top w:w="60" w:type="dxa"/>
              <w:left w:w="100" w:type="dxa"/>
              <w:bottom w:w="60" w:type="dxa"/>
              <w:right w:w="100" w:type="dxa"/>
            </w:tcMar>
          </w:tcPr>
          <w:p>
            <w:r>
              <w:t>Puede requerir adaptación a procesos locales y depende de una plataforma comercial externa.</w:t>
            </w:r>
          </w:p>
        </w:tc>
        <w:tc>
          <w:tcPr>
            <w:tcW w:w="1500" w:type="dxa"/>
            <w:tcMar>
              <w:top w:w="60" w:type="dxa"/>
              <w:left w:w="100" w:type="dxa"/>
              <w:bottom w:w="60" w:type="dxa"/>
              <w:right w:w="100" w:type="dxa"/>
            </w:tcMar>
          </w:tcPr>
          <w:p>
            <w:r>
              <w:t>VetCloud. Sitio oficial. Disponible en: https://vetcloud.com/ (Consulta: 23/09/2026).</w:t>
            </w:r>
          </w:p>
        </w:tc>
      </w:tr>
      <w:tr w:rsidR="004A708D">
        <w:tc>
          <w:tcPr>
            <w:tcW w:w="1500" w:type="dxa"/>
            <w:tcMar>
              <w:top w:w="60" w:type="dxa"/>
              <w:left w:w="100" w:type="dxa"/>
              <w:bottom w:w="60" w:type="dxa"/>
              <w:right w:w="100" w:type="dxa"/>
            </w:tcMar>
          </w:tcPr>
          <w:p>
            <w:r>
              <w:t>Hippo Manager</w:t>
            </w:r>
          </w:p>
        </w:tc>
        <w:tc>
          <w:tcPr>
            <w:tcW w:w="1500" w:type="dxa"/>
            <w:tcMar>
              <w:top w:w="60" w:type="dxa"/>
              <w:left w:w="100" w:type="dxa"/>
              <w:bottom w:w="60" w:type="dxa"/>
              <w:right w:w="100" w:type="dxa"/>
            </w:tcMar>
          </w:tcPr>
          <w:p>
            <w:r>
              <w:t>Sistema de gestión veterinaria con historiales médicos, agenda y administración de pacientes.</w:t>
            </w:r>
          </w:p>
        </w:tc>
        <w:tc>
          <w:tcPr>
            <w:tcW w:w="1900" w:type="dxa"/>
            <w:tcMar>
              <w:top w:w="60" w:type="dxa"/>
              <w:left w:w="100" w:type="dxa"/>
              <w:bottom w:w="60" w:type="dxa"/>
              <w:right w:w="100" w:type="dxa"/>
            </w:tcMar>
          </w:tcPr>
          <w:p>
            <w:r>
              <w:t>Facilita la organización clínica y administrativa.</w:t>
            </w:r>
          </w:p>
        </w:tc>
        <w:tc>
          <w:tcPr>
            <w:tcW w:w="1900" w:type="dxa"/>
            <w:tcMar>
              <w:top w:w="60" w:type="dxa"/>
              <w:left w:w="100" w:type="dxa"/>
              <w:bottom w:w="60" w:type="dxa"/>
              <w:right w:w="100" w:type="dxa"/>
            </w:tcMar>
          </w:tcPr>
          <w:p>
            <w:r>
              <w:t>Está orientado a mercados específicos y puede incluir funciones fuera del alcance de EIVET.</w:t>
            </w:r>
          </w:p>
        </w:tc>
        <w:tc>
          <w:tcPr>
            <w:tcW w:w="1500" w:type="dxa"/>
            <w:tcMar>
              <w:top w:w="60" w:type="dxa"/>
              <w:left w:w="100" w:type="dxa"/>
              <w:bottom w:w="60" w:type="dxa"/>
              <w:right w:w="100" w:type="dxa"/>
            </w:tcMar>
          </w:tcPr>
          <w:p>
            <w:r>
              <w:t>Hippo Manager. Sitio oficial. Disponible en: https://www.hippomanager.com/ (Consulta: 23/09/2026).</w:t>
            </w:r>
          </w:p>
        </w:tc>
      </w:tr>
      <w:tr w:rsidR="004A708D">
        <w:tc>
          <w:tcPr>
            <w:tcW w:w="1500" w:type="dxa"/>
            <w:tcMar>
              <w:top w:w="60" w:type="dxa"/>
              <w:left w:w="100" w:type="dxa"/>
              <w:bottom w:w="60" w:type="dxa"/>
              <w:right w:w="100" w:type="dxa"/>
            </w:tcMar>
          </w:tcPr>
          <w:p>
            <w:r>
              <w:t>DaySmart Vet</w:t>
            </w:r>
          </w:p>
        </w:tc>
        <w:tc>
          <w:tcPr>
            <w:tcW w:w="1500" w:type="dxa"/>
            <w:tcMar>
              <w:top w:w="60" w:type="dxa"/>
              <w:left w:w="100" w:type="dxa"/>
              <w:bottom w:w="60" w:type="dxa"/>
              <w:right w:w="100" w:type="dxa"/>
            </w:tcMar>
          </w:tcPr>
          <w:p>
            <w:r>
              <w:t>Software para gestión de clínicas veterinarias con agenda, clientes, pacientes y reportes.</w:t>
            </w:r>
          </w:p>
        </w:tc>
        <w:tc>
          <w:tcPr>
            <w:tcW w:w="1900" w:type="dxa"/>
            <w:tcMar>
              <w:top w:w="60" w:type="dxa"/>
              <w:left w:w="100" w:type="dxa"/>
              <w:bottom w:w="60" w:type="dxa"/>
              <w:right w:w="100" w:type="dxa"/>
            </w:tcMar>
          </w:tcPr>
          <w:p>
            <w:r>
              <w:t>Permite administrar citas, clientes y registros de pacientes.</w:t>
            </w:r>
          </w:p>
        </w:tc>
        <w:tc>
          <w:tcPr>
            <w:tcW w:w="1900" w:type="dxa"/>
            <w:tcMar>
              <w:top w:w="60" w:type="dxa"/>
              <w:left w:w="100" w:type="dxa"/>
              <w:bottom w:w="60" w:type="dxa"/>
              <w:right w:w="100" w:type="dxa"/>
            </w:tcMar>
          </w:tcPr>
          <w:p>
            <w:r>
              <w:t>La adaptación a procesos particulares y el costo dependen del proveedor.</w:t>
            </w:r>
          </w:p>
        </w:tc>
        <w:tc>
          <w:tcPr>
            <w:tcW w:w="1500" w:type="dxa"/>
            <w:tcMar>
              <w:top w:w="60" w:type="dxa"/>
              <w:left w:w="100" w:type="dxa"/>
              <w:bottom w:w="60" w:type="dxa"/>
              <w:right w:w="100" w:type="dxa"/>
            </w:tcMar>
          </w:tcPr>
          <w:p>
            <w:r>
              <w:t>DaySmart. Veterinary Practice Management Software. Disponible en: https://www.daysmart.com/vet/ (Consulta: 23/09/2026).</w:t>
            </w:r>
          </w:p>
        </w:tc>
      </w:tr>
      <w:tr w:rsidR="004A708D">
        <w:tc>
          <w:tcPr>
            <w:tcW w:w="1500" w:type="dxa"/>
            <w:tcMar>
              <w:top w:w="60" w:type="dxa"/>
              <w:left w:w="100" w:type="dxa"/>
              <w:bottom w:w="60" w:type="dxa"/>
              <w:right w:w="100" w:type="dxa"/>
            </w:tcMar>
          </w:tcPr>
          <w:p>
            <w:r>
              <w:t>Provet Cloud</w:t>
            </w:r>
          </w:p>
        </w:tc>
        <w:tc>
          <w:tcPr>
            <w:tcW w:w="1500" w:type="dxa"/>
            <w:tcMar>
              <w:top w:w="60" w:type="dxa"/>
              <w:left w:w="100" w:type="dxa"/>
              <w:bottom w:w="60" w:type="dxa"/>
              <w:right w:w="100" w:type="dxa"/>
            </w:tcMar>
          </w:tcPr>
          <w:p>
            <w:r>
              <w:t>Sistema de gestión de práctica veterinaria con historial electrónico, agenda y gestión de pacientes.</w:t>
            </w:r>
          </w:p>
        </w:tc>
        <w:tc>
          <w:tcPr>
            <w:tcW w:w="1900" w:type="dxa"/>
            <w:tcMar>
              <w:top w:w="60" w:type="dxa"/>
              <w:left w:w="100" w:type="dxa"/>
              <w:bottom w:w="60" w:type="dxa"/>
              <w:right w:w="100" w:type="dxa"/>
            </w:tcMar>
          </w:tcPr>
          <w:p>
            <w:r>
              <w:t>Integra datos clínicos y administrativos en una plataforma.</w:t>
            </w:r>
          </w:p>
        </w:tc>
        <w:tc>
          <w:tcPr>
            <w:tcW w:w="1900" w:type="dxa"/>
            <w:tcMar>
              <w:top w:w="60" w:type="dxa"/>
              <w:left w:w="100" w:type="dxa"/>
              <w:bottom w:w="60" w:type="dxa"/>
              <w:right w:w="100" w:type="dxa"/>
            </w:tcMar>
          </w:tcPr>
          <w:p>
            <w:r>
              <w:t>La disponibilidad, idioma y adecuación dependen del plan y mercado del proveedor.</w:t>
            </w:r>
          </w:p>
        </w:tc>
        <w:tc>
          <w:tcPr>
            <w:tcW w:w="1500" w:type="dxa"/>
            <w:tcMar>
              <w:top w:w="60" w:type="dxa"/>
              <w:left w:w="100" w:type="dxa"/>
              <w:bottom w:w="60" w:type="dxa"/>
              <w:right w:w="100" w:type="dxa"/>
            </w:tcMar>
          </w:tcPr>
          <w:p>
            <w:r>
              <w:t>Provet Cloud. Veterinary Practice Management Software. Disponible en: https://www.provet.com/ (Consulta: 23/09/2026).</w:t>
            </w:r>
          </w:p>
        </w:tc>
      </w:tr>
    </w:tbl>
    <w:p w:rsidR="004A708D" w:rsidRPr="009A5D96" w:rsidRDefault="00F336A7">
      <w:pPr>
        <w:spacing w:before="60" w:after="240"/>
      </w:pPr>
      <w:r w:rsidRPr="009A5D96">
        <w:rPr>
          <w:i/>
          <w:iCs/>
          <w:sz w:val="20"/>
          <w:szCs w:val="20"/>
        </w:rPr>
        <w:t>Tabla 2. Soluciones informáticas existentes en el dominio. Fuente: elaboración propia.</w:t>
      </w:r>
    </w:p>
    <w:p w:rsidR="009A1E80" w:rsidRDefault="009A1E80">
      <w:pPr>
        <w:pStyle w:val="Ttulo2"/>
        <w:spacing w:before="280" w:after="200"/>
        <w:rPr>
          <w:lang w:val="es-BO"/>
        </w:rPr>
      </w:pPr>
    </w:p>
    <w:p w:rsidR="009A1E80" w:rsidRDefault="009A1E80">
      <w:pPr>
        <w:pStyle w:val="Ttulo2"/>
        <w:spacing w:before="280" w:after="200"/>
        <w:rPr>
          <w:lang w:val="es-BO"/>
        </w:rPr>
      </w:pPr>
    </w:p>
    <w:p>
      <w:pPr>
        <w:pStyle w:val="Ttulo2"/>
      </w:pPr>
      <w:r>
        <w:t>1.1 Antecedentes</w:t>
      </w:r>
    </w:p>
    <w:p w:rsidR="004A708D" w:rsidRPr="009A5D96" w:rsidRDefault="00F336A7">
      <w:pPr>
        <w:pStyle w:val="Ttulo2"/>
        <w:spacing w:before="280" w:after="200"/>
        <w:rPr>
          <w:lang w:val="es-BO"/>
        </w:rPr>
      </w:pPr>
      <w:r w:rsidRPr="009A5D96">
        <w:rPr>
          <w:lang w:val="es-BO"/>
        </w:rPr>
        <w:lastRenderedPageBreak/>
        <w:t>1.2 Descripción del problema</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Actualmente, la veterinaria realiza sus procesos de atención utilizando métodos manuales para el registro y seguimiento de la información de los clientes, mascotas y servicios realizados. La recepción de pacientes, registro de datos del propietario, antecedentes de la mascota, consultas, tratamientos aplicados y controles posteriores son gestionados mediante documentos físicos o anotaciones realizadas durante la atención presencial.</w:t>
      </w:r>
    </w:p>
    <w:p w:rsidR="003C5C09" w:rsidRPr="003C5C09" w:rsidRDefault="003C5C09" w:rsidP="003C5C09">
      <w:pPr>
        <w:spacing w:before="100" w:beforeAutospacing="1" w:after="100" w:afterAutospacing="1" w:line="240" w:lineRule="auto"/>
        <w:rPr>
          <w:rFonts w:ascii="Times New Roman" w:eastAsia="Times New Roman" w:hAnsi="Times New Roman" w:cs="Times New Roman"/>
        </w:rPr>
      </w:pPr>
      <w:r w:rsidRPr="003C5C09">
        <w:rPr>
          <w:rFonts w:ascii="Times New Roman" w:eastAsia="Times New Roman" w:hAnsi="Times New Roman" w:cs="Times New Roman"/>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4A708D" w:rsidRPr="009A5D96">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Punto crítico</w:t>
            </w:r>
          </w:p>
        </w:tc>
        <w:tc>
          <w:tcPr>
            <w:tcW w:w="47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Dato del contexto que lo evidencia</w:t>
            </w:r>
          </w:p>
        </w:tc>
      </w:tr>
      <w:tr w:rsidR="004A708D">
        <w:tc>
          <w:tcPr>
            <w:tcW w:w="700" w:type="dxa"/>
            <w:tcMar>
              <w:top w:w="60" w:type="dxa"/>
              <w:left w:w="100" w:type="dxa"/>
              <w:bottom w:w="60" w:type="dxa"/>
              <w:right w:w="100" w:type="dxa"/>
            </w:tcMar>
          </w:tcPr>
          <w:p>
            <w:r>
              <w:t>1</w:t>
            </w:r>
          </w:p>
        </w:tc>
        <w:tc>
          <w:tcPr>
            <w:tcW w:w="3400" w:type="dxa"/>
            <w:tcMar>
              <w:top w:w="60" w:type="dxa"/>
              <w:left w:w="100" w:type="dxa"/>
              <w:bottom w:w="60" w:type="dxa"/>
              <w:right w:w="100" w:type="dxa"/>
            </w:tcMar>
          </w:tcPr>
          <w:p>
            <w:r>
              <w:t>Demoras al localizar antecedentes de una mascota.</w:t>
            </w:r>
          </w:p>
        </w:tc>
        <w:tc>
          <w:tcPr>
            <w:tcW w:w="4700" w:type="dxa"/>
            <w:tcMar>
              <w:top w:w="60" w:type="dxa"/>
              <w:left w:w="100" w:type="dxa"/>
              <w:bottom w:w="60" w:type="dxa"/>
              <w:right w:w="100" w:type="dxa"/>
            </w:tcMar>
          </w:tcPr>
          <w:p>
            <w:r>
              <w:t>Dato cuantitativo pendiente de levantamiento en EIVET: medir minutos por búsqueda y número de casos observados; no se proporcionó un registro medido.</w:t>
            </w:r>
          </w:p>
        </w:tc>
      </w:tr>
      <w:tr w:rsidR="004A708D">
        <w:tc>
          <w:tcPr>
            <w:tcW w:w="700" w:type="dxa"/>
            <w:tcMar>
              <w:top w:w="60" w:type="dxa"/>
              <w:left w:w="100" w:type="dxa"/>
              <w:bottom w:w="60" w:type="dxa"/>
              <w:right w:w="100" w:type="dxa"/>
            </w:tcMar>
          </w:tcPr>
          <w:p>
            <w:r>
              <w:t>2</w:t>
            </w:r>
          </w:p>
        </w:tc>
        <w:tc>
          <w:tcPr>
            <w:tcW w:w="3400" w:type="dxa"/>
            <w:tcMar>
              <w:top w:w="60" w:type="dxa"/>
              <w:left w:w="100" w:type="dxa"/>
              <w:bottom w:w="60" w:type="dxa"/>
              <w:right w:w="100" w:type="dxa"/>
            </w:tcMar>
          </w:tcPr>
          <w:p>
            <w:r>
              <w:t>Riesgo de deterioro, extravío o duplicidad de registros físicos.</w:t>
            </w:r>
          </w:p>
        </w:tc>
        <w:tc>
          <w:tcPr>
            <w:tcW w:w="4700" w:type="dxa"/>
            <w:tcMar>
              <w:top w:w="60" w:type="dxa"/>
              <w:left w:w="100" w:type="dxa"/>
              <w:bottom w:w="60" w:type="dxa"/>
              <w:right w:w="100" w:type="dxa"/>
            </w:tcMar>
          </w:tcPr>
          <w:p>
            <w:r>
              <w:t>Dato cuantitativo pendiente de levantamiento: inventariar fichas físicas y fichas duplicadas/extraviadas. El perfil describe el uso de registros manuales, pero no incluye conteos.</w:t>
            </w:r>
          </w:p>
        </w:tc>
      </w:tr>
      <w:tr w:rsidR="004A708D">
        <w:tc>
          <w:tcPr>
            <w:tcW w:w="700" w:type="dxa"/>
            <w:tcMar>
              <w:top w:w="60" w:type="dxa"/>
              <w:left w:w="100" w:type="dxa"/>
              <w:bottom w:w="60" w:type="dxa"/>
              <w:right w:w="100" w:type="dxa"/>
            </w:tcMar>
          </w:tcPr>
          <w:p>
            <w:r>
              <w:t>3</w:t>
            </w:r>
          </w:p>
        </w:tc>
        <w:tc>
          <w:tcPr>
            <w:tcW w:w="3400" w:type="dxa"/>
            <w:tcMar>
              <w:top w:w="60" w:type="dxa"/>
              <w:left w:w="100" w:type="dxa"/>
              <w:bottom w:w="60" w:type="dxa"/>
              <w:right w:w="100" w:type="dxa"/>
            </w:tcMar>
          </w:tcPr>
          <w:p>
            <w:r>
              <w:t>Acceso a la información limitado a documentos físicos disponibles en la veterinaria.</w:t>
            </w:r>
          </w:p>
        </w:tc>
        <w:tc>
          <w:tcPr>
            <w:tcW w:w="4700" w:type="dxa"/>
            <w:tcMar>
              <w:top w:w="60" w:type="dxa"/>
              <w:left w:w="100" w:type="dxa"/>
              <w:bottom w:w="60" w:type="dxa"/>
              <w:right w:w="100" w:type="dxa"/>
            </w:tcMar>
          </w:tcPr>
          <w:p>
            <w:r>
              <w:t>Dato cuantitativo pendiente de levantamiento: registrar cuántas consultas de historial requieren buscar el archivo y el tiempo empleado.</w:t>
            </w:r>
          </w:p>
        </w:tc>
      </w:tr>
    </w:tbl>
    <w:p w:rsidR="004A708D" w:rsidRPr="009A5D96" w:rsidRDefault="00F336A7">
      <w:pPr>
        <w:spacing w:before="60" w:after="240"/>
      </w:pPr>
      <w:r w:rsidRPr="009A5D96">
        <w:rPr>
          <w:i/>
          <w:iCs/>
          <w:sz w:val="20"/>
          <w:szCs w:val="20"/>
        </w:rPr>
        <w:t>Tabla 3. Puntos críticos del proceso actual. Fuente: elaboración propia.</w:t>
      </w:r>
    </w:p>
    <w:p w:rsidR="004A708D" w:rsidRDefault="00F336A7">
      <w:pPr>
        <w:pStyle w:val="Ttulo2"/>
        <w:spacing w:before="280" w:after="200"/>
        <w:rPr>
          <w:lang w:val="es-BO"/>
        </w:rPr>
      </w:pPr>
      <w:r w:rsidRPr="009A5D96">
        <w:rPr>
          <w:lang w:val="es-BO"/>
        </w:rPr>
        <w:t>1.3 Planteamiento del problema</w:t>
      </w:r>
    </w:p>
    <w:p w:rsidR="00622E98" w:rsidRPr="00622E98" w:rsidRDefault="00622E98">
      <w:pPr>
        <w:pStyle w:val="Ttulo2"/>
        <w:spacing w:before="280" w:after="200"/>
        <w:rPr>
          <w:b w:val="0"/>
          <w:sz w:val="24"/>
          <w:szCs w:val="24"/>
          <w:lang w:val="es-BO"/>
        </w:rPr>
      </w:pPr>
      <w:r w:rsidRPr="00622E98">
        <w:rPr>
          <w:b w:val="0"/>
          <w:sz w:val="24"/>
          <w:szCs w:val="24"/>
          <w:lang w:val="es-BO"/>
        </w:rPr>
        <w:t xml:space="preserve">El proceso de registro y seguimiento de la atención veterinaria en la </w:t>
      </w:r>
      <w:r w:rsidRPr="00622E98">
        <w:rPr>
          <w:rStyle w:val="Textoennegrita"/>
          <w:b/>
          <w:sz w:val="24"/>
          <w:szCs w:val="24"/>
          <w:lang w:val="es-BO"/>
        </w:rPr>
        <w:t>Veterinaria EIVET</w:t>
      </w:r>
      <w:r w:rsidRPr="00622E98">
        <w:rPr>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Ttulo2"/>
        <w:spacing w:before="280" w:after="200"/>
        <w:rPr>
          <w:lang w:val="es-BO"/>
        </w:rPr>
      </w:pPr>
      <w:r w:rsidRPr="009A5D96">
        <w:rPr>
          <w:lang w:val="es-BO"/>
        </w:rPr>
        <w:t>1.4 Justificación del problema</w:t>
      </w:r>
    </w:p>
    <w:p w:rsidR="00622E98" w:rsidRPr="00622E98" w:rsidRDefault="00622E98" w:rsidP="00622E98">
      <w:pPr>
        <w:pStyle w:val="Ttulo3"/>
        <w:rPr>
          <w:lang w:val="es-BO"/>
        </w:rPr>
      </w:pPr>
      <w:r w:rsidRPr="00622E98">
        <w:rPr>
          <w:lang w:val="es-BO"/>
        </w:rPr>
        <w:t>Factibilidad técnica</w:t>
      </w:r>
    </w:p>
    <w:p w:rsidR="00622E98" w:rsidRPr="00622E98" w:rsidRDefault="00622E98" w:rsidP="00622E98">
      <w:pPr>
        <w:pStyle w:val="NormalWeb"/>
        <w:rPr>
          <w:lang w:val="es-BO"/>
        </w:rPr>
      </w:pPr>
      <w:r w:rsidRPr="00622E98">
        <w:rPr>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lang w:val="es-BO"/>
        </w:rPr>
        <w:t>frameworks</w:t>
      </w:r>
      <w:proofErr w:type="spellEnd"/>
      <w:r w:rsidRPr="00622E98">
        <w:rPr>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Ttulo3"/>
        <w:rPr>
          <w:lang w:val="es-BO"/>
        </w:rPr>
      </w:pPr>
      <w:r w:rsidRPr="00376977">
        <w:rPr>
          <w:lang w:val="es-BO"/>
        </w:rPr>
        <w:t>Pertinencia</w:t>
      </w:r>
    </w:p>
    <w:p w:rsidR="00622E98" w:rsidRPr="00622E98" w:rsidRDefault="00622E98" w:rsidP="00622E98">
      <w:pPr>
        <w:pStyle w:val="NormalWeb"/>
        <w:rPr>
          <w:lang w:val="es-BO"/>
        </w:rPr>
      </w:pPr>
      <w:r w:rsidRPr="00622E98">
        <w:rPr>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Ttulo3"/>
        <w:rPr>
          <w:lang w:val="es-BO"/>
        </w:rPr>
      </w:pPr>
      <w:r w:rsidRPr="00622E98">
        <w:rPr>
          <w:lang w:val="es-BO"/>
        </w:rPr>
        <w:t>Impacto esperado</w:t>
      </w:r>
    </w:p>
    <w:p w:rsidR="00622E98" w:rsidRPr="00622E98" w:rsidRDefault="00622E98" w:rsidP="00622E98">
      <w:pPr>
        <w:pStyle w:val="NormalWeb"/>
        <w:rPr>
          <w:lang w:val="es-BO"/>
        </w:rPr>
      </w:pPr>
      <w:r w:rsidRPr="00622E98">
        <w:rPr>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lang w:val="es-BO"/>
        </w:rPr>
        <w:lastRenderedPageBreak/>
        <w:t>mejorar la calidad del servicio ofrecido por la veterinaria y facilitar futuras ampliaciones del sistema.</w:t>
      </w:r>
    </w:p>
    <w:p w:rsidR="00622E98" w:rsidRPr="009A5D96" w:rsidRDefault="00622E98">
      <w:pPr>
        <w:pStyle w:val="Ttulo2"/>
        <w:spacing w:before="280" w:after="200"/>
        <w:rPr>
          <w:lang w:val="es-BO"/>
        </w:rPr>
      </w:pPr>
    </w:p>
    <w:p w:rsidR="004A708D" w:rsidRPr="009A5D96" w:rsidRDefault="00F336A7">
      <w:pPr>
        <w:pStyle w:val="Ttulo2"/>
        <w:spacing w:before="280" w:after="200"/>
        <w:rPr>
          <w:lang w:val="es-BO"/>
        </w:rPr>
      </w:pPr>
      <w:r w:rsidRPr="009A5D96">
        <w:rPr>
          <w:lang w:val="es-BO"/>
        </w:rPr>
        <w:t>1.5 Objetivos</w:t>
      </w:r>
    </w:p>
    <w:p w:rsidR="004A708D" w:rsidRPr="009A5D96" w:rsidRDefault="00F336A7">
      <w:pPr>
        <w:pStyle w:val="Ttulo3"/>
        <w:spacing w:before="280" w:after="200"/>
        <w:rPr>
          <w:lang w:val="es-BO"/>
        </w:rPr>
      </w:pPr>
      <w:r w:rsidRPr="009A5D96">
        <w:rPr>
          <w:sz w:val="26"/>
          <w:szCs w:val="26"/>
          <w:lang w:val="es-BO"/>
        </w:rPr>
        <w:t>1.5.1 Objetivo general</w:t>
      </w:r>
    </w:p>
    <w:p w:rsidR="00622E98" w:rsidRPr="00622E98" w:rsidRDefault="00622E98">
      <w:pPr>
        <w:pStyle w:val="Ttulo3"/>
        <w:spacing w:before="280" w:after="200"/>
        <w:rPr>
          <w:b w:val="0"/>
          <w:lang w:val="es-BO"/>
        </w:rPr>
      </w:pPr>
      <w:r>
        <w:t>Desarrollar una aplicación web y móvil multiplataforma para gestionar la información de propietarios, mascotas y atenciones veterinarias del personal de la Veterinaria EIVET, ubicada en [ciudad por confirmar], con la finalidad de organizar los registros, facilitar el acceso a los antecedentes de atención y mejorar la gestión de los procesos internos de la organización.</w:t>
      </w:r>
    </w:p>
    <w:p w:rsidR="004A708D" w:rsidRPr="009A5D96" w:rsidRDefault="00F336A7">
      <w:pPr>
        <w:pStyle w:val="Ttulo3"/>
        <w:spacing w:before="280" w:after="200"/>
        <w:rPr>
          <w:lang w:val="es-BO"/>
        </w:rPr>
      </w:pPr>
      <w:r w:rsidRPr="009A5D96">
        <w:rPr>
          <w:sz w:val="26"/>
          <w:szCs w:val="26"/>
          <w:lang w:val="es-BO"/>
        </w:rPr>
        <w:t>1.5.2 Objetivos específicos</w:t>
      </w: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Implementar los módulos principales de la aplicación web y móvil para el registro y consulta de información relacionada con propietarios, mascotas, consultas y tratamientos veterinarios.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Aplicar mecanismos de seguridad para la protección de la información almacenada en el sistema, incorporando autenticación de usuarios, control de acceso y validación de datos.</w:t>
      </w:r>
      <w:r w:rsidRPr="00376977">
        <w:rPr>
          <w:rFonts w:eastAsia="Times New Roman"/>
          <w:lang w:val="es-BO"/>
        </w:rPr>
        <w:t xml:space="preserve"> </w:t>
      </w:r>
    </w:p>
    <w:p w:rsidR="00622E98" w:rsidRDefault="00622E98" w:rsidP="00622E98">
      <w:pPr>
        <w:spacing w:after="0" w:line="240" w:lineRule="auto"/>
        <w:rPr>
          <w:rFonts w:eastAsia="Times New Roman"/>
        </w:rPr>
      </w:pPr>
    </w:p>
    <w:p w:rsidR="00622E98" w:rsidRPr="00376977" w:rsidRDefault="00622E98" w:rsidP="00622E98">
      <w:pPr>
        <w:pStyle w:val="Prrafodelista"/>
        <w:numPr>
          <w:ilvl w:val="0"/>
          <w:numId w:val="2"/>
        </w:numPr>
        <w:spacing w:after="0" w:line="240" w:lineRule="auto"/>
        <w:rPr>
          <w:rFonts w:eastAsia="Times New Roman"/>
          <w:lang w:val="es-BO"/>
        </w:rPr>
      </w:pPr>
      <w:r w:rsidRPr="00376977">
        <w:rPr>
          <w:rFonts w:eastAsia="Times New Roman"/>
          <w:bCs/>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lang w:val="es-BO"/>
        </w:rPr>
        <w:t xml:space="preserve"> </w:t>
      </w:r>
    </w:p>
    <w:p w:rsidR="00622E98" w:rsidRDefault="00622E98" w:rsidP="00622E98">
      <w:pPr>
        <w:jc w:val="both"/>
        <w:rPr>
          <w:rFonts w:eastAsia="Times New Roman"/>
        </w:rPr>
      </w:pPr>
    </w:p>
    <w:p w:rsidR="004A708D" w:rsidRPr="00376977" w:rsidRDefault="00622E98" w:rsidP="00622E98">
      <w:pPr>
        <w:pStyle w:val="Prrafodelista"/>
        <w:numPr>
          <w:ilvl w:val="0"/>
          <w:numId w:val="2"/>
        </w:numPr>
        <w:jc w:val="both"/>
        <w:rPr>
          <w:lang w:val="es-BO"/>
        </w:rPr>
      </w:pPr>
      <w:r w:rsidRPr="00376977">
        <w:rPr>
          <w:rFonts w:eastAsia="Times New Roman"/>
          <w:bCs/>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4A708D">
        <w:trPr>
          <w:tblHeader/>
        </w:trPr>
        <w:tc>
          <w:tcPr>
            <w:tcW w:w="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Conclusión en el Capítulo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1</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Analizar los procesos actuales de registro y atención veterinaria en la Veterinaria EIVET para identificar los requisitos funcionales y no funcionales necesarios para el desarrollo de la aplicación web y móvil.</w:t>
            </w:r>
          </w:p>
        </w:tc>
        <w:tc>
          <w:tcPr>
            <w:tcW w:w="2400" w:type="dxa"/>
            <w:tcMar>
              <w:top w:w="60" w:type="dxa"/>
              <w:left w:w="100" w:type="dxa"/>
              <w:bottom w:w="60" w:type="dxa"/>
              <w:right w:w="100" w:type="dxa"/>
            </w:tcMar>
          </w:tcPr>
          <w:p w:rsidR="004A708D" w:rsidRDefault="00F336A7">
            <w:pPr>
              <w:spacing w:after="20" w:line="240" w:lineRule="auto"/>
            </w:pPr>
            <w:r>
              <w:rPr>
                <w:sz w:val="20"/>
                <w:szCs w:val="20"/>
              </w:rPr>
              <w:t>2.3 Análisis de requisitos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1</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2</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Diseñar la arquitectura del sistema, el modelo de datos y las interfaces de usuario de la aplicación web y móvil, considerando las necesidades identificadas en la gestión de clientes, mascotas y atención veterinaria.</w:t>
            </w:r>
          </w:p>
        </w:tc>
        <w:tc>
          <w:tcPr>
            <w:tcW w:w="2400" w:type="dxa"/>
            <w:tcMar>
              <w:top w:w="60" w:type="dxa"/>
              <w:left w:w="100" w:type="dxa"/>
              <w:bottom w:w="60" w:type="dxa"/>
              <w:right w:w="100" w:type="dxa"/>
            </w:tcMar>
          </w:tcPr>
          <w:p w:rsidR="004A708D" w:rsidRDefault="00F336A7">
            <w:pPr>
              <w:spacing w:after="20" w:line="240" w:lineRule="auto"/>
            </w:pPr>
            <w:r>
              <w:rPr>
                <w:sz w:val="20"/>
                <w:szCs w:val="20"/>
              </w:rPr>
              <w:t>2.4 Diseño de la solución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2</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3</w:t>
            </w:r>
          </w:p>
        </w:tc>
        <w:tc>
          <w:tcPr>
            <w:tcW w:w="3600" w:type="dxa"/>
            <w:tcMar>
              <w:top w:w="60" w:type="dxa"/>
              <w:left w:w="100" w:type="dxa"/>
              <w:bottom w:w="60" w:type="dxa"/>
              <w:right w:w="100" w:type="dxa"/>
            </w:tcMar>
          </w:tcPr>
          <w:p w:rsidR="004A708D" w:rsidRDefault="006F7BF6">
            <w:pPr>
              <w:spacing w:after="20" w:line="240" w:lineRule="auto"/>
            </w:pPr>
            <w:r w:rsidRPr="006F7BF6">
              <w:rPr>
                <w:sz w:val="20"/>
                <w:szCs w:val="20"/>
              </w:rPr>
              <w:t>Implementar los módulos principales de la aplicación web y móvil para el registro y consulta de información relacionada con propietarios, mascotas, consultas y tratamientos veterinarios</w:t>
            </w:r>
            <w:r>
              <w: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2.6 Implementación</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3</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4</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Aplicar mecanismos de seguridad para la protección de la información almacenada en el sistema, incorporando autenticación de usuarios, control de acceso y validación de datos.</w:t>
            </w:r>
          </w:p>
        </w:tc>
        <w:tc>
          <w:tcPr>
            <w:tcW w:w="2400" w:type="dxa"/>
            <w:tcMar>
              <w:top w:w="60" w:type="dxa"/>
              <w:left w:w="100" w:type="dxa"/>
              <w:bottom w:w="60" w:type="dxa"/>
              <w:right w:w="100" w:type="dxa"/>
            </w:tcMar>
          </w:tcPr>
          <w:p w:rsidR="004A708D" w:rsidRDefault="00F336A7">
            <w:pPr>
              <w:spacing w:after="20" w:line="240" w:lineRule="auto"/>
            </w:pPr>
            <w:r>
              <w:rPr>
                <w:sz w:val="20"/>
                <w:szCs w:val="20"/>
              </w:rPr>
              <w:t>2.7 Seguridad</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4</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5</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Realizar pruebas funcionales de la aplicación web y móvil para verificar el correcto funcionamiento de los módulos implementados y la respuesta del sistema ante diferentes escenarios de uso.</w:t>
            </w:r>
          </w:p>
        </w:tc>
        <w:tc>
          <w:tcPr>
            <w:tcW w:w="2400" w:type="dxa"/>
            <w:tcMar>
              <w:top w:w="60" w:type="dxa"/>
              <w:left w:w="100" w:type="dxa"/>
              <w:bottom w:w="60" w:type="dxa"/>
              <w:right w:w="100" w:type="dxa"/>
            </w:tcMar>
          </w:tcPr>
          <w:p w:rsidR="004A708D" w:rsidRDefault="00F336A7">
            <w:pPr>
              <w:spacing w:after="20" w:line="240" w:lineRule="auto"/>
            </w:pPr>
            <w:r>
              <w:rPr>
                <w:sz w:val="20"/>
                <w:szCs w:val="20"/>
              </w:rPr>
              <w:t>2.8 Pruebas</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5</w:t>
            </w:r>
          </w:p>
        </w:tc>
      </w:tr>
      <w:tr w:rsidR="004A708D">
        <w:tc>
          <w:tcPr>
            <w:tcW w:w="600" w:type="dxa"/>
            <w:tcMar>
              <w:top w:w="60" w:type="dxa"/>
              <w:left w:w="100" w:type="dxa"/>
              <w:bottom w:w="60" w:type="dxa"/>
              <w:right w:w="100" w:type="dxa"/>
            </w:tcMar>
          </w:tcPr>
          <w:p w:rsidR="004A708D" w:rsidRDefault="00F336A7">
            <w:pPr>
              <w:spacing w:after="20" w:line="240" w:lineRule="auto"/>
            </w:pPr>
            <w:r>
              <w:rPr>
                <w:sz w:val="20"/>
                <w:szCs w:val="20"/>
              </w:rPr>
              <w:t>6</w:t>
            </w:r>
          </w:p>
        </w:tc>
        <w:tc>
          <w:tcPr>
            <w:tcW w:w="3600" w:type="dxa"/>
            <w:tcMar>
              <w:top w:w="60" w:type="dxa"/>
              <w:left w:w="100" w:type="dxa"/>
              <w:bottom w:w="60" w:type="dxa"/>
              <w:right w:w="100" w:type="dxa"/>
            </w:tcMar>
          </w:tcPr>
          <w:p w:rsidR="004A708D" w:rsidRPr="006F7BF6" w:rsidRDefault="006F7BF6">
            <w:pPr>
              <w:spacing w:after="20" w:line="240" w:lineRule="auto"/>
              <w:rPr>
                <w:sz w:val="20"/>
                <w:szCs w:val="20"/>
              </w:rPr>
            </w:pPr>
            <w:r w:rsidRPr="006F7BF6">
              <w:rPr>
                <w:sz w:val="20"/>
                <w:szCs w:val="20"/>
              </w:rPr>
              <w:t>Desplegar la aplicación desarrollada y documentar los procedimientos necesarios para su instalación, configuración y utilización por parte del personal de la Veterinaria EIVET</w:t>
            </w:r>
          </w:p>
        </w:tc>
        <w:tc>
          <w:tcPr>
            <w:tcW w:w="2400" w:type="dxa"/>
            <w:tcMar>
              <w:top w:w="60" w:type="dxa"/>
              <w:left w:w="100" w:type="dxa"/>
              <w:bottom w:w="60" w:type="dxa"/>
              <w:right w:w="100" w:type="dxa"/>
            </w:tcMar>
          </w:tcPr>
          <w:p w:rsidR="004A708D" w:rsidRDefault="00F336A7">
            <w:pPr>
              <w:spacing w:after="20" w:line="240" w:lineRule="auto"/>
            </w:pPr>
            <w:r>
              <w:rPr>
                <w:sz w:val="20"/>
                <w:szCs w:val="20"/>
              </w:rPr>
              <w:t>2.9 Despliegue</w:t>
            </w:r>
          </w:p>
        </w:tc>
        <w:tc>
          <w:tcPr>
            <w:tcW w:w="2100" w:type="dxa"/>
            <w:tcMar>
              <w:top w:w="60" w:type="dxa"/>
              <w:left w:w="100" w:type="dxa"/>
              <w:bottom w:w="60" w:type="dxa"/>
              <w:right w:w="100" w:type="dxa"/>
            </w:tcMar>
          </w:tcPr>
          <w:p w:rsidR="004A708D" w:rsidRDefault="00F336A7">
            <w:pPr>
              <w:spacing w:after="20" w:line="240" w:lineRule="auto"/>
            </w:pPr>
            <w:r>
              <w:rPr>
                <w:sz w:val="20"/>
                <w:szCs w:val="20"/>
              </w:rPr>
              <w:t>3.1, conclusión 6</w:t>
            </w:r>
          </w:p>
        </w:tc>
      </w:tr>
    </w:tbl>
    <w:p w:rsidR="004A708D" w:rsidRPr="009A5D96" w:rsidRDefault="00F336A7">
      <w:pPr>
        <w:spacing w:before="60" w:after="240"/>
      </w:pPr>
      <w:r w:rsidRPr="009A5D96">
        <w:rPr>
          <w:i/>
          <w:iCs/>
          <w:sz w:val="20"/>
          <w:szCs w:val="20"/>
        </w:rPr>
        <w:t>Tabla 4. Correspondencia objetivo – evidencia – conclusión. Fuente: elaboración propia.</w:t>
      </w:r>
    </w:p>
    <w:p w:rsidR="004A708D" w:rsidRPr="009A5D96" w:rsidRDefault="00F336A7">
      <w:pPr>
        <w:pStyle w:val="Ttulo1"/>
        <w:pageBreakBefore/>
        <w:spacing w:before="280" w:after="200"/>
        <w:rPr>
          <w:lang w:val="es-BO"/>
        </w:rPr>
      </w:pPr>
      <w:r>
        <w:t>Marco de trabajo adoptado: Kanban con iteraciones semanales</w:t>
      </w:r>
    </w:p>
    <w:p w:rsidR="004A708D" w:rsidRPr="009A5D96" w:rsidRDefault="00F336A7">
      <w:pPr>
        <w:jc w:val="both"/>
      </w:pPr>
      <w:r w:rsidRPr="00DD35CB">
        <w:rPr>
          <w:b/>
        </w:rPr>
        <w:t>Marco de trabajo adoptado:</w:t>
      </w:r>
      <w:r w:rsidRPr="009A5D96">
        <w:t xml:space="preserve"> </w:t>
      </w:r>
      <w:r w:rsidR="00DD35CB">
        <w:t>Kanban</w:t>
      </w:r>
    </w:p>
    <w:p w:rsidR="004A708D" w:rsidRPr="00DD35CB" w:rsidRDefault="00F336A7">
      <w:pPr>
        <w:jc w:val="both"/>
        <w:rPr>
          <w:b/>
        </w:rPr>
      </w:pPr>
      <w: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pStyle w:val="pdq2pgselectionanchorcontainer"/>
        <w:rPr>
          <w:rFonts w:ascii="Arial" w:hAnsi="Arial" w:cs="Arial"/>
          <w:lang w:val="es-BO"/>
        </w:rPr>
      </w:pPr>
      <w:r>
        <w:t>Para este proyecto individual, el tablero Kanban se revisará al cierre de cada iteración semanal. Estas iteraciones sirven para planificar y revisar entregables, pero no cambian el marco de trabajo: el flujo se mantiene continuo y las tareas avanzan entre estados según su prioridad y disponibilidad.</w:t>
      </w:r>
    </w:p>
    <w:p w:rsidR="00DD35CB" w:rsidRPr="00DD35CB" w:rsidRDefault="00DD35CB" w:rsidP="00DD35CB">
      <w:pPr>
        <w:pStyle w:val="NormalWeb"/>
        <w:rPr>
          <w:lang w:val="es-BO"/>
        </w:rPr>
      </w:pPr>
      <w:r w:rsidRPr="00DD35CB">
        <w:rPr>
          <w:rFonts w:ascii="Arial" w:hAnsi="Arial" w:cs="Arial"/>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lang w:val="es-BO"/>
        </w:rPr>
        <w:t>.</w:t>
      </w:r>
    </w:p>
    <w:p w:rsidR="00DD35CB" w:rsidRPr="009A5D96" w:rsidRDefault="00DD35CB">
      <w:pPr>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4A708D">
        <w:trPr>
          <w:tblHeader/>
        </w:trPr>
        <w:tc>
          <w:tcPr>
            <w:tcW w:w="1300" w:type="dxa"/>
            <w:shd w:val="clear" w:color="auto" w:fill="D9D9D9"/>
            <w:tcMar>
              <w:top w:w="60" w:type="dxa"/>
              <w:left w:w="100" w:type="dxa"/>
              <w:bottom w:w="60" w:type="dxa"/>
              <w:right w:w="100" w:type="dxa"/>
            </w:tcMar>
          </w:tcPr>
          <w:p>
            <w:r>
              <w:t>Iteración</w:t>
            </w:r>
          </w:p>
        </w:tc>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r>
              <w:t>Objetivo de la iteración</w:t>
            </w:r>
          </w:p>
        </w:tc>
        <w:tc>
          <w:tcPr>
            <w:tcW w:w="2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Requisitos incluidos</w:t>
            </w:r>
          </w:p>
        </w:tc>
      </w:tr>
      <w:tr w:rsidR="004A708D">
        <w:tc>
          <w:tcPr>
            <w:tcW w:w="1300" w:type="dxa"/>
            <w:tcMar>
              <w:top w:w="60" w:type="dxa"/>
              <w:left w:w="100" w:type="dxa"/>
              <w:bottom w:w="60" w:type="dxa"/>
              <w:right w:w="100" w:type="dxa"/>
            </w:tcMar>
          </w:tcPr>
          <w:p>
            <w:r>
              <w:t>Iteración 1</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1 (11–20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Pr="00DD35CB" w:rsidRDefault="00F336A7">
            <w:pPr>
              <w:spacing w:after="20" w:line="240" w:lineRule="auto"/>
              <w:rPr>
                <w:sz w:val="20"/>
                <w:szCs w:val="20"/>
              </w:rPr>
            </w:pPr>
            <w:r w:rsidRPr="00DD35CB">
              <w:rPr>
                <w:sz w:val="20"/>
                <w:szCs w:val="20"/>
              </w:rPr>
              <w:t>Requisitos, arquitectura y repositorio</w:t>
            </w:r>
          </w:p>
        </w:tc>
        <w:tc>
          <w:tcPr>
            <w:tcW w:w="2400" w:type="dxa"/>
            <w:tcMar>
              <w:top w:w="60" w:type="dxa"/>
              <w:left w:w="100" w:type="dxa"/>
              <w:bottom w:w="60" w:type="dxa"/>
              <w:right w:w="100" w:type="dxa"/>
            </w:tcMar>
          </w:tcPr>
          <w:p>
            <w:r>
              <w:t>RF-01: inicio de sesión. RF-02: registro de propietarios y mascotas. Definición de arquitectura y configuración del repositorio.</w:t>
            </w:r>
          </w:p>
        </w:tc>
      </w:tr>
      <w:tr w:rsidR="004A708D">
        <w:tc>
          <w:tcPr>
            <w:tcW w:w="1300" w:type="dxa"/>
            <w:tcMar>
              <w:top w:w="60" w:type="dxa"/>
              <w:left w:w="100" w:type="dxa"/>
              <w:bottom w:w="60" w:type="dxa"/>
              <w:right w:w="100" w:type="dxa"/>
            </w:tcMar>
          </w:tcPr>
          <w:p>
            <w:r>
              <w:t>Iteración 2</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2 (21–27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rsidR="004A708D" w:rsidRDefault="00F336A7">
            <w:pPr>
              <w:spacing w:after="20" w:line="240" w:lineRule="auto"/>
            </w:pPr>
            <w:r>
              <w:rPr>
                <w:sz w:val="20"/>
                <w:szCs w:val="20"/>
              </w:rPr>
              <w:t>Vertical funcional desplegada</w:t>
            </w:r>
          </w:p>
        </w:tc>
        <w:tc>
          <w:tcPr>
            <w:tcW w:w="2400" w:type="dxa"/>
            <w:tcMar>
              <w:top w:w="60" w:type="dxa"/>
              <w:left w:w="100" w:type="dxa"/>
              <w:bottom w:w="60" w:type="dxa"/>
              <w:right w:w="100" w:type="dxa"/>
            </w:tcMar>
          </w:tcPr>
          <w:p>
            <w:r>
              <w:t>RF-03: registro de consultas. RF-04: consulta del historial clínico. RF-05: registro de tratamientos y vacunas. Interfaces principales web y móvil.</w:t>
            </w:r>
          </w:p>
        </w:tc>
      </w:tr>
      <w:tr w:rsidR="004A708D" w:rsidRPr="009A5D96">
        <w:tc>
          <w:tcPr>
            <w:tcW w:w="1300" w:type="dxa"/>
            <w:tcMar>
              <w:top w:w="60" w:type="dxa"/>
              <w:left w:w="100" w:type="dxa"/>
              <w:bottom w:w="60" w:type="dxa"/>
              <w:right w:w="100" w:type="dxa"/>
            </w:tcMar>
          </w:tcPr>
          <w:p>
            <w:r>
              <w:t>Iteración 3</w:t>
            </w:r>
          </w:p>
        </w:tc>
        <w:tc>
          <w:tcPr>
            <w:tcW w:w="1900" w:type="dxa"/>
            <w:tcMar>
              <w:top w:w="60" w:type="dxa"/>
              <w:left w:w="100" w:type="dxa"/>
              <w:bottom w:w="60" w:type="dxa"/>
              <w:right w:w="100" w:type="dxa"/>
            </w:tcMar>
          </w:tcPr>
          <w:p w:rsidR="004A708D" w:rsidRDefault="00F336A7">
            <w:pPr>
              <w:spacing w:after="20" w:line="240" w:lineRule="auto"/>
            </w:pPr>
            <w:r>
              <w:rPr>
                <w:sz w:val="20"/>
                <w:szCs w:val="20"/>
              </w:rPr>
              <w:t xml:space="preserve">3 (28 </w:t>
            </w:r>
            <w:proofErr w:type="spellStart"/>
            <w:r>
              <w:rPr>
                <w:sz w:val="20"/>
                <w:szCs w:val="20"/>
              </w:rPr>
              <w:t>sep</w:t>
            </w:r>
            <w:proofErr w:type="spellEnd"/>
            <w:r>
              <w:rPr>
                <w:sz w:val="20"/>
                <w:szCs w:val="20"/>
              </w:rPr>
              <w:t xml:space="preserve"> – 4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Autenticación, CRUD completo y pruebas</w:t>
            </w:r>
          </w:p>
        </w:tc>
        <w:tc>
          <w:tcPr>
            <w:tcW w:w="2400" w:type="dxa"/>
            <w:tcMar>
              <w:top w:w="60" w:type="dxa"/>
              <w:left w:w="100" w:type="dxa"/>
              <w:bottom w:w="60" w:type="dxa"/>
              <w:right w:w="100" w:type="dxa"/>
            </w:tcMar>
          </w:tcPr>
          <w:p>
            <w:r>
              <w:t>RF-06: consulta del propietario sobre sus mascotas. RF-07: actualización de datos. RF-08: solicitud de cita. Pruebas de seguridad y validaciones.</w:t>
            </w:r>
          </w:p>
        </w:tc>
      </w:tr>
      <w:tr w:rsidR="004A708D" w:rsidRPr="009A5D96">
        <w:tc>
          <w:tcPr>
            <w:tcW w:w="1300" w:type="dxa"/>
            <w:tcMar>
              <w:top w:w="60" w:type="dxa"/>
              <w:left w:w="100" w:type="dxa"/>
              <w:bottom w:w="60" w:type="dxa"/>
              <w:right w:w="100" w:type="dxa"/>
            </w:tcMar>
          </w:tcPr>
          <w:p>
            <w:r>
              <w:t>Iteración 4</w:t>
            </w:r>
          </w:p>
        </w:tc>
        <w:tc>
          <w:tcPr>
            <w:tcW w:w="1900" w:type="dxa"/>
            <w:tcMar>
              <w:top w:w="60" w:type="dxa"/>
              <w:left w:w="100" w:type="dxa"/>
              <w:bottom w:w="60" w:type="dxa"/>
              <w:right w:w="100" w:type="dxa"/>
            </w:tcMar>
          </w:tcPr>
          <w:p w:rsidR="004A708D" w:rsidRDefault="00F336A7">
            <w:pPr>
              <w:spacing w:after="20" w:line="240" w:lineRule="auto"/>
            </w:pPr>
            <w:r>
              <w:rPr>
                <w:sz w:val="20"/>
                <w:szCs w:val="20"/>
              </w:rPr>
              <w:t>4 (5–11 oct)</w:t>
            </w:r>
          </w:p>
        </w:tc>
        <w:tc>
          <w:tcPr>
            <w:tcW w:w="3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Despliegue, monitoreo, manuales y documento</w:t>
            </w:r>
          </w:p>
        </w:tc>
        <w:tc>
          <w:tcPr>
            <w:tcW w:w="2400" w:type="dxa"/>
            <w:tcMar>
              <w:top w:w="60" w:type="dxa"/>
              <w:left w:w="100" w:type="dxa"/>
              <w:bottom w:w="60" w:type="dxa"/>
              <w:right w:w="100" w:type="dxa"/>
            </w:tcMar>
          </w:tcPr>
          <w:p>
            <w:r>
              <w:t>Despliegue de Flutter web y APK Android, monitoreo, manuales y organización de evidencias/documentación final.</w:t>
            </w:r>
          </w:p>
        </w:tc>
      </w:tr>
    </w:tbl>
    <w:p w:rsidR="004A708D" w:rsidRPr="009A5D96" w:rsidRDefault="00F336A7">
      <w:pPr>
        <w:spacing w:before="60" w:after="240"/>
      </w:pPr>
      <w:r>
        <w:t>Herramienta de tablero: GitHub Projects (pendiente de crear/enlazar) · Enlace: pendiente · Límite de trabajo en curso: 2 tarjetas.</w:t>
      </w:r>
    </w:p>
    <w:p w:rsidR="004A708D" w:rsidRPr="009A5D96" w:rsidRDefault="00F336A7">
      <w:pPr>
        <w:jc w:val="both"/>
      </w:pPr>
      <w:r>
        <w:t>Pendiente insertar captura del tablero GitHub Projects, fechada al cierre de la iteración.</w:t>
      </w:r>
    </w:p>
    <w:p w:rsidR="004A708D" w:rsidRPr="009A5D96" w:rsidRDefault="00F336A7">
      <w:pPr>
        <w:jc w:val="both"/>
      </w:pPr>
      <w:r>
        <w:t>Figura 1 pendiente: insertar captura fechada del tablero GitHub Projects al cierre de la iteración.</w:t>
      </w:r>
    </w:p>
    <w:p w:rsidR="004A708D" w:rsidRPr="009A5D96" w:rsidRDefault="00F336A7">
      <w:pPr>
        <w:spacing w:before="60" w:after="240"/>
      </w:pPr>
      <w:r w:rsidRPr="009A5D96">
        <w:rPr>
          <w:i/>
          <w:iCs/>
          <w:sz w:val="20"/>
          <w:szCs w:val="20"/>
        </w:rPr>
        <w:t>Figura 1. Tablero de tareas al cierre de la Semana 1. Fuente: elaboración propia.</w:t>
      </w:r>
    </w:p>
    <w:p w:rsidR="004A708D" w:rsidRPr="009A5D96" w:rsidRDefault="00F336A7">
      <w:pPr>
        <w:pStyle w:val="Ttulo1"/>
        <w:pageBreakBefore/>
        <w:spacing w:before="280" w:after="200"/>
        <w:rPr>
          <w:lang w:val="es-BO"/>
        </w:rPr>
      </w:pPr>
      <w:r w:rsidRPr="009A5D96">
        <w:rPr>
          <w:sz w:val="26"/>
          <w:szCs w:val="26"/>
          <w:lang w:val="es-BO"/>
        </w:rPr>
        <w:lastRenderedPageBreak/>
        <w:t>2.3 Análisis de requisitos</w:t>
      </w:r>
    </w:p>
    <w:p w:rsidR="004A708D" w:rsidRPr="009A5D96" w:rsidRDefault="00F336A7">
      <w:pPr>
        <w:pStyle w:val="Ttulo2"/>
        <w:spacing w:before="280" w:after="200"/>
        <w:rPr>
          <w:lang w:val="es-BO"/>
        </w:rPr>
      </w:pPr>
      <w:r w:rsidRPr="009A5D96">
        <w:rPr>
          <w:lang w:val="es-BO"/>
        </w:rPr>
        <w:t>2.3.1 Actores y perfiles de usuario</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2200"/>
        <w:gridCol w:w="2000"/>
        <w:gridCol w:w="1800"/>
      </w:tblGrid>
      <w:tr w:rsidR="004A708D">
        <w:trPr>
          <w:tblHeader/>
        </w:trPr>
        <w:tc>
          <w:tcPr>
            <w:tcW w:w="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Qué no puede hacer</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A-01</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Personal veterinario / Administrador</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encargado de gestionar la información administrativa y clínica generada durante la atención veterinaria.</w:t>
            </w:r>
          </w:p>
        </w:tc>
        <w:tc>
          <w:tcPr>
            <w:tcW w:w="20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Registrar, consultar, actualizar y administrar información de propietarios, mascotas, consultas, tratamientos y controles veterinarios. Gestionar los datos necesarios para la atención de los pacientes.</w:t>
            </w:r>
          </w:p>
        </w:tc>
        <w:tc>
          <w:tcPr>
            <w:tcW w:w="18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No puede modificar configuraciones internas del sistema que afecten su funcionamiento, ni acceder a información técnica de la aplicación como código fuente o parámetros de configuración.</w:t>
            </w:r>
          </w:p>
        </w:tc>
      </w:tr>
      <w:tr w:rsidR="004A708D">
        <w:tc>
          <w:tcPr>
            <w:tcW w:w="700" w:type="dxa"/>
            <w:tcMar>
              <w:top w:w="60" w:type="dxa"/>
              <w:left w:w="100" w:type="dxa"/>
              <w:bottom w:w="60" w:type="dxa"/>
              <w:right w:w="100" w:type="dxa"/>
            </w:tcMar>
          </w:tcPr>
          <w:p w:rsidR="004A708D" w:rsidRDefault="00F336A7">
            <w:pPr>
              <w:spacing w:after="20" w:line="240" w:lineRule="auto"/>
            </w:pPr>
            <w:r>
              <w:rPr>
                <w:sz w:val="20"/>
                <w:szCs w:val="20"/>
              </w:rPr>
              <w:t>A-02</w:t>
            </w:r>
          </w:p>
        </w:tc>
        <w:tc>
          <w:tcPr>
            <w:tcW w:w="16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Propietario de</w:t>
            </w:r>
            <w:r>
              <w:rPr>
                <w:sz w:val="20"/>
                <w:szCs w:val="20"/>
              </w:rPr>
              <w:t xml:space="preserve"> la</w:t>
            </w:r>
            <w:r w:rsidRPr="00BE0213">
              <w:rPr>
                <w:sz w:val="20"/>
                <w:szCs w:val="20"/>
              </w:rPr>
              <w:t xml:space="preserve"> mascota</w:t>
            </w:r>
            <w:r>
              <w:rPr>
                <w:sz w:val="20"/>
                <w:szCs w:val="20"/>
              </w:rPr>
              <w:t xml:space="preserve"> </w:t>
            </w:r>
          </w:p>
        </w:tc>
        <w:tc>
          <w:tcPr>
            <w:tcW w:w="22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Usuario externo que utiliza la aplicación para consultar información relacionada con sus mascotas y servicios veterinarios disponibles.</w:t>
            </w:r>
          </w:p>
        </w:tc>
        <w:tc>
          <w:tcPr>
            <w:tcW w:w="2000" w:type="dxa"/>
            <w:tcMar>
              <w:top w:w="60" w:type="dxa"/>
              <w:left w:w="100" w:type="dxa"/>
              <w:bottom w:w="60" w:type="dxa"/>
              <w:right w:w="100" w:type="dxa"/>
            </w:tcMar>
          </w:tcPr>
          <w:p>
            <w:r>
              <w:t>Consultar la información asociada a sus mascotas e historial autorizado; solicitar citas según RF-08.</w:t>
            </w:r>
          </w:p>
        </w:tc>
        <w:tc>
          <w:tcPr>
            <w:tcW w:w="1800" w:type="dxa"/>
            <w:tcMar>
              <w:top w:w="60" w:type="dxa"/>
              <w:left w:w="100" w:type="dxa"/>
              <w:bottom w:w="60" w:type="dxa"/>
              <w:right w:w="100" w:type="dxa"/>
            </w:tcMar>
          </w:tcPr>
          <w:p>
            <w:r>
              <w:t>No crea su cuenta desde la app ni registra mascotas por cuenta propia. No accede a otros propietarios ni modifica registros clínicos.</w:t>
            </w:r>
          </w:p>
        </w:tc>
      </w:tr>
    </w:tbl>
    <w:p w:rsidR="004A708D" w:rsidRPr="009A5D96" w:rsidRDefault="00F336A7">
      <w:pPr>
        <w:spacing w:before="60" w:after="240"/>
      </w:pPr>
      <w:r w:rsidRPr="009A5D96">
        <w:rPr>
          <w:i/>
          <w:iCs/>
          <w:sz w:val="20"/>
          <w:szCs w:val="20"/>
        </w:rPr>
        <w:t>Tabla 6. Actores del sistema. Fuente: elaboración propia.</w:t>
      </w:r>
    </w:p>
    <w:p w:rsidR="004A708D" w:rsidRPr="009A5D96" w:rsidRDefault="00F336A7">
      <w:pPr>
        <w:pStyle w:val="Ttulo2"/>
        <w:spacing w:before="280" w:after="200"/>
        <w:rPr>
          <w:lang w:val="es-BO"/>
        </w:rPr>
      </w:pPr>
      <w:r w:rsidRPr="009A5D96">
        <w:rPr>
          <w:lang w:val="es-BO"/>
        </w:rPr>
        <w:t>2.3.2 Requisitos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4A708D">
        <w:trPr>
          <w:tblHeader/>
        </w:trPr>
        <w:tc>
          <w:tcPr>
            <w:tcW w:w="8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RF-01</w:t>
            </w:r>
          </w:p>
        </w:tc>
        <w:tc>
          <w:tcPr>
            <w:tcW w:w="2700" w:type="dxa"/>
            <w:tcMar>
              <w:top w:w="60" w:type="dxa"/>
              <w:left w:w="100" w:type="dxa"/>
              <w:bottom w:w="60" w:type="dxa"/>
              <w:right w:w="100" w:type="dxa"/>
            </w:tcMar>
          </w:tcPr>
          <w:p w:rsidR="004A708D" w:rsidRPr="00BE0213" w:rsidRDefault="00BE0213">
            <w:pPr>
              <w:spacing w:after="20" w:line="240" w:lineRule="auto"/>
              <w:rPr>
                <w:b/>
                <w:sz w:val="20"/>
                <w:szCs w:val="20"/>
              </w:rPr>
            </w:pPr>
            <w:r w:rsidRPr="00BE0213">
              <w:rPr>
                <w:sz w:val="20"/>
                <w:szCs w:val="20"/>
              </w:rPr>
              <w:t>Como</w:t>
            </w:r>
            <w:r w:rsidRPr="00BE0213">
              <w:rPr>
                <w:b/>
                <w:sz w:val="20"/>
                <w:szCs w:val="20"/>
              </w:rPr>
              <w:t xml:space="preserve"> </w:t>
            </w:r>
            <w:r w:rsidRPr="00BE0213">
              <w:rPr>
                <w:rStyle w:val="Textoennegrita"/>
                <w:b w:val="0"/>
                <w:sz w:val="20"/>
                <w:szCs w:val="20"/>
              </w:rPr>
              <w:t>personal veterinario</w:t>
            </w:r>
            <w:r w:rsidRPr="00BE0213">
              <w:rPr>
                <w:b/>
                <w:sz w:val="20"/>
                <w:szCs w:val="20"/>
              </w:rPr>
              <w:t xml:space="preserve">, </w:t>
            </w:r>
            <w:r w:rsidRPr="00BE0213">
              <w:rPr>
                <w:sz w:val="20"/>
                <w:szCs w:val="20"/>
              </w:rPr>
              <w:t>quiero</w:t>
            </w:r>
            <w:r w:rsidRPr="00BE0213">
              <w:rPr>
                <w:b/>
                <w:sz w:val="20"/>
                <w:szCs w:val="20"/>
              </w:rPr>
              <w:t xml:space="preserve"> </w:t>
            </w:r>
            <w:r w:rsidRPr="00BE0213">
              <w:rPr>
                <w:rStyle w:val="Textoennegrita"/>
                <w:b w:val="0"/>
                <w:sz w:val="20"/>
                <w:szCs w:val="20"/>
              </w:rPr>
              <w:t>iniciar sesión en el sistema</w:t>
            </w:r>
            <w:r w:rsidRPr="00BE0213">
              <w:rPr>
                <w:b/>
                <w:sz w:val="20"/>
                <w:szCs w:val="20"/>
              </w:rPr>
              <w:t>,</w:t>
            </w:r>
            <w:r w:rsidRPr="00BE0213">
              <w:rPr>
                <w:sz w:val="20"/>
                <w:szCs w:val="20"/>
              </w:rPr>
              <w:t xml:space="preserve"> para</w:t>
            </w:r>
            <w:r w:rsidRPr="00BE0213">
              <w:rPr>
                <w:b/>
                <w:sz w:val="20"/>
                <w:szCs w:val="20"/>
              </w:rPr>
              <w:t xml:space="preserve"> </w:t>
            </w:r>
            <w:r w:rsidRPr="00BE0213">
              <w:rPr>
                <w:rStyle w:val="Textoennegrita"/>
                <w:b w:val="0"/>
                <w:sz w:val="20"/>
                <w:szCs w:val="20"/>
              </w:rPr>
              <w:t xml:space="preserve">acceder de </w:t>
            </w:r>
            <w:r w:rsidRPr="00BE0213">
              <w:rPr>
                <w:rStyle w:val="Textoennegrita"/>
                <w:b w:val="0"/>
                <w:sz w:val="20"/>
                <w:szCs w:val="20"/>
              </w:rPr>
              <w:lastRenderedPageBreak/>
              <w:t>manera segura a las funciones de gestión veterinaria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CA-01.1:</w:t>
            </w:r>
            <w:r w:rsidRPr="00BE0213">
              <w:rPr>
                <w:sz w:val="20"/>
                <w:szCs w:val="20"/>
              </w:rPr>
              <w:t xml:space="preserve"> Dado que el usuario tiene credenciales válidas, cuando ingresa sus datos correctamente, </w:t>
            </w:r>
            <w:r w:rsidRPr="00BE0213">
              <w:rPr>
                <w:sz w:val="20"/>
                <w:szCs w:val="20"/>
              </w:rPr>
              <w:lastRenderedPageBreak/>
              <w:t>entonces el sistema permite el acceso según su perfil.</w:t>
            </w:r>
            <w:r w:rsidRPr="00BE0213">
              <w:rPr>
                <w:sz w:val="20"/>
                <w:szCs w:val="20"/>
              </w:rPr>
              <w:br/>
            </w:r>
            <w:r w:rsidRPr="00BE0213">
              <w:rPr>
                <w:sz w:val="20"/>
                <w:szCs w:val="20"/>
              </w:rPr>
              <w:br/>
            </w:r>
            <w:r w:rsidRPr="00BE0213">
              <w:rPr>
                <w:rStyle w:val="Textoennegrita"/>
                <w:sz w:val="20"/>
                <w:szCs w:val="20"/>
              </w:rPr>
              <w:t>CA-01.2:</w:t>
            </w:r>
            <w:r w:rsidRPr="00BE0213">
              <w:rPr>
                <w:sz w:val="20"/>
                <w:szCs w:val="20"/>
              </w:rPr>
              <w:t xml:space="preserve"> Dado que el usuario ingresa credenciales incorrectas, cuando intenta iniciar sesión, entonces el sistema muestra un mensaje de error y no permite el acceso.</w:t>
            </w:r>
          </w:p>
        </w:tc>
        <w:tc>
          <w:tcPr>
            <w:tcW w:w="1400" w:type="dxa"/>
            <w:tcMar>
              <w:top w:w="60" w:type="dxa"/>
              <w:left w:w="100" w:type="dxa"/>
              <w:bottom w:w="60" w:type="dxa"/>
              <w:right w:w="100" w:type="dxa"/>
            </w:tcMar>
          </w:tcPr>
          <w:p w:rsidR="004A708D" w:rsidRDefault="00F336A7">
            <w:pPr>
              <w:spacing w:after="20" w:line="240" w:lineRule="auto"/>
            </w:pPr>
            <w:proofErr w:type="spellStart"/>
            <w:r>
              <w:rPr>
                <w:sz w:val="20"/>
                <w:szCs w:val="20"/>
              </w:rPr>
              <w:lastRenderedPageBreak/>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RF-02</w:t>
            </w:r>
          </w:p>
        </w:tc>
        <w:tc>
          <w:tcPr>
            <w:tcW w:w="2700" w:type="dxa"/>
            <w:tcMar>
              <w:top w:w="60" w:type="dxa"/>
              <w:left w:w="100" w:type="dxa"/>
              <w:bottom w:w="60" w:type="dxa"/>
              <w:right w:w="100" w:type="dxa"/>
            </w:tcMar>
          </w:tcPr>
          <w:p>
            <w:r>
              <w:t>Como personal veterinario, quiero crear la cuenta de acceso del propietario e ingresar sus datos y los de su mascota, para mantener organizada la información de los pacientes atendidos.</w:t>
            </w:r>
          </w:p>
        </w:tc>
        <w:tc>
          <w:tcPr>
            <w:tcW w:w="3400" w:type="dxa"/>
            <w:tcMar>
              <w:top w:w="60" w:type="dxa"/>
              <w:left w:w="100" w:type="dxa"/>
              <w:bottom w:w="60" w:type="dxa"/>
              <w:right w:w="100" w:type="dxa"/>
            </w:tcMar>
          </w:tcPr>
          <w:p>
            <w:r>
              <w:t>CA-02.1: Dado que el personal veterinario está autenticado y registra datos completos del propietario y su mascota, cuando confirma el formulario, entonces el sistema crea o vincula la cuenta del propietario y guarda ambos registros.</w:t>
              <w:br/>
              <w:br/>
              <w:t>CA-02.2: Dado que faltan campos obligatorios o la creación de cuenta no puede completarse de forma segura, cuando se confirma el registro, entonces el sistema informa el error y no guarda registros parciales.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RF-03</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b/>
                <w:sz w:val="20"/>
                <w:szCs w:val="20"/>
              </w:rPr>
              <w:t xml:space="preserve">, </w:t>
            </w:r>
            <w:r w:rsidRPr="00BE0213">
              <w:rPr>
                <w:sz w:val="20"/>
                <w:szCs w:val="20"/>
              </w:rPr>
              <w:t xml:space="preserve">quiero </w:t>
            </w:r>
            <w:r w:rsidRPr="00BE0213">
              <w:rPr>
                <w:rStyle w:val="Textoennegrita"/>
                <w:b w:val="0"/>
                <w:sz w:val="20"/>
                <w:szCs w:val="20"/>
              </w:rPr>
              <w:t>registrar consultas veterinarias</w:t>
            </w:r>
            <w:r w:rsidRPr="00BE0213">
              <w:rPr>
                <w:b/>
                <w:sz w:val="20"/>
                <w:szCs w:val="20"/>
              </w:rPr>
              <w:t>,</w:t>
            </w:r>
            <w:r w:rsidRPr="00BE0213">
              <w:rPr>
                <w:sz w:val="20"/>
                <w:szCs w:val="20"/>
              </w:rPr>
              <w:t xml:space="preserve"> para </w:t>
            </w:r>
            <w:r w:rsidRPr="00BE0213">
              <w:rPr>
                <w:rStyle w:val="Textoennegrita"/>
                <w:b w:val="0"/>
                <w:sz w:val="20"/>
                <w:szCs w:val="20"/>
              </w:rPr>
              <w:t>mantener un historial de atención de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CA-03.1:</w:t>
            </w:r>
            <w:r w:rsidRPr="00BE0213">
              <w:rPr>
                <w:sz w:val="20"/>
                <w:szCs w:val="20"/>
              </w:rPr>
              <w:t xml:space="preserve"> Dado que existe una mascota registrada, cuando se registra una consulta con sus datos correspondientes, entonces el sistema guarda la atención realizada.</w:t>
            </w:r>
            <w:r w:rsidRPr="00BE0213">
              <w:rPr>
                <w:sz w:val="20"/>
                <w:szCs w:val="20"/>
              </w:rPr>
              <w:br/>
            </w:r>
            <w:r w:rsidRPr="00BE0213">
              <w:rPr>
                <w:sz w:val="20"/>
                <w:szCs w:val="20"/>
              </w:rPr>
              <w:br/>
            </w:r>
            <w:r w:rsidRPr="00BE0213">
              <w:rPr>
                <w:rStyle w:val="Textoennegrita"/>
                <w:sz w:val="20"/>
                <w:szCs w:val="20"/>
              </w:rPr>
              <w:t>CA-03.2:</w:t>
            </w:r>
            <w:r w:rsidRPr="00BE0213">
              <w:rPr>
                <w:sz w:val="20"/>
                <w:szCs w:val="20"/>
              </w:rPr>
              <w:t xml:space="preserve"> Dado que no existe una mascota asociada, cuando se intenta registrar una consulta, entonces el sistema impide guardar la información.</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RF-04</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consultar el historial médico de una mascota</w:t>
            </w:r>
            <w:r w:rsidRPr="00BE0213">
              <w:rPr>
                <w:b/>
                <w:sz w:val="20"/>
                <w:szCs w:val="20"/>
              </w:rPr>
              <w:t>,</w:t>
            </w:r>
            <w:r w:rsidRPr="00BE0213">
              <w:rPr>
                <w:sz w:val="20"/>
                <w:szCs w:val="20"/>
              </w:rPr>
              <w:t xml:space="preserve"> para </w:t>
            </w:r>
            <w:r w:rsidRPr="00BE0213">
              <w:rPr>
                <w:rStyle w:val="Textoennegrita"/>
                <w:b w:val="0"/>
                <w:sz w:val="20"/>
                <w:szCs w:val="20"/>
              </w:rPr>
              <w:t>revisar</w:t>
            </w:r>
            <w:r w:rsidRPr="00BE0213">
              <w:rPr>
                <w:rStyle w:val="Textoennegrita"/>
                <w:sz w:val="20"/>
                <w:szCs w:val="20"/>
              </w:rPr>
              <w:t xml:space="preserve"> </w:t>
            </w:r>
            <w:r w:rsidRPr="00BE0213">
              <w:rPr>
                <w:rStyle w:val="Textoennegrita"/>
                <w:b w:val="0"/>
                <w:sz w:val="20"/>
                <w:szCs w:val="20"/>
              </w:rPr>
              <w:t>antecedentes antes de una nueva atención</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t>CA-04.1:</w:t>
            </w:r>
            <w:r w:rsidRPr="00BE0213">
              <w:rPr>
                <w:sz w:val="20"/>
                <w:szCs w:val="20"/>
              </w:rPr>
              <w:t xml:space="preserve"> Dado que una mascota posee registros previos, cuando el usuario consulta su historial, entonces el sistema muestra las atenciones registradas.</w:t>
            </w:r>
            <w:r w:rsidRPr="00BE0213">
              <w:rPr>
                <w:sz w:val="20"/>
                <w:szCs w:val="20"/>
              </w:rPr>
              <w:br/>
            </w:r>
            <w:r w:rsidRPr="00BE0213">
              <w:rPr>
                <w:sz w:val="20"/>
                <w:szCs w:val="20"/>
              </w:rPr>
              <w:br/>
            </w:r>
            <w:r w:rsidRPr="00BE0213">
              <w:rPr>
                <w:rStyle w:val="Textoennegrita"/>
                <w:sz w:val="20"/>
                <w:szCs w:val="20"/>
              </w:rPr>
              <w:t>CA-04.2:</w:t>
            </w:r>
            <w:r w:rsidRPr="00BE0213">
              <w:rPr>
                <w:sz w:val="20"/>
                <w:szCs w:val="20"/>
              </w:rPr>
              <w:t xml:space="preserve"> Dado que una mascota no tiene historial registrado, cuando se realiza la consulta, entonces el sistema informa que no existen registros disponibles.</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Must</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RF-05</w:t>
            </w:r>
          </w:p>
        </w:tc>
        <w:tc>
          <w:tcPr>
            <w:tcW w:w="27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sz w:val="20"/>
                <w:szCs w:val="20"/>
              </w:rPr>
              <w:t xml:space="preserve">Como </w:t>
            </w:r>
            <w:r w:rsidRPr="00BE0213">
              <w:rPr>
                <w:rStyle w:val="Textoennegrita"/>
                <w:b w:val="0"/>
                <w:sz w:val="20"/>
                <w:szCs w:val="20"/>
              </w:rPr>
              <w:t>personal veterinario</w:t>
            </w:r>
            <w:r w:rsidRPr="00BE0213">
              <w:rPr>
                <w:sz w:val="20"/>
                <w:szCs w:val="20"/>
              </w:rPr>
              <w:t xml:space="preserve">, quiero </w:t>
            </w:r>
            <w:r w:rsidRPr="00BE0213">
              <w:rPr>
                <w:rStyle w:val="Textoennegrita"/>
                <w:b w:val="0"/>
                <w:sz w:val="20"/>
                <w:szCs w:val="20"/>
              </w:rPr>
              <w:t>registrar tratamientos y vacunas aplicadas</w:t>
            </w:r>
            <w:r w:rsidRPr="00BE0213">
              <w:rPr>
                <w:b/>
                <w:sz w:val="20"/>
                <w:szCs w:val="20"/>
              </w:rPr>
              <w:t>,</w:t>
            </w:r>
            <w:r w:rsidRPr="00BE0213">
              <w:rPr>
                <w:sz w:val="20"/>
                <w:szCs w:val="20"/>
              </w:rPr>
              <w:t xml:space="preserve"> para </w:t>
            </w:r>
            <w:r w:rsidRPr="00BE0213">
              <w:rPr>
                <w:rStyle w:val="Textoennegrita"/>
                <w:b w:val="0"/>
                <w:sz w:val="20"/>
                <w:szCs w:val="20"/>
              </w:rPr>
              <w:t xml:space="preserve">llevar seguimiento de los </w:t>
            </w:r>
            <w:r w:rsidRPr="00BE0213">
              <w:rPr>
                <w:rStyle w:val="Textoennegrita"/>
                <w:b w:val="0"/>
                <w:sz w:val="20"/>
                <w:szCs w:val="20"/>
              </w:rPr>
              <w:lastRenderedPageBreak/>
              <w:t>cuidados realizados a cada mascota</w:t>
            </w:r>
            <w:r w:rsidRPr="00BE0213">
              <w:rPr>
                <w:b/>
                <w:sz w:val="20"/>
                <w:szCs w:val="20"/>
              </w:rPr>
              <w:t>.</w:t>
            </w:r>
          </w:p>
        </w:tc>
        <w:tc>
          <w:tcPr>
            <w:tcW w:w="3400" w:type="dxa"/>
            <w:tcMar>
              <w:top w:w="60" w:type="dxa"/>
              <w:left w:w="100" w:type="dxa"/>
              <w:bottom w:w="60" w:type="dxa"/>
              <w:right w:w="100" w:type="dxa"/>
            </w:tcMar>
          </w:tcPr>
          <w:p w:rsidR="004A708D" w:rsidRPr="00BE0213" w:rsidRDefault="00BE0213">
            <w:pPr>
              <w:spacing w:after="20" w:line="240" w:lineRule="auto"/>
              <w:rPr>
                <w:sz w:val="20"/>
                <w:szCs w:val="20"/>
              </w:rPr>
            </w:pPr>
            <w:r w:rsidRPr="00BE0213">
              <w:rPr>
                <w:rStyle w:val="Textoennegrita"/>
                <w:sz w:val="20"/>
                <w:szCs w:val="20"/>
              </w:rPr>
              <w:lastRenderedPageBreak/>
              <w:t>CA-05.1:</w:t>
            </w:r>
            <w:r w:rsidRPr="00BE0213">
              <w:rPr>
                <w:sz w:val="20"/>
                <w:szCs w:val="20"/>
              </w:rPr>
              <w:t xml:space="preserve"> Dado que existe una atención registrada, cuando se agrega un tratamiento o vacuna, entonces el sistema almacena la información asociada a la mascota.</w:t>
            </w:r>
            <w:r w:rsidRPr="00BE0213">
              <w:rPr>
                <w:sz w:val="20"/>
                <w:szCs w:val="20"/>
              </w:rPr>
              <w:br/>
            </w:r>
            <w:r w:rsidRPr="00BE0213">
              <w:rPr>
                <w:sz w:val="20"/>
                <w:szCs w:val="20"/>
              </w:rPr>
              <w:lastRenderedPageBreak/>
              <w:br/>
            </w:r>
            <w:r w:rsidRPr="00BE0213">
              <w:rPr>
                <w:rStyle w:val="Textoennegrita"/>
                <w:sz w:val="20"/>
                <w:szCs w:val="20"/>
              </w:rPr>
              <w:t>CA-05.2:</w:t>
            </w:r>
            <w:r w:rsidRPr="00BE0213">
              <w:rPr>
                <w:sz w:val="20"/>
                <w:szCs w:val="20"/>
              </w:rPr>
              <w:t xml:space="preserve"> Dado que faltan datos requeridos del tratamiento, cuando se intenta guardar, entonces el sistema muestra una validación indicando la información pendiente.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lastRenderedPageBreak/>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lastRenderedPageBreak/>
              <w:t>RF-06</w:t>
            </w:r>
          </w:p>
        </w:tc>
        <w:tc>
          <w:tcPr>
            <w:tcW w:w="2700" w:type="dxa"/>
            <w:tcMar>
              <w:top w:w="60" w:type="dxa"/>
              <w:left w:w="100" w:type="dxa"/>
              <w:bottom w:w="60" w:type="dxa"/>
              <w:right w:w="100" w:type="dxa"/>
            </w:tcMar>
          </w:tcPr>
          <w:p w:rsidR="004A708D" w:rsidRDefault="00BE0213">
            <w:pPr>
              <w:spacing w:after="20" w:line="240" w:lineRule="auto"/>
            </w:pPr>
            <w:r>
              <w:t xml:space="preserve">Como </w:t>
            </w:r>
            <w:r w:rsidRPr="00BE0213">
              <w:rPr>
                <w:rStyle w:val="Textoennegrita"/>
                <w:b w:val="0"/>
              </w:rPr>
              <w:t>propietario de mascota</w:t>
            </w:r>
            <w:r w:rsidRPr="00BE0213">
              <w:rPr>
                <w:b/>
              </w:rPr>
              <w:t xml:space="preserve">, </w:t>
            </w:r>
            <w:r>
              <w:t xml:space="preserve">quiero </w:t>
            </w:r>
            <w:r w:rsidRPr="00BE0213">
              <w:rPr>
                <w:rStyle w:val="Textoennegrita"/>
                <w:b w:val="0"/>
              </w:rPr>
              <w:t>consultar la información de mis mascotas</w:t>
            </w:r>
            <w:r w:rsidRPr="00BE0213">
              <w:rPr>
                <w:b/>
              </w:rPr>
              <w:t>,</w:t>
            </w:r>
            <w:r>
              <w:t xml:space="preserve"> para </w:t>
            </w:r>
            <w:r w:rsidRPr="00BE0213">
              <w:rPr>
                <w:rStyle w:val="Textoennegrita"/>
                <w:b w:val="0"/>
              </w:rPr>
              <w:t>conocer sus datos y antecedentes disponibles</w:t>
            </w:r>
            <w:r w:rsidRPr="00BE0213">
              <w:rPr>
                <w:b/>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CA-06.1:</w:t>
            </w:r>
            <w:r w:rsidRPr="00F336A7">
              <w:rPr>
                <w:sz w:val="20"/>
                <w:szCs w:val="20"/>
              </w:rPr>
              <w:t xml:space="preserve"> Dado que el propietario está registrado, cuando accede al sistema, entonces puede visualizar únicamente la información asociada a sus mascotas.</w:t>
            </w:r>
            <w:r w:rsidRPr="00F336A7">
              <w:rPr>
                <w:sz w:val="20"/>
                <w:szCs w:val="20"/>
              </w:rPr>
              <w:br/>
            </w:r>
            <w:r w:rsidRPr="00F336A7">
              <w:rPr>
                <w:sz w:val="20"/>
                <w:szCs w:val="20"/>
              </w:rPr>
              <w:br/>
            </w:r>
            <w:r w:rsidRPr="00F336A7">
              <w:rPr>
                <w:rStyle w:val="Textoennegrita"/>
                <w:sz w:val="20"/>
                <w:szCs w:val="20"/>
              </w:rPr>
              <w:t>CA-06.2:</w:t>
            </w:r>
            <w:r w:rsidRPr="00F336A7">
              <w:rPr>
                <w:sz w:val="20"/>
                <w:szCs w:val="20"/>
              </w:rPr>
              <w:t xml:space="preserve"> Dado que intenta consultar información de otra mascota, cuando realiza la búsqueda, entonces el sistema restringe el acceso.</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Should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RF-07</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personal veterinario</w:t>
            </w:r>
            <w:r w:rsidRPr="00F336A7">
              <w:rPr>
                <w:b/>
                <w:sz w:val="20"/>
                <w:szCs w:val="20"/>
              </w:rPr>
              <w:t>,</w:t>
            </w:r>
            <w:r w:rsidRPr="00F336A7">
              <w:rPr>
                <w:sz w:val="20"/>
                <w:szCs w:val="20"/>
              </w:rPr>
              <w:t xml:space="preserve"> quiero </w:t>
            </w:r>
            <w:r w:rsidRPr="00F336A7">
              <w:rPr>
                <w:rStyle w:val="Textoennegrita"/>
                <w:b w:val="0"/>
                <w:sz w:val="20"/>
                <w:szCs w:val="20"/>
              </w:rPr>
              <w:t>actualizar información de clientes, mascotas y atenciones</w:t>
            </w:r>
            <w:r w:rsidRPr="00F336A7">
              <w:rPr>
                <w:sz w:val="20"/>
                <w:szCs w:val="20"/>
              </w:rPr>
              <w:t xml:space="preserve">, para </w:t>
            </w:r>
            <w:r w:rsidRPr="00F336A7">
              <w:rPr>
                <w:rStyle w:val="Textoennegrita"/>
                <w:b w:val="0"/>
                <w:sz w:val="20"/>
                <w:szCs w:val="20"/>
              </w:rPr>
              <w:t>mantener los registros actualizados</w:t>
            </w:r>
            <w:r w:rsidRPr="00F336A7">
              <w:rPr>
                <w:sz w:val="20"/>
                <w:szCs w:val="20"/>
              </w:rPr>
              <w:t>.</w:t>
            </w:r>
          </w:p>
        </w:tc>
        <w:tc>
          <w:tcPr>
            <w:tcW w:w="34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rStyle w:val="Textoennegrita"/>
                <w:sz w:val="20"/>
                <w:szCs w:val="20"/>
              </w:rPr>
              <w:t>CA-07.1:</w:t>
            </w:r>
            <w:r w:rsidRPr="00F336A7">
              <w:rPr>
                <w:sz w:val="20"/>
                <w:szCs w:val="20"/>
              </w:rPr>
              <w:t xml:space="preserve"> Dado que existe un registro almacenado, cuando el usuario modifica información válida, entonces el sistema actualiza los datos correctamente.</w:t>
            </w:r>
            <w:r w:rsidRPr="00F336A7">
              <w:rPr>
                <w:sz w:val="20"/>
                <w:szCs w:val="20"/>
              </w:rPr>
              <w:br/>
            </w:r>
            <w:r w:rsidRPr="00F336A7">
              <w:rPr>
                <w:sz w:val="20"/>
                <w:szCs w:val="20"/>
              </w:rPr>
              <w:br/>
            </w:r>
            <w:r w:rsidRPr="00F336A7">
              <w:rPr>
                <w:rStyle w:val="Textoennegrita"/>
                <w:sz w:val="20"/>
                <w:szCs w:val="20"/>
              </w:rPr>
              <w:t>CA-07.2:</w:t>
            </w:r>
            <w:r w:rsidRPr="00F336A7">
              <w:rPr>
                <w:sz w:val="20"/>
                <w:szCs w:val="20"/>
              </w:rPr>
              <w:t xml:space="preserve"> Dado que se ingresan datos inválidos, cuando se intenta actualizar un registro, entonces el sistema rechaza la modificación e indica el error.</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r w:rsidR="004A708D">
        <w:tc>
          <w:tcPr>
            <w:tcW w:w="800" w:type="dxa"/>
            <w:tcMar>
              <w:top w:w="60" w:type="dxa"/>
              <w:left w:w="100" w:type="dxa"/>
              <w:bottom w:w="60" w:type="dxa"/>
              <w:right w:w="100" w:type="dxa"/>
            </w:tcMar>
          </w:tcPr>
          <w:p w:rsidR="004A708D" w:rsidRDefault="00F336A7">
            <w:pPr>
              <w:spacing w:after="20" w:line="240" w:lineRule="auto"/>
            </w:pPr>
            <w:r>
              <w:rPr>
                <w:sz w:val="20"/>
                <w:szCs w:val="20"/>
              </w:rPr>
              <w:t>RF-08</w:t>
            </w:r>
          </w:p>
        </w:tc>
        <w:tc>
          <w:tcPr>
            <w:tcW w:w="27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 xml:space="preserve">Como </w:t>
            </w:r>
            <w:r w:rsidRPr="00F336A7">
              <w:rPr>
                <w:rStyle w:val="Textoennegrita"/>
                <w:b w:val="0"/>
                <w:sz w:val="20"/>
                <w:szCs w:val="20"/>
              </w:rPr>
              <w:t>propietario de mascota</w:t>
            </w:r>
            <w:r w:rsidRPr="00F336A7">
              <w:rPr>
                <w:b/>
                <w:sz w:val="20"/>
                <w:szCs w:val="20"/>
              </w:rPr>
              <w:t>,</w:t>
            </w:r>
            <w:r w:rsidRPr="00F336A7">
              <w:rPr>
                <w:sz w:val="20"/>
                <w:szCs w:val="20"/>
              </w:rPr>
              <w:t xml:space="preserve"> quiero </w:t>
            </w:r>
            <w:r w:rsidRPr="00F336A7">
              <w:rPr>
                <w:rStyle w:val="Textoennegrita"/>
                <w:b w:val="0"/>
                <w:sz w:val="20"/>
                <w:szCs w:val="20"/>
              </w:rPr>
              <w:t>solicitar una cita veterinaria</w:t>
            </w:r>
            <w:r w:rsidRPr="00F336A7">
              <w:rPr>
                <w:b/>
                <w:sz w:val="20"/>
                <w:szCs w:val="20"/>
              </w:rPr>
              <w:t>,</w:t>
            </w:r>
            <w:r w:rsidRPr="00F336A7">
              <w:rPr>
                <w:sz w:val="20"/>
                <w:szCs w:val="20"/>
              </w:rPr>
              <w:t xml:space="preserve"> para </w:t>
            </w:r>
            <w:r w:rsidRPr="00F336A7">
              <w:rPr>
                <w:rStyle w:val="Textoennegrita"/>
                <w:b w:val="0"/>
                <w:sz w:val="20"/>
                <w:szCs w:val="20"/>
              </w:rPr>
              <w:t>facilitar la coordinación de una atención</w:t>
            </w:r>
            <w:r w:rsidRPr="00F336A7">
              <w:rPr>
                <w:b/>
                <w:sz w:val="20"/>
                <w:szCs w:val="20"/>
              </w:rPr>
              <w:t>.</w:t>
            </w:r>
          </w:p>
        </w:tc>
        <w:tc>
          <w:tcPr>
            <w:tcW w:w="3400" w:type="dxa"/>
            <w:tcMar>
              <w:top w:w="60" w:type="dxa"/>
              <w:left w:w="100" w:type="dxa"/>
              <w:bottom w:w="60" w:type="dxa"/>
              <w:right w:w="100" w:type="dxa"/>
            </w:tcMar>
          </w:tcPr>
          <w:p>
            <w: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400" w:type="dxa"/>
            <w:tcMar>
              <w:top w:w="60" w:type="dxa"/>
              <w:left w:w="100" w:type="dxa"/>
              <w:bottom w:w="60" w:type="dxa"/>
              <w:right w:w="100" w:type="dxa"/>
            </w:tcMar>
          </w:tcPr>
          <w:p w:rsidR="004A708D" w:rsidRPr="00BE0213" w:rsidRDefault="00BE0213">
            <w:pPr>
              <w:spacing w:after="20" w:line="240" w:lineRule="auto"/>
              <w:rPr>
                <w:sz w:val="20"/>
                <w:szCs w:val="20"/>
              </w:rPr>
            </w:pPr>
            <w:proofErr w:type="spellStart"/>
            <w:r w:rsidRPr="00BE0213">
              <w:rPr>
                <w:sz w:val="20"/>
                <w:szCs w:val="20"/>
              </w:rPr>
              <w:t>Could</w:t>
            </w:r>
            <w:proofErr w:type="spellEnd"/>
          </w:p>
        </w:tc>
      </w:tr>
    </w:tbl>
    <w:p w:rsidR="004A708D" w:rsidRPr="009A5D96" w:rsidRDefault="00F336A7">
      <w:pPr>
        <w:spacing w:before="60" w:after="240"/>
      </w:pPr>
      <w:r w:rsidRPr="009A5D96">
        <w:rPr>
          <w:i/>
          <w:iCs/>
          <w:sz w:val="20"/>
          <w:szCs w:val="20"/>
        </w:rPr>
        <w:t>Tabla 7. Requisitos funcionales, criterios de aceptación y prioridad. Fuente: elaboración propia.</w:t>
      </w:r>
    </w:p>
    <w:p w:rsidR="004A708D" w:rsidRPr="009A5D96" w:rsidRDefault="00F336A7">
      <w:pPr>
        <w:jc w:val="both"/>
      </w:pPr>
      <w:r>
        <w:t>Total de requisitos: 8 · Must have: 4 · Porcentaje Must have: 50 % (debe ser ≤ 60 %).</w:t>
      </w:r>
    </w:p>
    <w:p w:rsidR="004A708D" w:rsidRPr="009A5D96" w:rsidRDefault="00F336A7">
      <w:pPr>
        <w:pStyle w:val="Ttulo2"/>
        <w:spacing w:before="280" w:after="200"/>
        <w:rPr>
          <w:lang w:val="es-BO"/>
        </w:rPr>
      </w:pPr>
      <w:r w:rsidRPr="009A5D96">
        <w:rPr>
          <w:lang w:val="es-BO"/>
        </w:rPr>
        <w:t>2.3.3 Requisitos no funcionales</w:t>
      </w:r>
    </w:p>
    <w:p w:rsidR="004A708D" w:rsidRPr="009A5D96" w:rsidRDefault="004A708D">
      <w:pPr>
        <w:shd w:val="clear" w:color="auto" w:fill="F2F2F2"/>
        <w:jc w:val="both"/>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4A708D">
        <w:trPr>
          <w:tblHeader/>
        </w:trPr>
        <w:tc>
          <w:tcPr>
            <w:tcW w:w="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Métrica de verificación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RNF-01</w:t>
            </w:r>
          </w:p>
        </w:tc>
        <w:tc>
          <w:tcPr>
            <w:tcW w:w="1700" w:type="dxa"/>
            <w:tcMar>
              <w:top w:w="60" w:type="dxa"/>
              <w:left w:w="100" w:type="dxa"/>
              <w:bottom w:w="60" w:type="dxa"/>
              <w:right w:w="100" w:type="dxa"/>
            </w:tcMar>
          </w:tcPr>
          <w:p w:rsidR="004A708D" w:rsidRDefault="00F336A7">
            <w:pPr>
              <w:spacing w:after="20" w:line="240" w:lineRule="auto"/>
            </w:pPr>
            <w:r>
              <w:rPr>
                <w:sz w:val="20"/>
                <w:szCs w:val="20"/>
              </w:rPr>
              <w:t>Rendimiento</w:t>
            </w:r>
          </w:p>
        </w:tc>
        <w:tc>
          <w:tcPr>
            <w:tcW w:w="3000" w:type="dxa"/>
            <w:tcMar>
              <w:top w:w="60" w:type="dxa"/>
              <w:left w:w="100" w:type="dxa"/>
              <w:bottom w:w="60" w:type="dxa"/>
              <w:right w:w="100" w:type="dxa"/>
            </w:tcMar>
          </w:tcPr>
          <w:p w:rsidR="004A708D" w:rsidRPr="00F336A7" w:rsidRDefault="00F336A7">
            <w:pPr>
              <w:spacing w:after="20" w:line="240" w:lineRule="auto"/>
              <w:rPr>
                <w:sz w:val="20"/>
                <w:szCs w:val="20"/>
              </w:rPr>
            </w:pPr>
            <w:r w:rsidRPr="00F336A7">
              <w:rPr>
                <w:sz w:val="20"/>
                <w:szCs w:val="20"/>
              </w:rPr>
              <w:t>El sistema debe responder a las operaciones principales de consulta, registro y actualización de información en tiempos adecuados para garantizar una experiencia fluida al usuario.</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90 % de las solicitudes realizadas durante las pruebas funcionales debe obtener respuesta en un tiempo menor o igual a 3 segundos bajo condiciones normales de uso.</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RNF-02</w:t>
            </w:r>
          </w:p>
        </w:tc>
        <w:tc>
          <w:tcPr>
            <w:tcW w:w="1700" w:type="dxa"/>
            <w:tcMar>
              <w:top w:w="60" w:type="dxa"/>
              <w:left w:w="100" w:type="dxa"/>
              <w:bottom w:w="60" w:type="dxa"/>
              <w:right w:w="100" w:type="dxa"/>
            </w:tcMar>
          </w:tcPr>
          <w:p w:rsidR="004A708D" w:rsidRDefault="00F336A7">
            <w:pPr>
              <w:spacing w:after="20" w:line="240" w:lineRule="auto"/>
            </w:pPr>
            <w:r>
              <w:rPr>
                <w:sz w:val="20"/>
                <w:szCs w:val="20"/>
              </w:rPr>
              <w:t>Seguridad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proteger la información gestionada mediante autenticación de usuarios, control de acceso según rol y protección de datos sensibles.</w:t>
            </w:r>
          </w:p>
        </w:tc>
        <w:tc>
          <w:tcPr>
            <w:tcW w:w="2700" w:type="dxa"/>
            <w:tcMar>
              <w:top w:w="60" w:type="dxa"/>
              <w:left w:w="100" w:type="dxa"/>
              <w:bottom w:w="60" w:type="dxa"/>
              <w:right w:w="100" w:type="dxa"/>
            </w:tcMar>
          </w:tcPr>
          <w:p>
            <w:r>
              <w:t>En las pruebas, 100 % de los intentos de leer o modificar datos de otro propietario deben ser rechazados por RLS; las contraseñas se gestionan exclusivamente en Supabase Auth y nunca se almacenan en tablas de la aplicación.</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RNF-03</w:t>
            </w:r>
          </w:p>
        </w:tc>
        <w:tc>
          <w:tcPr>
            <w:tcW w:w="1700" w:type="dxa"/>
            <w:tcMar>
              <w:top w:w="60" w:type="dxa"/>
              <w:left w:w="100" w:type="dxa"/>
              <w:bottom w:w="60" w:type="dxa"/>
              <w:right w:w="100" w:type="dxa"/>
            </w:tcMar>
          </w:tcPr>
          <w:p w:rsidR="004A708D" w:rsidRDefault="00F336A7">
            <w:pPr>
              <w:spacing w:after="20" w:line="240" w:lineRule="auto"/>
            </w:pPr>
            <w:r>
              <w:rPr>
                <w:sz w:val="20"/>
                <w:szCs w:val="20"/>
              </w:rPr>
              <w:t>Usabilidad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proporcionar una interfaz clara e intuitiva que permita a los usuarios realizar las operaciones principales sin requerir capacitación extensa.</w:t>
            </w:r>
          </w:p>
        </w:tc>
        <w:tc>
          <w:tcPr>
            <w:tcW w:w="27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Al menos el 80 % de los usuarios de prueba debe completar las tareas principales definidas sin asistencia externa y con una navegación comprensible.</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RNF-04</w:t>
            </w:r>
          </w:p>
        </w:tc>
        <w:tc>
          <w:tcPr>
            <w:tcW w:w="1700" w:type="dxa"/>
            <w:tcMar>
              <w:top w:w="60" w:type="dxa"/>
              <w:left w:w="100" w:type="dxa"/>
              <w:bottom w:w="60" w:type="dxa"/>
              <w:right w:w="100" w:type="dxa"/>
            </w:tcMar>
          </w:tcPr>
          <w:p w:rsidR="004A708D" w:rsidRDefault="00F336A7">
            <w:pPr>
              <w:spacing w:after="20" w:line="240" w:lineRule="auto"/>
            </w:pPr>
            <w:r>
              <w:rPr>
                <w:sz w:val="20"/>
                <w:szCs w:val="20"/>
              </w:rPr>
              <w:t>Compatibilidad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funcionar correctamente en los entornos tecnológicos definidos para su implementación, considerando navegadores o dispositivos objetivo.</w:t>
            </w:r>
          </w:p>
        </w:tc>
        <w:tc>
          <w:tcPr>
            <w:tcW w:w="2700" w:type="dxa"/>
            <w:tcMar>
              <w:top w:w="60" w:type="dxa"/>
              <w:left w:w="100" w:type="dxa"/>
              <w:bottom w:w="60" w:type="dxa"/>
              <w:right w:w="100" w:type="dxa"/>
            </w:tcMar>
          </w:tcPr>
          <w:p>
            <w:r>
              <w:t>La aplicación debe funcionar sin errores críticos en Android 8.0 (API 26) o superior y en Google Chrome 120 o superior; registrar el resultado en una prueba por plataforma.</w:t>
            </w:r>
          </w:p>
        </w:tc>
      </w:tr>
      <w:tr w:rsidR="004A708D">
        <w:tc>
          <w:tcPr>
            <w:tcW w:w="900" w:type="dxa"/>
            <w:tcMar>
              <w:top w:w="60" w:type="dxa"/>
              <w:left w:w="100" w:type="dxa"/>
              <w:bottom w:w="60" w:type="dxa"/>
              <w:right w:w="100" w:type="dxa"/>
            </w:tcMar>
          </w:tcPr>
          <w:p w:rsidR="004A708D" w:rsidRDefault="00F336A7">
            <w:pPr>
              <w:spacing w:after="20" w:line="240" w:lineRule="auto"/>
            </w:pPr>
            <w:r>
              <w:rPr>
                <w:sz w:val="20"/>
                <w:szCs w:val="20"/>
              </w:rPr>
              <w:t>RNF-05</w:t>
            </w:r>
          </w:p>
        </w:tc>
        <w:tc>
          <w:tcPr>
            <w:tcW w:w="1700" w:type="dxa"/>
            <w:tcMar>
              <w:top w:w="60" w:type="dxa"/>
              <w:left w:w="100" w:type="dxa"/>
              <w:bottom w:w="60" w:type="dxa"/>
              <w:right w:w="100" w:type="dxa"/>
            </w:tcMar>
          </w:tcPr>
          <w:p w:rsidR="004A708D" w:rsidRDefault="00F336A7">
            <w:pPr>
              <w:spacing w:after="20" w:line="240" w:lineRule="auto"/>
            </w:pPr>
            <w:r>
              <w:rPr>
                <w:sz w:val="20"/>
                <w:szCs w:val="20"/>
              </w:rPr>
              <w:t>Disponibilidad</w:t>
            </w:r>
          </w:p>
        </w:tc>
        <w:tc>
          <w:tcPr>
            <w:tcW w:w="3000" w:type="dxa"/>
            <w:tcMar>
              <w:top w:w="60" w:type="dxa"/>
              <w:left w:w="100" w:type="dxa"/>
              <w:bottom w:w="60" w:type="dxa"/>
              <w:right w:w="100" w:type="dxa"/>
            </w:tcMar>
          </w:tcPr>
          <w:p w:rsidR="004A708D" w:rsidRPr="00AE553F" w:rsidRDefault="00F336A7">
            <w:pPr>
              <w:spacing w:after="20" w:line="240" w:lineRule="auto"/>
              <w:rPr>
                <w:sz w:val="20"/>
                <w:szCs w:val="20"/>
              </w:rPr>
            </w:pPr>
            <w:r w:rsidRPr="00AE553F">
              <w:rPr>
                <w:sz w:val="20"/>
                <w:szCs w:val="20"/>
              </w:rPr>
              <w:t>El sistema debe mantenerse accesible durante el periodo de operación establecido para permitir la consulta y gestión de información por parte de los usuarios autorizados.</w:t>
            </w:r>
          </w:p>
        </w:tc>
        <w:tc>
          <w:tcPr>
            <w:tcW w:w="2700" w:type="dxa"/>
            <w:tcMar>
              <w:top w:w="60" w:type="dxa"/>
              <w:left w:w="100" w:type="dxa"/>
              <w:bottom w:w="60" w:type="dxa"/>
              <w:right w:w="100" w:type="dxa"/>
            </w:tcMar>
          </w:tcPr>
          <w:p>
            <w: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spacing w:before="60" w:after="240"/>
      </w:pPr>
      <w:r w:rsidRPr="009A5D96">
        <w:rPr>
          <w:i/>
          <w:iCs/>
          <w:sz w:val="20"/>
          <w:szCs w:val="20"/>
        </w:rPr>
        <w:t>Tabla 8. Requisitos no funcionales. Fuente: elaboración propia.</w:t>
      </w:r>
    </w:p>
    <w:p w:rsidR="004A708D" w:rsidRPr="009A5D96" w:rsidRDefault="00F336A7">
      <w:pPr>
        <w:pStyle w:val="Ttulo2"/>
        <w:spacing w:before="280" w:after="200"/>
        <w:rPr>
          <w:lang w:val="es-BO"/>
        </w:rPr>
      </w:pPr>
      <w:r w:rsidRPr="009A5D96">
        <w:rPr>
          <w:lang w:val="es-BO"/>
        </w:rPr>
        <w:t>2.3.4 Requisitos declarados fuera de alcance</w:t>
      </w:r>
    </w:p>
    <w:p w:rsidR="004A708D" w:rsidRPr="009A5D96" w:rsidRDefault="004A708D">
      <w:pPr>
        <w:shd w:val="clear" w:color="auto" w:fill="F2F2F2"/>
        <w:jc w:val="both"/>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4A708D">
        <w:trPr>
          <w:tblHeader/>
        </w:trPr>
        <w:tc>
          <w:tcPr>
            <w:tcW w:w="3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lastRenderedPageBreak/>
              <w:t>Capacidad excluida</w:t>
            </w:r>
          </w:p>
        </w:tc>
        <w:tc>
          <w:tcPr>
            <w:tcW w:w="1200" w:type="dxa"/>
            <w:shd w:val="clear" w:color="auto" w:fill="D9D9D9"/>
            <w:tcMar>
              <w:top w:w="60" w:type="dxa"/>
              <w:left w:w="100" w:type="dxa"/>
              <w:bottom w:w="60" w:type="dxa"/>
              <w:right w:w="100" w:type="dxa"/>
            </w:tcMar>
          </w:tcPr>
          <w:p w:rsidR="004A708D" w:rsidRDefault="00F336A7">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Justificación de la exclusión</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Módulo de venta de productos veterinarios, incluyendo catálogo de productos, carrito de compra, facturación y gestión de pagos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La incorporación de ventas requeriría implementar procesos comerciales adicionales como control de inventario, precios, facturación y medios de pago, los cuales no forman parte del problema identificado.</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Gestión avanzada de inventario de medicamentos, alimentos y accesorios veterinarios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30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Integración con plataformas externas de pago o servicios comerciales.</w:t>
            </w:r>
          </w:p>
        </w:tc>
        <w:tc>
          <w:tcPr>
            <w:tcW w:w="1200" w:type="dxa"/>
            <w:tcMar>
              <w:top w:w="60" w:type="dxa"/>
              <w:left w:w="100" w:type="dxa"/>
              <w:bottom w:w="60" w:type="dxa"/>
              <w:right w:w="100" w:type="dxa"/>
            </w:tcMar>
          </w:tcPr>
          <w:p>
            <w:r>
              <w:t>Won't</w:t>
            </w:r>
          </w:p>
        </w:tc>
        <w:tc>
          <w:tcPr>
            <w:tcW w:w="4600" w:type="dxa"/>
            <w:tcMar>
              <w:top w:w="60" w:type="dxa"/>
              <w:left w:w="100" w:type="dxa"/>
              <w:bottom w:w="60" w:type="dxa"/>
              <w:right w:w="100" w:type="dxa"/>
            </w:tcMar>
          </w:tcPr>
          <w:p w:rsidR="004A708D" w:rsidRPr="008E6303" w:rsidRDefault="008E6303">
            <w:pPr>
              <w:spacing w:after="20" w:line="240" w:lineRule="auto"/>
              <w:rPr>
                <w:sz w:val="20"/>
                <w:szCs w:val="20"/>
              </w:rPr>
            </w:pPr>
            <w:r w:rsidRPr="008E6303">
              <w:rPr>
                <w:sz w:val="20"/>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spacing w:before="60" w:after="240"/>
      </w:pPr>
      <w:r w:rsidRPr="009A5D96">
        <w:rPr>
          <w:i/>
          <w:iCs/>
          <w:sz w:val="20"/>
          <w:szCs w:val="20"/>
        </w:rPr>
        <w:t>Tabla 9. Capacidades declaradas fuera de alcance. Fuente: elaboración propia.</w:t>
      </w:r>
    </w:p>
    <w:p w:rsidR="004A708D" w:rsidRPr="009A5D96" w:rsidRDefault="00F336A7">
      <w:pPr>
        <w:pStyle w:val="Ttulo2"/>
        <w:spacing w:before="280" w:after="200"/>
        <w:rPr>
          <w:lang w:val="es-BO"/>
        </w:rPr>
      </w:pPr>
      <w:r w:rsidRPr="009A5D96">
        <w:rPr>
          <w:lang w:val="es-BO"/>
        </w:rPr>
        <w:t>2.3.5 Casos de uso</w:t>
      </w:r>
    </w:p>
    <w:p w:rsidR="008E6303" w:rsidRDefault="008E6303">
      <w:pPr>
        <w:spacing w:before="60" w:after="240"/>
        <w:rPr>
          <w:i/>
          <w:iCs/>
          <w:color w:val="595959"/>
          <w:sz w:val="20"/>
          <w:szCs w:val="20"/>
        </w:rPr>
      </w:pPr>
      <w:r w:rsidRPr="008E6303">
        <w:rPr>
          <w:i/>
          <w:iCs/>
          <w:noProof/>
          <w:color w:val="595959"/>
          <w:sz w:val="20"/>
          <w:szCs w:val="20"/>
          <w:lang w:val="en-US"/>
        </w:rPr>
        <w:drawing>
          <wp:inline distT="0" distB="0" distL="0" distR="0">
            <wp:extent cx="5251630" cy="3829050"/>
            <wp:effectExtent l="0" t="0" r="6350" b="0"/>
            <wp:docPr id="1" name="Imagen 1" descr="C:\Users\Arturo Vedia\Downloads\ChatGPT Image 19 sept 2026, 12_17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12_17_42.png"/>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b="5737"/>
                    <a:stretch/>
                  </pic:blipFill>
                  <pic:spPr bwMode="auto">
                    <a:xfrm>
                      <a:off x="0" y="0"/>
                      <a:ext cx="5252085" cy="382938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lastRenderedPageBreak/>
        <w:t>Figura 2. Diagrama de casos de uso del sistema. Fuente: elaboración propia.</w:t>
      </w:r>
    </w:p>
    <w:p w:rsidR="004A708D" w:rsidRPr="008E6303" w:rsidRDefault="00F336A7">
      <w:pPr>
        <w:jc w:val="both"/>
        <w:rPr>
          <w:b/>
        </w:rPr>
      </w:pPr>
      <w:r w:rsidRPr="008E6303">
        <w:rPr>
          <w:b/>
          <w:bCs/>
        </w:rPr>
        <w:t xml:space="preserve">CU-01 </w:t>
      </w:r>
      <w:r w:rsidR="008E6303" w:rsidRPr="008E6303">
        <w:rPr>
          <w:b/>
        </w:rPr>
        <w:t>Iniciar sesión</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Actor principal:</w:t>
      </w:r>
      <w:r w:rsidRPr="008E6303">
        <w:rPr>
          <w:rFonts w:eastAsia="Times New Roman"/>
        </w:rPr>
        <w:br/>
        <w:t>Personal veterinario / Propietario de mascota</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Precondición:</w:t>
      </w:r>
      <w:r w:rsidRPr="008E6303">
        <w:rPr>
          <w:rFonts w:eastAsia="Times New Roman"/>
        </w:rPr>
        <w:br/>
        <w:t>El usuario debe encontrarse registrado previamente en el sistema y contar con credenciales válidas.</w:t>
      </w:r>
    </w:p>
    <w:p w:rsidR="008E6303" w:rsidRPr="008E6303" w:rsidRDefault="008E6303" w:rsidP="008E6303">
      <w:pPr>
        <w:spacing w:before="100" w:beforeAutospacing="1" w:after="100" w:afterAutospacing="1" w:line="240" w:lineRule="auto"/>
        <w:rPr>
          <w:rFonts w:eastAsia="Times New Roman"/>
          <w:lang w:val="en-US"/>
        </w:rPr>
      </w:pPr>
      <w:r w:rsidRPr="008E6303">
        <w:rPr>
          <w:rFonts w:eastAsia="Times New Roman"/>
          <w:b/>
          <w:bCs/>
          <w:lang w:val="en-US"/>
        </w:rPr>
        <w:t>Flujo principal:</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accede a la pantalla de inicio de sesión.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solicita correo electrónico y contraseña.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usuario introduce sus credenciales.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valida la información ingresada.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identifica el perfil del usuario. </w:t>
      </w:r>
    </w:p>
    <w:p w:rsidR="008E6303" w:rsidRPr="008E6303" w:rsidRDefault="008E6303" w:rsidP="008E6303">
      <w:pPr>
        <w:numPr>
          <w:ilvl w:val="0"/>
          <w:numId w:val="3"/>
        </w:numPr>
        <w:spacing w:before="100" w:beforeAutospacing="1" w:after="100" w:afterAutospacing="1" w:line="240" w:lineRule="auto"/>
        <w:rPr>
          <w:rFonts w:eastAsia="Times New Roman"/>
        </w:rPr>
      </w:pPr>
      <w:r w:rsidRPr="008E6303">
        <w:rPr>
          <w:rFonts w:eastAsia="Times New Roman"/>
        </w:rPr>
        <w:t xml:space="preserve">El sistema permite el acceso según los permisos asignados. </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b/>
          <w:bCs/>
        </w:rPr>
        <w:t>Flujos alternativos:</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00" w:afterAutospacing="1" w:line="240" w:lineRule="auto"/>
        <w:rPr>
          <w:rFonts w:eastAsia="Times New Roman"/>
        </w:rPr>
      </w:pPr>
      <w:r w:rsidRPr="008E6303">
        <w:rPr>
          <w:rFonts w:eastAsia="Times New Roman"/>
        </w:rPr>
        <w:t>A2. Si el usuario no cuenta con permisos suficientes para acceder a una función, el sistema restringe la operación solicitada.</w:t>
      </w:r>
    </w:p>
    <w:p w:rsidR="008E6303" w:rsidRDefault="008E6303" w:rsidP="008E6303">
      <w:pPr>
        <w:spacing w:before="100" w:beforeAutospacing="1" w:after="100" w:afterAutospacing="1" w:line="240" w:lineRule="auto"/>
        <w:rPr>
          <w:rFonts w:eastAsia="Times New Roman"/>
        </w:rPr>
      </w:pPr>
      <w:r>
        <w:t>CU-02 Registrar propietario y mascota</w:t>
      </w:r>
    </w:p>
    <w:p w:rsidR="008E6303" w:rsidRPr="008E6303" w:rsidRDefault="008E6303" w:rsidP="008E6303">
      <w:pPr>
        <w:pStyle w:val="Ttulo1"/>
        <w:rPr>
          <w:sz w:val="24"/>
          <w:szCs w:val="24"/>
          <w:lang w:val="es-BO"/>
        </w:rPr>
      </w:pPr>
      <w:r w:rsidRPr="008E6303">
        <w:rPr>
          <w:sz w:val="24"/>
          <w:szCs w:val="24"/>
          <w:lang w:val="es-BO"/>
        </w:rPr>
        <w:t>CU-02 Registrar mascota</w:t>
      </w:r>
    </w:p>
    <w:p w:rsidR="008E6303" w:rsidRPr="008E6303" w:rsidRDefault="008E6303" w:rsidP="008E6303">
      <w:pPr>
        <w:pStyle w:val="NormalWeb"/>
        <w:rPr>
          <w:rFonts w:ascii="Arial" w:hAnsi="Arial" w:cs="Arial"/>
          <w:lang w:val="es-BO"/>
        </w:rPr>
      </w:pPr>
      <w:r>
        <w:t>El personal veterinario debe haber iniciado sesión.</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El propietario debe estar registrado en el sistema.</w:t>
      </w:r>
    </w:p>
    <w:p w:rsidR="008E6303" w:rsidRPr="008E6303" w:rsidRDefault="008E6303" w:rsidP="008E6303">
      <w:pPr>
        <w:pStyle w:val="NormalWeb"/>
        <w:rPr>
          <w:rFonts w:ascii="Arial" w:hAnsi="Arial" w:cs="Arial"/>
        </w:rPr>
      </w:pPr>
      <w:r>
        <w:t>El usuario selecciona la opción para registrar propietario y mascota.</w:t>
      </w:r>
    </w:p>
    <w:p w:rsidR="008E6303" w:rsidRPr="008E6303" w:rsidRDefault="008E6303" w:rsidP="008E6303">
      <w:pPr>
        <w:numPr>
          <w:ilvl w:val="0"/>
          <w:numId w:val="4"/>
        </w:numPr>
        <w:spacing w:before="100" w:beforeAutospacing="1" w:after="100" w:afterAutospacing="1" w:line="240" w:lineRule="auto"/>
      </w:pPr>
      <w:r>
        <w:t>El sistema muestra el formulario del propietario y el formulario de su mascota.</w:t>
      </w:r>
    </w:p>
    <w:p w:rsidR="008E6303" w:rsidRPr="008E6303" w:rsidRDefault="008E6303" w:rsidP="008E6303">
      <w:pPr>
        <w:numPr>
          <w:ilvl w:val="0"/>
          <w:numId w:val="4"/>
        </w:numPr>
        <w:spacing w:before="100" w:beforeAutospacing="1" w:after="100" w:afterAutospacing="1" w:line="240" w:lineRule="auto"/>
      </w:pPr>
      <w:r>
        <w:t>El usuario introduce los datos del propietario y de la mascota.</w:t>
      </w:r>
    </w:p>
    <w:p w:rsidR="008E6303" w:rsidRPr="008E6303" w:rsidRDefault="008E6303" w:rsidP="008E6303">
      <w:pPr>
        <w:numPr>
          <w:ilvl w:val="0"/>
          <w:numId w:val="4"/>
        </w:numPr>
        <w:spacing w:before="100" w:beforeAutospacing="1" w:after="100" w:afterAutospacing="1" w:line="240" w:lineRule="auto"/>
      </w:pPr>
      <w:r w:rsidRPr="008E6303">
        <w:t xml:space="preserve">El usuario ingresa los datos de la mascota. </w:t>
      </w:r>
    </w:p>
    <w:p w:rsidR="008E6303" w:rsidRPr="008E6303" w:rsidRDefault="008E6303" w:rsidP="008E6303">
      <w:pPr>
        <w:numPr>
          <w:ilvl w:val="0"/>
          <w:numId w:val="4"/>
        </w:numPr>
        <w:spacing w:before="100" w:beforeAutospacing="1" w:after="100" w:afterAutospacing="1" w:line="240" w:lineRule="auto"/>
      </w:pPr>
      <w:r>
        <w:t>El usuario confirma el registro; el sistema crea la cuenta por un mecanismo seguro del lado del servidor o mediante invitación de Supabase Auth y vincula el perfil.</w:t>
      </w:r>
    </w:p>
    <w:p w:rsidR="008E6303" w:rsidRPr="008E6303" w:rsidRDefault="008E6303" w:rsidP="008E6303">
      <w:pPr>
        <w:numPr>
          <w:ilvl w:val="0"/>
          <w:numId w:val="4"/>
        </w:numPr>
        <w:spacing w:before="100" w:beforeAutospacing="1" w:after="100" w:afterAutospacing="1" w:line="240" w:lineRule="auto"/>
      </w:pPr>
      <w:r>
        <w:t>El sistema guarda el perfil del propietario y la mascota asociada.</w:t>
      </w:r>
    </w:p>
    <w:p w:rsidR="008E6303" w:rsidRPr="008E6303" w:rsidRDefault="008E6303" w:rsidP="008E6303">
      <w:pPr>
        <w:numPr>
          <w:ilvl w:val="0"/>
          <w:numId w:val="4"/>
        </w:numPr>
        <w:spacing w:before="100" w:beforeAutospacing="1" w:after="100" w:afterAutospacing="1" w:line="240" w:lineRule="auto"/>
      </w:pPr>
      <w:r w:rsidRPr="008E6303">
        <w:t xml:space="preserve">El sistema almacena la información asociada al propietario.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t>A2. Si la cuenta no puede crearse de manera segura o ya existe una cuenta con ese correo, el sistema informa el caso y evita datos parciales o duplicados.</w:t>
      </w:r>
    </w:p>
    <w:p w:rsidR="008E6303" w:rsidRPr="008E6303" w:rsidRDefault="008E6303" w:rsidP="008E6303">
      <w:pPr>
        <w:pStyle w:val="NormalWeb"/>
        <w:rPr>
          <w:rFonts w:ascii="Arial" w:hAnsi="Arial" w:cs="Arial"/>
          <w:lang w:val="es-BO"/>
        </w:rPr>
      </w:pPr>
      <w:r w:rsidRPr="008E6303">
        <w:rPr>
          <w:rFonts w:ascii="Arial" w:hAnsi="Arial" w:cs="Arial"/>
          <w:lang w:val="es-BO"/>
        </w:rPr>
        <w:t>A2. Si el propietario no existe, el sistema solicita registrar primero sus datos.</w:t>
      </w:r>
    </w:p>
    <w:p w:rsid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mascota queda registrada y disponible para futuras consultas veterinarias.</w:t>
      </w:r>
    </w:p>
    <w:p w:rsidR="008E6303" w:rsidRPr="00376977" w:rsidRDefault="008E6303" w:rsidP="008E6303">
      <w:pPr>
        <w:pStyle w:val="Ttulo1"/>
        <w:rPr>
          <w:sz w:val="24"/>
          <w:szCs w:val="24"/>
          <w:lang w:val="es-BO"/>
        </w:rPr>
      </w:pPr>
      <w:r w:rsidRPr="00376977">
        <w:rPr>
          <w:sz w:val="24"/>
          <w:szCs w:val="24"/>
          <w:lang w:val="es-BO"/>
        </w:rPr>
        <w:t>CU-03 Registrar consulta veterinaria</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Actor principal:</w:t>
      </w:r>
      <w:r w:rsidRPr="008E6303">
        <w:rPr>
          <w:rFonts w:ascii="Arial" w:hAnsi="Arial" w:cs="Arial"/>
          <w:lang w:val="es-BO"/>
        </w:rPr>
        <w:br/>
        <w:t>Personal veterinario</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Precondición:</w:t>
      </w:r>
      <w:r w:rsidRPr="008E6303">
        <w:rPr>
          <w:rFonts w:ascii="Arial" w:hAnsi="Arial" w:cs="Arial"/>
          <w:lang w:val="es-BO"/>
        </w:rPr>
        <w:br/>
        <w:t>La mascota debe encontrarse registrada previamente.</w:t>
      </w:r>
    </w:p>
    <w:p w:rsidR="008E6303" w:rsidRPr="008E6303" w:rsidRDefault="008E6303" w:rsidP="008E6303">
      <w:pPr>
        <w:pStyle w:val="NormalWeb"/>
        <w:rPr>
          <w:rFonts w:ascii="Arial" w:hAnsi="Arial" w:cs="Arial"/>
        </w:rPr>
      </w:pPr>
      <w:r w:rsidRPr="008E6303">
        <w:rPr>
          <w:rStyle w:val="Textoennegrita"/>
          <w:rFonts w:ascii="Arial" w:hAnsi="Arial" w:cs="Arial"/>
        </w:rPr>
        <w:t>Flujo principal:</w:t>
      </w:r>
    </w:p>
    <w:p w:rsidR="008E6303" w:rsidRPr="008E6303" w:rsidRDefault="008E6303" w:rsidP="008E6303">
      <w:pPr>
        <w:numPr>
          <w:ilvl w:val="0"/>
          <w:numId w:val="5"/>
        </w:numPr>
        <w:spacing w:before="100" w:beforeAutospacing="1" w:after="100" w:afterAutospacing="1" w:line="240" w:lineRule="auto"/>
      </w:pPr>
      <w:r w:rsidRPr="008E6303">
        <w:t xml:space="preserve">El veterinario selecciona una mascota registrada. </w:t>
      </w:r>
    </w:p>
    <w:p w:rsidR="008E6303" w:rsidRPr="008E6303" w:rsidRDefault="008E6303" w:rsidP="008E6303">
      <w:pPr>
        <w:numPr>
          <w:ilvl w:val="0"/>
          <w:numId w:val="5"/>
        </w:numPr>
        <w:spacing w:before="100" w:beforeAutospacing="1" w:after="100" w:afterAutospacing="1" w:line="240" w:lineRule="auto"/>
      </w:pPr>
      <w:r w:rsidRPr="008E6303">
        <w:t xml:space="preserve">El sistema muestra la información existente del paciente. </w:t>
      </w:r>
    </w:p>
    <w:p w:rsidR="008E6303" w:rsidRPr="008E6303" w:rsidRDefault="008E6303" w:rsidP="008E6303">
      <w:pPr>
        <w:numPr>
          <w:ilvl w:val="0"/>
          <w:numId w:val="5"/>
        </w:numPr>
        <w:spacing w:before="100" w:beforeAutospacing="1" w:after="100" w:afterAutospacing="1" w:line="240" w:lineRule="auto"/>
      </w:pPr>
      <w:r w:rsidRPr="008E6303">
        <w:t xml:space="preserve">El veterinario registra los datos de la consulta. </w:t>
      </w:r>
    </w:p>
    <w:p w:rsidR="008E6303" w:rsidRPr="008E6303" w:rsidRDefault="008E6303" w:rsidP="008E6303">
      <w:pPr>
        <w:numPr>
          <w:ilvl w:val="0"/>
          <w:numId w:val="5"/>
        </w:numPr>
        <w:spacing w:before="100" w:beforeAutospacing="1" w:after="100" w:afterAutospacing="1" w:line="240" w:lineRule="auto"/>
      </w:pPr>
      <w:r w:rsidRPr="008E6303">
        <w:t xml:space="preserve">El sistema valida la información ingresada. </w:t>
      </w:r>
    </w:p>
    <w:p w:rsidR="008E6303" w:rsidRPr="008E6303" w:rsidRDefault="008E6303" w:rsidP="008E6303">
      <w:pPr>
        <w:numPr>
          <w:ilvl w:val="0"/>
          <w:numId w:val="5"/>
        </w:numPr>
        <w:spacing w:before="100" w:beforeAutospacing="1" w:after="100" w:afterAutospacing="1" w:line="240" w:lineRule="auto"/>
      </w:pPr>
      <w:r w:rsidRPr="008E6303">
        <w:t xml:space="preserve">El sistema guarda la atención realizada. </w:t>
      </w:r>
    </w:p>
    <w:p w:rsidR="008E6303" w:rsidRPr="008E6303" w:rsidRDefault="008E6303" w:rsidP="008E6303">
      <w:pPr>
        <w:numPr>
          <w:ilvl w:val="0"/>
          <w:numId w:val="5"/>
        </w:numPr>
        <w:spacing w:before="100" w:beforeAutospacing="1" w:after="100" w:afterAutospacing="1" w:line="240" w:lineRule="auto"/>
      </w:pPr>
      <w:r w:rsidRPr="008E6303">
        <w:t xml:space="preserve">El historial clínico de la mascota se actualiza. </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Flujos alternativos:</w:t>
      </w:r>
    </w:p>
    <w:p w:rsidR="008E6303" w:rsidRPr="008E6303" w:rsidRDefault="008E6303" w:rsidP="008E6303">
      <w:pPr>
        <w:pStyle w:val="NormalWeb"/>
        <w:rPr>
          <w:rFonts w:ascii="Arial" w:hAnsi="Arial" w:cs="Arial"/>
          <w:lang w:val="es-BO"/>
        </w:rPr>
      </w:pPr>
      <w:r w:rsidRPr="008E6303">
        <w:rPr>
          <w:rFonts w:ascii="Arial" w:hAnsi="Arial" w:cs="Arial"/>
          <w:lang w:val="es-BO"/>
        </w:rPr>
        <w:t>A1. Si no existe una mascota asociada, el sistema impide registrar la consulta.</w:t>
      </w:r>
    </w:p>
    <w:p w:rsidR="008E6303" w:rsidRPr="008E6303" w:rsidRDefault="008E6303" w:rsidP="008E6303">
      <w:pPr>
        <w:pStyle w:val="NormalWeb"/>
        <w:rPr>
          <w:rFonts w:ascii="Arial" w:hAnsi="Arial" w:cs="Arial"/>
          <w:lang w:val="es-BO"/>
        </w:rPr>
      </w:pPr>
      <w:r w:rsidRPr="008E6303">
        <w:rPr>
          <w:rFonts w:ascii="Arial" w:hAnsi="Arial" w:cs="Arial"/>
          <w:lang w:val="es-BO"/>
        </w:rPr>
        <w:t>A2. Si faltan datos obligatorios de la atención, el sistema solicita completar la información antes de guardar.</w:t>
      </w:r>
    </w:p>
    <w:p w:rsidR="008E6303" w:rsidRPr="008E6303" w:rsidRDefault="008E6303" w:rsidP="008E6303">
      <w:pPr>
        <w:pStyle w:val="NormalWeb"/>
        <w:rPr>
          <w:rFonts w:ascii="Arial" w:hAnsi="Arial" w:cs="Arial"/>
          <w:lang w:val="es-BO"/>
        </w:rPr>
      </w:pPr>
      <w:r w:rsidRPr="008E6303">
        <w:rPr>
          <w:rStyle w:val="Textoennegrita"/>
          <w:rFonts w:ascii="Arial" w:hAnsi="Arial" w:cs="Arial"/>
          <w:lang w:val="es-BO"/>
        </w:rPr>
        <w:t>Postcondición:</w:t>
      </w:r>
      <w:r w:rsidRPr="008E6303">
        <w:rPr>
          <w:rFonts w:ascii="Arial" w:hAnsi="Arial" w:cs="Arial"/>
          <w:lang w:val="es-BO"/>
        </w:rPr>
        <w:br/>
        <w:t>La consulta queda almacenada dentro del historial clínico de la mascota.</w:t>
      </w:r>
    </w:p>
    <w:p w:rsidR="004A708D" w:rsidRPr="009A5D96" w:rsidRDefault="00F336A7">
      <w:pPr>
        <w:pStyle w:val="Ttulo1"/>
        <w:pageBreakBefore/>
        <w:spacing w:before="280" w:after="200"/>
        <w:rPr>
          <w:lang w:val="es-BO"/>
        </w:rPr>
      </w:pPr>
      <w:r w:rsidRPr="009A5D96">
        <w:rPr>
          <w:sz w:val="26"/>
          <w:szCs w:val="26"/>
          <w:lang w:val="es-BO"/>
        </w:rPr>
        <w:lastRenderedPageBreak/>
        <w:t>2.4 Diseño de la solución</w:t>
      </w:r>
    </w:p>
    <w:p w:rsidR="004A708D" w:rsidRPr="009A5D96" w:rsidRDefault="00F336A7">
      <w:pPr>
        <w:pStyle w:val="Ttulo2"/>
        <w:spacing w:before="280" w:after="200"/>
        <w:rPr>
          <w:lang w:val="es-BO"/>
        </w:rPr>
      </w:pPr>
      <w:r w:rsidRPr="009A5D96">
        <w:rPr>
          <w:lang w:val="es-BO"/>
        </w:rPr>
        <w:t>2.4.1 Arquitectura del sistema</w:t>
      </w:r>
    </w:p>
    <w:p w:rsidR="00564211" w:rsidRPr="00564211" w:rsidRDefault="00564211" w:rsidP="00564211">
      <w:pPr>
        <w:pStyle w:val="Ttulo2"/>
        <w:rPr>
          <w:sz w:val="24"/>
          <w:szCs w:val="24"/>
          <w:lang w:val="es-BO"/>
        </w:rPr>
      </w:pPr>
      <w:r>
        <w:t>Arquitectura cliente-servidor basada en Flutter y Supabase como Backend as a Service, sin servidor intermedio propio.</w:t>
      </w:r>
    </w:p>
    <w:p w:rsidR="00564211" w:rsidRPr="00564211" w:rsidRDefault="00564211" w:rsidP="00564211">
      <w:pPr>
        <w:pStyle w:val="NormalWeb"/>
        <w:rPr>
          <w:rFonts w:ascii="Arial" w:hAnsi="Arial" w:cs="Arial"/>
          <w:lang w:val="es-BO"/>
        </w:rPr>
      </w:pPr>
      <w:r w:rsidRPr="00564211">
        <w:rPr>
          <w:rStyle w:val="Textoennegrita"/>
          <w:rFonts w:ascii="Arial" w:hAnsi="Arial" w:cs="Arial"/>
          <w:b w:val="0"/>
          <w:lang w:val="es-BO"/>
        </w:rPr>
        <w:t>Arquitectura cliente-servidor de tres capas (</w:t>
      </w:r>
      <w:proofErr w:type="spellStart"/>
      <w:r w:rsidRPr="00564211">
        <w:rPr>
          <w:rStyle w:val="Textoennegrita"/>
          <w:rFonts w:ascii="Arial" w:hAnsi="Arial" w:cs="Arial"/>
          <w:b w:val="0"/>
          <w:lang w:val="es-BO"/>
        </w:rPr>
        <w:t>Frontend</w:t>
      </w:r>
      <w:proofErr w:type="spellEnd"/>
      <w:r w:rsidRPr="00564211">
        <w:rPr>
          <w:rStyle w:val="Textoennegrita"/>
          <w:rFonts w:ascii="Arial" w:hAnsi="Arial" w:cs="Arial"/>
          <w:b w:val="0"/>
          <w:lang w:val="es-BO"/>
        </w:rPr>
        <w:t xml:space="preserve"> – </w:t>
      </w:r>
      <w:proofErr w:type="spellStart"/>
      <w:r w:rsidRPr="00564211">
        <w:rPr>
          <w:rStyle w:val="Textoennegrita"/>
          <w:rFonts w:ascii="Arial" w:hAnsi="Arial" w:cs="Arial"/>
          <w:b w:val="0"/>
          <w:lang w:val="es-BO"/>
        </w:rPr>
        <w:t>Backend</w:t>
      </w:r>
      <w:proofErr w:type="spellEnd"/>
      <w:r w:rsidRPr="00564211">
        <w:rPr>
          <w:rStyle w:val="Textoennegrita"/>
          <w:rFonts w:ascii="Arial" w:hAnsi="Arial" w:cs="Arial"/>
          <w:b w:val="0"/>
          <w:lang w:val="es-BO"/>
        </w:rPr>
        <w:t xml:space="preserve"> – Base de datos).</w:t>
      </w:r>
    </w:p>
    <w:p w:rsidR="00564211" w:rsidRPr="00564211" w:rsidRDefault="00564211" w:rsidP="00564211">
      <w:pPr>
        <w:pStyle w:val="Ttulo2"/>
        <w:rPr>
          <w:sz w:val="24"/>
          <w:szCs w:val="24"/>
          <w:lang w:val="es-BO"/>
        </w:rPr>
      </w:pPr>
      <w:r>
        <w:t>La aplicación Flutter para web y Android consume los servicios administrados de Supabase mediante HTTPS y JSON. Supabase Auth gestiona identidades y sesiones; PostgREST expone las operaciones sobre PostgreSQL; las políticas RLS y restricciones de la base de datos aplican las reglas de acceso y consistencia.</w:t>
      </w:r>
    </w:p>
    <w:p w:rsidR="00564211" w:rsidRPr="00564211" w:rsidRDefault="00564211" w:rsidP="00564211">
      <w:pPr>
        <w:pStyle w:val="NormalWeb"/>
        <w:rPr>
          <w:rFonts w:ascii="Arial" w:hAnsi="Arial" w:cs="Arial"/>
          <w:lang w:val="es-BO"/>
        </w:rPr>
      </w:pPr>
      <w: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00" w:afterAutospacing="1" w:line="240" w:lineRule="auto"/>
      </w:pPr>
      <w:r>
        <w:t>Supabase Auth gestiona la autenticación. PostgREST conecta la aplicación con PostgreSQL; las políticas RLS y restricciones implementan autorización y reglas de acceso (RNF-02). No se incorpora un backend propio intermedio.</w:t>
      </w:r>
    </w:p>
    <w:p w:rsidR="00564211" w:rsidRPr="00564211" w:rsidRDefault="00564211" w:rsidP="00564211">
      <w:pPr>
        <w:numPr>
          <w:ilvl w:val="0"/>
          <w:numId w:val="6"/>
        </w:numPr>
        <w:spacing w:before="100" w:beforeAutospacing="1" w:after="100" w:afterAutospacing="1" w:line="240" w:lineRule="auto"/>
      </w:pPr>
      <w:r>
        <w:t>PostgreSQL almacena perfiles, propietarios, mascotas, consultas, tratamientos, vacunas y citas mediante relaciones y restricciones; RLS limita los registros visibles y modificables según la identidad autenticada.</w:t>
      </w:r>
    </w:p>
    <w:p w:rsidR="00564211" w:rsidRPr="00564211" w:rsidRDefault="00564211" w:rsidP="00564211">
      <w:pPr>
        <w:numPr>
          <w:ilvl w:val="0"/>
          <w:numId w:val="6"/>
        </w:numPr>
        <w:spacing w:before="100" w:beforeAutospacing="1" w:after="100" w:afterAutospacing="1" w:line="240" w:lineRule="auto"/>
      </w:pPr>
      <w: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00" w:afterAutospacing="1" w:line="240" w:lineRule="auto"/>
      </w:pPr>
      <w:r w:rsidRPr="00564211">
        <w:t xml:space="preserve">La comunicación mediante </w:t>
      </w:r>
      <w:r w:rsidRPr="00564211">
        <w:rPr>
          <w:rStyle w:val="Textoennegrita"/>
          <w:b w:val="0"/>
        </w:rPr>
        <w:t>HTTPS con intercambio de datos JSON</w:t>
      </w:r>
      <w:r w:rsidRPr="00564211">
        <w:t xml:space="preserve"> permite proteger la transferencia de información entre componentes. </w:t>
      </w:r>
    </w:p>
    <w:p w:rsidR="004A708D" w:rsidRPr="009A5D96" w:rsidRDefault="00564211" w:rsidP="00564211">
      <w:pPr>
        <w:jc w:val="both"/>
      </w:pPr>
      <w:r w:rsidRPr="00564211">
        <w:rPr>
          <w:noProof/>
          <w:lang w:val="en-US"/>
        </w:rPr>
        <w:lastRenderedPageBreak/>
        <w:drawing>
          <wp:inline distT="0" distB="0" distL="0" distR="0">
            <wp:extent cx="5251873" cy="3771900"/>
            <wp:effectExtent l="0" t="0" r="6350" b="0"/>
            <wp:docPr id="2" name="Imagen 2" descr="C:\Users\Arturo Vedia\Downloads\ChatGPT Image 19 sept 2026, 12_2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12_24_01.pn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b="4240"/>
                    <a:stretch/>
                  </pic:blipFill>
                  <pic:spPr bwMode="auto">
                    <a:xfrm>
                      <a:off x="0" y="0"/>
                      <a:ext cx="5252085" cy="3772052"/>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rsidRPr="009A5D96">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2204"/>
        <w:gridCol w:w="1554"/>
        <w:gridCol w:w="1447"/>
        <w:gridCol w:w="1134"/>
      </w:tblGrid>
      <w:tr w:rsidR="004A708D" w:rsidTr="00F855D4">
        <w:tc>
          <w:tcPr>
            <w:tcW w:w="1961" w:type="dxa"/>
            <w:tcMar>
              <w:top w:w="60" w:type="dxa"/>
              <w:left w:w="100" w:type="dxa"/>
              <w:bottom w:w="60" w:type="dxa"/>
              <w:right w:w="100" w:type="dxa"/>
            </w:tcMar>
          </w:tcPr>
          <w:p w:rsidR="004A708D" w:rsidRPr="00376977" w:rsidRDefault="00564211">
            <w:pPr>
              <w:spacing w:after="20" w:line="240" w:lineRule="auto"/>
              <w:rPr>
                <w:sz w:val="20"/>
                <w:szCs w:val="20"/>
              </w:rPr>
            </w:pPr>
            <w:r w:rsidRPr="00376977">
              <w:rPr>
                <w:sz w:val="20"/>
                <w:szCs w:val="20"/>
              </w:rPr>
              <w:t>Usuario veterinario</w:t>
            </w:r>
          </w:p>
        </w:tc>
        <w:tc>
          <w:tcPr>
            <w:tcW w:w="2204" w:type="dxa"/>
            <w:tcMar>
              <w:top w:w="60" w:type="dxa"/>
              <w:left w:w="100" w:type="dxa"/>
              <w:bottom w:w="60" w:type="dxa"/>
              <w:right w:w="100" w:type="dxa"/>
            </w:tcMar>
          </w:tcPr>
          <w:p w:rsidR="004A708D" w:rsidRPr="00376977" w:rsidRDefault="00F855D4" w:rsidP="00F855D4">
            <w:pPr>
              <w:spacing w:after="20" w:line="240" w:lineRule="auto"/>
              <w:rPr>
                <w:sz w:val="20"/>
                <w:szCs w:val="20"/>
              </w:rPr>
            </w:pPr>
            <w:r w:rsidRPr="00376977">
              <w:rPr>
                <w:sz w:val="20"/>
                <w:szCs w:val="20"/>
              </w:rPr>
              <w:t xml:space="preserve">Utilizar las funciones administrativas del sistema, como registro de propietarios, mascotas, consultas y tratamientos. </w:t>
            </w:r>
          </w:p>
        </w:tc>
        <w:tc>
          <w:tcPr>
            <w:tcW w:w="155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Navegador web / aplicación móvil</w:t>
            </w:r>
          </w:p>
        </w:tc>
        <w:tc>
          <w:tcPr>
            <w:tcW w:w="1447" w:type="dxa"/>
            <w:tcMar>
              <w:top w:w="60" w:type="dxa"/>
              <w:left w:w="100" w:type="dxa"/>
              <w:bottom w:w="60" w:type="dxa"/>
              <w:right w:w="100" w:type="dxa"/>
            </w:tcMar>
          </w:tcPr>
          <w:p w:rsidR="004A708D" w:rsidRPr="00376977" w:rsidRDefault="00F855D4">
            <w:pPr>
              <w:spacing w:after="20" w:line="240" w:lineRule="auto"/>
              <w:rPr>
                <w:sz w:val="20"/>
                <w:szCs w:val="20"/>
              </w:rPr>
            </w:pPr>
            <w:proofErr w:type="spellStart"/>
            <w:r w:rsidRPr="00376977">
              <w:rPr>
                <w:sz w:val="20"/>
                <w:szCs w:val="20"/>
              </w:rPr>
              <w:t>Frontend</w:t>
            </w:r>
            <w:proofErr w:type="spellEnd"/>
          </w:p>
        </w:tc>
        <w:tc>
          <w:tcPr>
            <w:tcW w:w="113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HTTPS / interfaz gráfica</w:t>
            </w:r>
          </w:p>
        </w:tc>
      </w:tr>
      <w:tr w:rsidR="004A708D" w:rsidTr="00F855D4">
        <w:tc>
          <w:tcPr>
            <w:tcW w:w="1961" w:type="dxa"/>
            <w:tcMar>
              <w:top w:w="60" w:type="dxa"/>
              <w:left w:w="100" w:type="dxa"/>
              <w:bottom w:w="60" w:type="dxa"/>
              <w:right w:w="100" w:type="dxa"/>
            </w:tcMar>
          </w:tcPr>
          <w:p w:rsidR="004A708D" w:rsidRPr="00376977" w:rsidRDefault="00564211">
            <w:pPr>
              <w:spacing w:after="20" w:line="240" w:lineRule="auto"/>
              <w:rPr>
                <w:sz w:val="20"/>
                <w:szCs w:val="20"/>
              </w:rPr>
            </w:pPr>
            <w:r w:rsidRPr="00376977">
              <w:rPr>
                <w:sz w:val="20"/>
                <w:szCs w:val="20"/>
              </w:rPr>
              <w:t>Propietario de mascota</w:t>
            </w:r>
          </w:p>
        </w:tc>
        <w:tc>
          <w:tcPr>
            <w:tcW w:w="220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Consultar información de sus mascotas y gestionar solicitudes disponibles dentro del sistema.</w:t>
            </w:r>
          </w:p>
        </w:tc>
        <w:tc>
          <w:tcPr>
            <w:tcW w:w="1554" w:type="dxa"/>
            <w:tcMar>
              <w:top w:w="60" w:type="dxa"/>
              <w:left w:w="100" w:type="dxa"/>
              <w:bottom w:w="60" w:type="dxa"/>
              <w:right w:w="100" w:type="dxa"/>
            </w:tcMar>
          </w:tcPr>
          <w:p w:rsidR="004A708D" w:rsidRPr="00376977" w:rsidRDefault="00F855D4">
            <w:pPr>
              <w:spacing w:after="20" w:line="240" w:lineRule="auto"/>
              <w:rPr>
                <w:sz w:val="20"/>
                <w:szCs w:val="20"/>
              </w:rPr>
            </w:pPr>
            <w:r w:rsidRPr="00376977">
              <w:rPr>
                <w:sz w:val="20"/>
                <w:szCs w:val="20"/>
              </w:rPr>
              <w:t>Navegador web / aplicación móvil</w:t>
            </w:r>
          </w:p>
        </w:tc>
        <w:tc>
          <w:tcPr>
            <w:tcW w:w="1447" w:type="dxa"/>
            <w:tcMar>
              <w:top w:w="60" w:type="dxa"/>
              <w:left w:w="100" w:type="dxa"/>
              <w:bottom w:w="60" w:type="dxa"/>
              <w:right w:w="100" w:type="dxa"/>
            </w:tcMar>
          </w:tcPr>
          <w:p w:rsidR="00F855D4" w:rsidRPr="00376977" w:rsidRDefault="00F855D4">
            <w:pPr>
              <w:spacing w:after="20" w:line="240" w:lineRule="auto"/>
              <w:rPr>
                <w:sz w:val="20"/>
                <w:szCs w:val="20"/>
              </w:rPr>
            </w:pPr>
            <w:proofErr w:type="spellStart"/>
            <w:r w:rsidRPr="00376977">
              <w:rPr>
                <w:sz w:val="20"/>
                <w:szCs w:val="20"/>
              </w:rPr>
              <w:t>Frontend</w:t>
            </w:r>
            <w:proofErr w:type="spellEnd"/>
          </w:p>
          <w:p w:rsidR="004A708D" w:rsidRPr="00376977" w:rsidRDefault="004A708D" w:rsidP="00F855D4">
            <w:pPr>
              <w:jc w:val="center"/>
              <w:rPr>
                <w:sz w:val="20"/>
                <w:szCs w:val="20"/>
              </w:rPr>
            </w:pPr>
          </w:p>
        </w:tc>
        <w:tc>
          <w:tcPr>
            <w:tcW w:w="113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HTTPS / interfaz gráfica</w:t>
            </w:r>
          </w:p>
          <w:p w:rsidR="004A708D" w:rsidRPr="00376977" w:rsidRDefault="004A708D" w:rsidP="00F855D4">
            <w:pPr>
              <w:rPr>
                <w:sz w:val="20"/>
                <w:szCs w:val="20"/>
              </w:rPr>
            </w:pPr>
          </w:p>
        </w:tc>
      </w:tr>
      <w:tr w:rsidR="00F855D4" w:rsidTr="00F855D4">
        <w:tc>
          <w:tcPr>
            <w:tcW w:w="1961"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Módulo de autenticación</w:t>
            </w:r>
          </w:p>
        </w:tc>
        <w:tc>
          <w:tcPr>
            <w:tcW w:w="220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Validar credenciales, gestionar sesiones y controlar acceso según perfil de usuario.</w:t>
            </w:r>
          </w:p>
        </w:tc>
        <w:tc>
          <w:tcPr>
            <w:tcW w:w="155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JWT / sistema de autenticación seleccionado</w:t>
            </w:r>
          </w:p>
        </w:tc>
        <w:tc>
          <w:tcPr>
            <w:tcW w:w="1447" w:type="dxa"/>
            <w:tcMar>
              <w:top w:w="60" w:type="dxa"/>
              <w:left w:w="100" w:type="dxa"/>
              <w:bottom w:w="60" w:type="dxa"/>
              <w:right w:w="100" w:type="dxa"/>
            </w:tcMar>
          </w:tcPr>
          <w:p w:rsidR="00F855D4" w:rsidRPr="00376977" w:rsidRDefault="00F855D4">
            <w:pPr>
              <w:spacing w:after="20" w:line="240" w:lineRule="auto"/>
              <w:rPr>
                <w:sz w:val="20"/>
                <w:szCs w:val="20"/>
              </w:rPr>
            </w:pPr>
            <w:proofErr w:type="spellStart"/>
            <w:r w:rsidRPr="00376977">
              <w:rPr>
                <w:sz w:val="20"/>
                <w:szCs w:val="20"/>
              </w:rPr>
              <w:t>Backend</w:t>
            </w:r>
            <w:proofErr w:type="spellEnd"/>
            <w:r w:rsidRPr="00376977">
              <w:rPr>
                <w:sz w:val="20"/>
                <w:szCs w:val="20"/>
              </w:rPr>
              <w:t xml:space="preserve"> y base de datos</w:t>
            </w:r>
          </w:p>
        </w:tc>
        <w:tc>
          <w:tcPr>
            <w:tcW w:w="1134"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 xml:space="preserve">HTTPS / </w:t>
            </w:r>
            <w:proofErr w:type="spellStart"/>
            <w:r w:rsidRPr="00376977">
              <w:rPr>
                <w:sz w:val="20"/>
                <w:szCs w:val="20"/>
              </w:rPr>
              <w:t>Token</w:t>
            </w:r>
            <w:proofErr w:type="spellEnd"/>
          </w:p>
        </w:tc>
      </w:tr>
      <w:tr w:rsidR="00F855D4" w:rsidRPr="00376977" w:rsidTr="00F855D4">
        <w:tc>
          <w:tcPr>
            <w:tcW w:w="1961" w:type="dxa"/>
            <w:tcMar>
              <w:top w:w="60" w:type="dxa"/>
              <w:left w:w="100" w:type="dxa"/>
              <w:bottom w:w="60" w:type="dxa"/>
              <w:right w:w="100" w:type="dxa"/>
            </w:tcMar>
          </w:tcPr>
          <w:p w:rsidR="00F855D4" w:rsidRPr="00376977" w:rsidRDefault="00F855D4">
            <w:pPr>
              <w:spacing w:after="20" w:line="240" w:lineRule="auto"/>
              <w:rPr>
                <w:sz w:val="20"/>
                <w:szCs w:val="20"/>
              </w:rPr>
            </w:pPr>
            <w:r w:rsidRPr="00376977">
              <w:rPr>
                <w:sz w:val="20"/>
                <w:szCs w:val="20"/>
              </w:rPr>
              <w:t>Servicio de despliegue</w:t>
            </w:r>
          </w:p>
        </w:tc>
        <w:tc>
          <w:tcPr>
            <w:tcW w:w="2204" w:type="dxa"/>
            <w:tcMar>
              <w:top w:w="60" w:type="dxa"/>
              <w:left w:w="100" w:type="dxa"/>
              <w:bottom w:w="60" w:type="dxa"/>
              <w:right w:w="100" w:type="dxa"/>
            </w:tcMar>
          </w:tcPr>
          <w:p w:rsidR="00F855D4" w:rsidRPr="00376977" w:rsidRDefault="00F73B21">
            <w:pPr>
              <w:spacing w:after="20" w:line="240" w:lineRule="auto"/>
              <w:rPr>
                <w:sz w:val="20"/>
                <w:szCs w:val="20"/>
              </w:rPr>
            </w:pPr>
            <w:r w:rsidRPr="00376977">
              <w:rPr>
                <w:sz w:val="20"/>
                <w:szCs w:val="20"/>
              </w:rPr>
              <w:t xml:space="preserve">Alojar la aplicación para permitir su acceso mediante una dirección </w:t>
            </w:r>
            <w:proofErr w:type="spellStart"/>
            <w:r w:rsidRPr="00376977">
              <w:rPr>
                <w:sz w:val="20"/>
                <w:szCs w:val="20"/>
              </w:rPr>
              <w:t>públic</w:t>
            </w:r>
            <w:proofErr w:type="spellEnd"/>
          </w:p>
        </w:tc>
        <w:tc>
          <w:tcPr>
            <w:tcW w:w="1554" w:type="dxa"/>
            <w:tcMar>
              <w:top w:w="60" w:type="dxa"/>
              <w:left w:w="100" w:type="dxa"/>
              <w:bottom w:w="60" w:type="dxa"/>
              <w:right w:w="100" w:type="dxa"/>
            </w:tcMar>
          </w:tcPr>
          <w:p w:rsidR="00F855D4" w:rsidRPr="00376977" w:rsidRDefault="00F73B21">
            <w:pPr>
              <w:spacing w:after="20" w:line="240" w:lineRule="auto"/>
              <w:rPr>
                <w:sz w:val="20"/>
                <w:szCs w:val="20"/>
              </w:rPr>
            </w:pPr>
            <w:r w:rsidRPr="00376977">
              <w:rPr>
                <w:sz w:val="20"/>
                <w:szCs w:val="20"/>
              </w:rPr>
              <w:t>[</w:t>
            </w:r>
            <w:r w:rsidR="00376977" w:rsidRPr="00376977">
              <w:rPr>
                <w:sz w:val="20"/>
                <w:szCs w:val="20"/>
              </w:rPr>
              <w:t xml:space="preserve">Android (APK generado mediante </w:t>
            </w:r>
            <w:proofErr w:type="spellStart"/>
            <w:r w:rsidR="00376977" w:rsidRPr="00376977">
              <w:rPr>
                <w:sz w:val="20"/>
                <w:szCs w:val="20"/>
              </w:rPr>
              <w:t>Flutter</w:t>
            </w:r>
            <w:proofErr w:type="spellEnd"/>
            <w:r w:rsidR="00376977" w:rsidRPr="00376977">
              <w:rPr>
                <w:sz w:val="20"/>
                <w:szCs w:val="20"/>
              </w:rPr>
              <w:t>)</w:t>
            </w:r>
            <w:r w:rsidRPr="00376977">
              <w:rPr>
                <w:sz w:val="20"/>
                <w:szCs w:val="20"/>
              </w:rPr>
              <w:t>]</w:t>
            </w:r>
          </w:p>
        </w:tc>
        <w:tc>
          <w:tcPr>
            <w:tcW w:w="1447" w:type="dxa"/>
            <w:tcMar>
              <w:top w:w="60" w:type="dxa"/>
              <w:left w:w="100" w:type="dxa"/>
              <w:bottom w:w="60" w:type="dxa"/>
              <w:right w:w="100" w:type="dxa"/>
            </w:tcMar>
          </w:tcPr>
          <w:p w:rsidR="00F855D4" w:rsidRPr="00376977" w:rsidRDefault="00376977">
            <w:pPr>
              <w:spacing w:after="20" w:line="240" w:lineRule="auto"/>
              <w:rPr>
                <w:sz w:val="20"/>
                <w:szCs w:val="20"/>
              </w:rPr>
            </w:pPr>
            <w:r w:rsidRPr="00376977">
              <w:rPr>
                <w:sz w:val="20"/>
                <w:szCs w:val="20"/>
              </w:rPr>
              <w:t xml:space="preserve">Aplicación móvil </w:t>
            </w:r>
            <w:proofErr w:type="spellStart"/>
            <w:r w:rsidRPr="00376977">
              <w:rPr>
                <w:sz w:val="20"/>
                <w:szCs w:val="20"/>
              </w:rPr>
              <w:t>Flutter</w:t>
            </w:r>
            <w:proofErr w:type="spellEnd"/>
          </w:p>
        </w:tc>
        <w:tc>
          <w:tcPr>
            <w:tcW w:w="1134" w:type="dxa"/>
            <w:tcMar>
              <w:top w:w="60" w:type="dxa"/>
              <w:left w:w="100" w:type="dxa"/>
              <w:bottom w:w="60" w:type="dxa"/>
              <w:right w:w="100" w:type="dxa"/>
            </w:tcMar>
          </w:tcPr>
          <w:p w:rsidR="00F855D4" w:rsidRPr="00376977" w:rsidRDefault="00376977">
            <w:pPr>
              <w:spacing w:after="20" w:line="240" w:lineRule="auto"/>
              <w:rPr>
                <w:sz w:val="20"/>
                <w:szCs w:val="20"/>
              </w:rPr>
            </w:pPr>
            <w:proofErr w:type="spellStart"/>
            <w:r w:rsidRPr="00376977">
              <w:rPr>
                <w:sz w:val="20"/>
                <w:szCs w:val="20"/>
              </w:rPr>
              <w:t>Apk</w:t>
            </w:r>
            <w:proofErr w:type="spellEnd"/>
          </w:p>
        </w:tc>
      </w:tr>
      <w:tr>
        <w:tc>
          <w:tcPr>
            <w:tcW w:type="dxa" w:w="1961"/>
          </w:tcPr>
          <w:p>
            <w:r>
              <w:t>Componente</w:t>
            </w:r>
          </w:p>
        </w:tc>
        <w:tc>
          <w:tcPr>
            <w:tcW w:type="dxa" w:w="2204"/>
          </w:tcPr>
          <w:p>
            <w:r>
              <w:t>Responsabilidad</w:t>
            </w:r>
          </w:p>
        </w:tc>
        <w:tc>
          <w:tcPr>
            <w:tcW w:type="dxa" w:w="1554"/>
          </w:tcPr>
          <w:p>
            <w:r>
              <w:t>Tecnología</w:t>
            </w:r>
          </w:p>
        </w:tc>
        <w:tc>
          <w:tcPr>
            <w:tcW w:type="dxa" w:w="1447"/>
          </w:tcPr>
          <w:p>
            <w:r>
              <w:t>Se comunica con</w:t>
            </w:r>
          </w:p>
        </w:tc>
        <w:tc>
          <w:tcPr>
            <w:tcW w:type="dxa" w:w="1134"/>
          </w:tcPr>
          <w:p>
            <w:r>
              <w:t>Protocolo / formato</w:t>
            </w:r>
          </w:p>
        </w:tc>
      </w:tr>
      <w:tr>
        <w:tc>
          <w:tcPr>
            <w:tcW w:type="dxa" w:w="1961"/>
          </w:tcPr>
          <w:p>
            <w:r>
              <w:t>Personal veterinario</w:t>
            </w:r>
          </w:p>
        </w:tc>
        <w:tc>
          <w:tcPr>
            <w:tcW w:type="dxa" w:w="2204"/>
          </w:tcPr>
          <w:p>
            <w:r>
              <w:t>Iniciar sesión y administrar propietarios, mascotas, consultas, tratamientos, vacunas e historial.</w:t>
            </w:r>
          </w:p>
        </w:tc>
        <w:tc>
          <w:tcPr>
            <w:tcW w:type="dxa" w:w="1554"/>
          </w:tcPr>
          <w:p>
            <w:r>
              <w:t>Flutter Web / Android</w:t>
            </w:r>
          </w:p>
        </w:tc>
        <w:tc>
          <w:tcPr>
            <w:tcW w:type="dxa" w:w="1447"/>
          </w:tcPr>
          <w:p>
            <w:r>
              <w:t>Aplicación Flutter</w:t>
            </w:r>
          </w:p>
        </w:tc>
        <w:tc>
          <w:tcPr>
            <w:tcW w:type="dxa" w:w="1134"/>
          </w:tcPr>
          <w:p>
            <w:r>
              <w:t>HTTPS / interfaz gráfica</w:t>
            </w:r>
          </w:p>
        </w:tc>
      </w:tr>
      <w:tr>
        <w:tc>
          <w:tcPr>
            <w:tcW w:type="dxa" w:w="1961"/>
          </w:tcPr>
          <w:p>
            <w:r>
              <w:t>Propietario</w:t>
            </w:r>
          </w:p>
        </w:tc>
        <w:tc>
          <w:tcPr>
            <w:tcW w:type="dxa" w:w="2204"/>
          </w:tcPr>
          <w:p>
            <w:r>
              <w:t>Consultar únicamente su información autorizada y solicitar una cita.</w:t>
            </w:r>
          </w:p>
        </w:tc>
        <w:tc>
          <w:tcPr>
            <w:tcW w:type="dxa" w:w="1554"/>
          </w:tcPr>
          <w:p>
            <w:r>
              <w:t>Flutter Web / Android</w:t>
            </w:r>
          </w:p>
        </w:tc>
        <w:tc>
          <w:tcPr>
            <w:tcW w:type="dxa" w:w="1447"/>
          </w:tcPr>
          <w:p>
            <w:r>
              <w:t>Aplicación Flutter</w:t>
            </w:r>
          </w:p>
        </w:tc>
        <w:tc>
          <w:tcPr>
            <w:tcW w:type="dxa" w:w="1134"/>
          </w:tcPr>
          <w:p>
            <w:r>
              <w:t>HTTPS / interfaz gráfica</w:t>
            </w:r>
          </w:p>
        </w:tc>
      </w:tr>
      <w:tr>
        <w:tc>
          <w:tcPr>
            <w:tcW w:type="dxa" w:w="1961"/>
          </w:tcPr>
          <w:p>
            <w:r>
              <w:t>Aplicación cliente</w:t>
            </w:r>
          </w:p>
        </w:tc>
        <w:tc>
          <w:tcPr>
            <w:tcW w:type="dxa" w:w="2204"/>
          </w:tcPr>
          <w:p>
            <w:r>
              <w:t>Presentar interfaces, validar formularios y consumir servicios gestionados.</w:t>
            </w:r>
          </w:p>
        </w:tc>
        <w:tc>
          <w:tcPr>
            <w:tcW w:type="dxa" w:w="1554"/>
          </w:tcPr>
          <w:p>
            <w:r>
              <w:t>Flutter; Dart</w:t>
            </w:r>
          </w:p>
        </w:tc>
        <w:tc>
          <w:tcPr>
            <w:tcW w:type="dxa" w:w="1447"/>
          </w:tcPr>
          <w:p>
            <w:r>
              <w:t>Supabase Auth y PostgREST</w:t>
            </w:r>
          </w:p>
        </w:tc>
        <w:tc>
          <w:tcPr>
            <w:tcW w:type="dxa" w:w="1134"/>
          </w:tcPr>
          <w:p>
            <w:r>
              <w:t>HTTPS / JSON</w:t>
            </w:r>
          </w:p>
        </w:tc>
      </w:tr>
      <w:tr>
        <w:tc>
          <w:tcPr>
            <w:tcW w:type="dxa" w:w="1961"/>
          </w:tcPr>
          <w:p>
            <w:r>
              <w:t>Autenticación</w:t>
            </w:r>
          </w:p>
        </w:tc>
        <w:tc>
          <w:tcPr>
            <w:tcW w:type="dxa" w:w="2204"/>
          </w:tcPr>
          <w:p>
            <w:r>
              <w:t>Crear/validar identidades y emitir sesiones/tokens.</w:t>
            </w:r>
          </w:p>
        </w:tc>
        <w:tc>
          <w:tcPr>
            <w:tcW w:type="dxa" w:w="1554"/>
          </w:tcPr>
          <w:p>
            <w:r>
              <w:t>Supabase Auth</w:t>
            </w:r>
          </w:p>
        </w:tc>
        <w:tc>
          <w:tcPr>
            <w:tcW w:type="dxa" w:w="1447"/>
          </w:tcPr>
          <w:p>
            <w:r>
              <w:t>Aplicación Flutter; perfiles</w:t>
            </w:r>
          </w:p>
        </w:tc>
        <w:tc>
          <w:tcPr>
            <w:tcW w:type="dxa" w:w="1134"/>
          </w:tcPr>
          <w:p>
            <w:r>
              <w:t>HTTPS / JSON; JWT</w:t>
            </w:r>
          </w:p>
        </w:tc>
      </w:tr>
      <w:tr>
        <w:tc>
          <w:tcPr>
            <w:tcW w:type="dxa" w:w="1961"/>
          </w:tcPr>
          <w:p>
            <w:r>
              <w:t>API de datos</w:t>
            </w:r>
          </w:p>
        </w:tc>
        <w:tc>
          <w:tcPr>
            <w:tcW w:type="dxa" w:w="2204"/>
          </w:tcPr>
          <w:p>
            <w:r>
              <w:t>Exponer consultas e inserciones/actualizaciones autorizadas.</w:t>
            </w:r>
          </w:p>
        </w:tc>
        <w:tc>
          <w:tcPr>
            <w:tcW w:type="dxa" w:w="1554"/>
          </w:tcPr>
          <w:p>
            <w:r>
              <w:t>Supabase PostgREST</w:t>
            </w:r>
          </w:p>
        </w:tc>
        <w:tc>
          <w:tcPr>
            <w:tcW w:type="dxa" w:w="1447"/>
          </w:tcPr>
          <w:p>
            <w:r>
              <w:t>Flutter; PostgreSQL</w:t>
            </w:r>
          </w:p>
        </w:tc>
        <w:tc>
          <w:tcPr>
            <w:tcW w:type="dxa" w:w="1134"/>
          </w:tcPr>
          <w:p>
            <w:r>
              <w:t>HTTPS / JSON; PATCH para actualización parcial</w:t>
            </w:r>
          </w:p>
        </w:tc>
      </w:tr>
      <w:tr>
        <w:tc>
          <w:tcPr>
            <w:tcW w:type="dxa" w:w="1961"/>
          </w:tcPr>
          <w:p>
            <w:r>
              <w:t>Reglas de acceso</w:t>
            </w:r>
          </w:p>
        </w:tc>
        <w:tc>
          <w:tcPr>
            <w:tcW w:type="dxa" w:w="2204"/>
          </w:tcPr>
          <w:p>
            <w:r>
              <w:t>Aplicar autorización a nivel de fila y validaciones de integridad.</w:t>
            </w:r>
          </w:p>
        </w:tc>
        <w:tc>
          <w:tcPr>
            <w:tcW w:type="dxa" w:w="1554"/>
          </w:tcPr>
          <w:p>
            <w:r>
              <w:t>PostgreSQL RLS y restricciones</w:t>
            </w:r>
          </w:p>
        </w:tc>
        <w:tc>
          <w:tcPr>
            <w:tcW w:type="dxa" w:w="1447"/>
          </w:tcPr>
          <w:p>
            <w:r>
              <w:t>PostgREST; tablas</w:t>
            </w:r>
          </w:p>
        </w:tc>
        <w:tc>
          <w:tcPr>
            <w:tcW w:type="dxa" w:w="1134"/>
          </w:tcPr>
          <w:p>
            <w:r>
              <w:t>SQL dentro de PostgreSQL</w:t>
            </w:r>
          </w:p>
        </w:tc>
      </w:tr>
      <w:tr>
        <w:tc>
          <w:tcPr>
            <w:tcW w:type="dxa" w:w="1961"/>
          </w:tcPr>
          <w:p>
            <w:r>
              <w:t>Base de datos</w:t>
            </w:r>
          </w:p>
        </w:tc>
        <w:tc>
          <w:tcPr>
            <w:tcW w:type="dxa" w:w="2204"/>
          </w:tcPr>
          <w:p>
            <w:r>
              <w:t>Persistir perfiles, propietarios, mascotas, consultas, tratamientos, vacunas y citas.</w:t>
            </w:r>
          </w:p>
        </w:tc>
        <w:tc>
          <w:tcPr>
            <w:tcW w:type="dxa" w:w="1554"/>
          </w:tcPr>
          <w:p>
            <w:r>
              <w:t>PostgreSQL administrado por Supabase</w:t>
            </w:r>
          </w:p>
        </w:tc>
        <w:tc>
          <w:tcPr>
            <w:tcW w:type="dxa" w:w="1447"/>
          </w:tcPr>
          <w:p>
            <w:r>
              <w:t>PostgREST</w:t>
            </w:r>
          </w:p>
        </w:tc>
        <w:tc>
          <w:tcPr>
            <w:tcW w:type="dxa" w:w="1134"/>
          </w:tcPr>
          <w:p>
            <w:r>
              <w:t>SQL; acceso de la app por HTTPS/JSON</w:t>
            </w:r>
          </w:p>
        </w:tc>
      </w:tr>
      <w:tr>
        <w:tc>
          <w:tcPr>
            <w:tcW w:type="dxa" w:w="1961"/>
          </w:tcPr>
          <w:p>
            <w:r>
              <w:t>Imágenes de mascotas</w:t>
            </w:r>
          </w:p>
        </w:tc>
        <w:tc>
          <w:tcPr>
            <w:tcW w:type="dxa" w:w="2204"/>
          </w:tcPr>
          <w:p>
            <w:r>
              <w:t>Almacenar y servir imágenes asociadas a mascotas, con acceso controlado.</w:t>
            </w:r>
          </w:p>
        </w:tc>
        <w:tc>
          <w:tcPr>
            <w:tcW w:type="dxa" w:w="1554"/>
          </w:tcPr>
          <w:p>
            <w:r>
              <w:t>Supabase Storage</w:t>
            </w:r>
          </w:p>
        </w:tc>
        <w:tc>
          <w:tcPr>
            <w:tcW w:type="dxa" w:w="1447"/>
          </w:tcPr>
          <w:p>
            <w:r>
              <w:t>Aplicación Flutter</w:t>
            </w:r>
          </w:p>
        </w:tc>
        <w:tc>
          <w:tcPr>
            <w:tcW w:type="dxa" w:w="1134"/>
          </w:tcPr>
          <w:p>
            <w:r>
              <w:t>HTTPS / API de Storage</w:t>
            </w:r>
          </w:p>
        </w:tc>
      </w:tr>
      <w:tr>
        <w:tc>
          <w:tcPr>
            <w:tcW w:type="dxa" w:w="1961"/>
          </w:tcPr>
          <w:p>
            <w:r>
              <w:t>Despliegue web</w:t>
            </w:r>
          </w:p>
        </w:tc>
        <w:tc>
          <w:tcPr>
            <w:tcW w:type="dxa" w:w="2204"/>
          </w:tcPr>
          <w:p>
            <w:r>
              <w:t>Publicar la compilación web mediante una URL pública (proveedor por definir).</w:t>
            </w:r>
          </w:p>
        </w:tc>
        <w:tc>
          <w:tcPr>
            <w:tcW w:type="dxa" w:w="1554"/>
          </w:tcPr>
          <w:p>
            <w:r>
              <w:t>Flutter Web; Firebase Hosting/Netlify/GitHub Pages por decidir</w:t>
            </w:r>
          </w:p>
        </w:tc>
        <w:tc>
          <w:tcPr>
            <w:tcW w:type="dxa" w:w="1447"/>
          </w:tcPr>
          <w:p>
            <w:r>
              <w:t>Navegador</w:t>
            </w:r>
          </w:p>
        </w:tc>
        <w:tc>
          <w:tcPr>
            <w:tcW w:type="dxa" w:w="1134"/>
          </w:tcPr>
          <w:p>
            <w:r>
              <w:t>HTTPS</w:t>
            </w:r>
          </w:p>
        </w:tc>
      </w:tr>
      <w:tr>
        <w:tc>
          <w:tcPr>
            <w:tcW w:type="dxa" w:w="1961"/>
          </w:tcPr>
          <w:p>
            <w:r>
              <w:t>Distribución Android</w:t>
            </w:r>
          </w:p>
        </w:tc>
        <w:tc>
          <w:tcPr>
            <w:tcW w:type="dxa" w:w="2204"/>
          </w:tcPr>
          <w:p>
            <w:r>
              <w:t>Entregar la aplicación para instalación en dispositivos compatibles.</w:t>
            </w:r>
          </w:p>
        </w:tc>
        <w:tc>
          <w:tcPr>
            <w:tcW w:type="dxa" w:w="1554"/>
          </w:tcPr>
          <w:p>
            <w:r>
              <w:t>APK generado con Flutter</w:t>
            </w:r>
          </w:p>
        </w:tc>
        <w:tc>
          <w:tcPr>
            <w:tcW w:type="dxa" w:w="1447"/>
          </w:tcPr>
          <w:p>
            <w:r>
              <w:t>Dispositivo Android / GitHub Releases</w:t>
            </w:r>
          </w:p>
        </w:tc>
        <w:tc>
          <w:tcPr>
            <w:tcW w:type="dxa" w:w="1134"/>
          </w:tcPr>
          <w:p>
            <w:r>
              <w:t>HTTPS para descarga del artefacto</w:t>
            </w:r>
          </w:p>
        </w:tc>
      </w:tr>
    </w:tbl>
    <w:p w:rsidR="004A708D" w:rsidRPr="00376977" w:rsidRDefault="00F336A7">
      <w:pPr>
        <w:spacing w:before="60" w:after="240"/>
        <w:rPr>
          <w:sz w:val="20"/>
          <w:szCs w:val="20"/>
        </w:rPr>
      </w:pPr>
      <w:r w:rsidRPr="00376977">
        <w:rPr>
          <w:i/>
          <w:iCs/>
          <w:sz w:val="20"/>
          <w:szCs w:val="20"/>
        </w:rPr>
        <w:lastRenderedPageBreak/>
        <w:t>Tabla 10. Componentes y responsabilidades. Fuente: elaboración propia.</w:t>
      </w:r>
    </w:p>
    <w:p w:rsidR="004A708D" w:rsidRPr="009A5D96" w:rsidRDefault="00F336A7">
      <w:pPr>
        <w:pStyle w:val="Ttulo2"/>
        <w:spacing w:before="280" w:after="200"/>
        <w:rPr>
          <w:lang w:val="es-BO"/>
        </w:rPr>
      </w:pPr>
      <w:r w:rsidRPr="009A5D96">
        <w:rPr>
          <w:lang w:val="es-BO"/>
        </w:rPr>
        <w:t>2.4.2 Modelo de datos</w:t>
      </w:r>
    </w:p>
    <w:p w:rsidR="00376977" w:rsidRDefault="00376977">
      <w:pPr>
        <w:spacing w:before="60" w:after="240"/>
        <w:rPr>
          <w:i/>
          <w:iCs/>
          <w:color w:val="595959"/>
          <w:sz w:val="20"/>
          <w:szCs w:val="20"/>
        </w:rPr>
      </w:pPr>
      <w:r w:rsidRPr="00376977">
        <w:rPr>
          <w:i/>
          <w:iCs/>
          <w:noProof/>
          <w:color w:val="595959"/>
          <w:sz w:val="20"/>
          <w:szCs w:val="20"/>
          <w:lang w:val="en-US"/>
        </w:rPr>
        <w:drawing>
          <wp:inline distT="0" distB="0" distL="0" distR="0">
            <wp:extent cx="5251873" cy="3752850"/>
            <wp:effectExtent l="0" t="0" r="6350" b="0"/>
            <wp:docPr id="3" name="Imagen 3" descr="C:\Users\Arturo Vedia\Downloads\ChatGPT Image 19 sept 2026, 20_13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 Vedia\Downloads\ChatGPT Image 19 sept 2026, 20_13_13.png"/>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b="4724"/>
                    <a:stretch/>
                  </pic:blipFill>
                  <pic:spPr bwMode="auto">
                    <a:xfrm>
                      <a:off x="0" y="0"/>
                      <a:ext cx="5252085" cy="3753001"/>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t>Diccionario de datos — perfiles, propietarios, mascotas y consultas</w:t>
      </w:r>
    </w:p>
    <w:p w:rsidR="004A708D" w:rsidRPr="009A5D96" w:rsidRDefault="00F336A7">
      <w:pPr>
        <w:jc w:val="both"/>
      </w:pPr>
      <w:r>
        <w:t>Tabla 11. Diccionario de datos de las entidades principales.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374"/>
        <w:gridCol w:w="1056"/>
        <w:gridCol w:w="1267"/>
        <w:gridCol w:w="1495"/>
        <w:gridCol w:w="1646"/>
      </w:tblGrid>
      <w:tr w:rsidR="004A708D" w:rsidTr="00376977">
        <w:trPr>
          <w:tblHeader/>
        </w:trPr>
        <w:tc>
          <w:tcPr>
            <w:tcW w:w="1462"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Campo</w:t>
            </w:r>
          </w:p>
        </w:tc>
        <w:tc>
          <w:tcPr>
            <w:tcW w:w="1374"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Tipo</w:t>
            </w:r>
          </w:p>
        </w:tc>
        <w:tc>
          <w:tcPr>
            <w:tcW w:w="1056"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Longitud</w:t>
            </w:r>
          </w:p>
        </w:tc>
        <w:tc>
          <w:tcPr>
            <w:tcW w:w="1267"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Obligatorio</w:t>
            </w:r>
          </w:p>
        </w:tc>
        <w:tc>
          <w:tcPr>
            <w:tcW w:w="1495"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Restricción</w:t>
            </w:r>
          </w:p>
        </w:tc>
        <w:tc>
          <w:tcPr>
            <w:tcW w:w="1646"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Descripción</w:t>
            </w:r>
          </w:p>
        </w:tc>
      </w:tr>
      <w:tr>
        <w:tc>
          <w:tcPr>
            <w:tcW w:type="dxa" w:w="1462"/>
          </w:tcPr>
          <w:p>
            <w:r>
              <w:t>Entidad</w:t>
            </w:r>
          </w:p>
        </w:tc>
        <w:tc>
          <w:tcPr>
            <w:tcW w:type="dxa" w:w="1374"/>
          </w:tcPr>
          <w:p>
            <w:r>
              <w:t>Campo</w:t>
            </w:r>
          </w:p>
        </w:tc>
        <w:tc>
          <w:tcPr>
            <w:tcW w:type="dxa" w:w="1056"/>
          </w:tcPr>
          <w:p>
            <w:r>
              <w:t>Tipo</w:t>
            </w:r>
          </w:p>
        </w:tc>
        <w:tc>
          <w:tcPr>
            <w:tcW w:type="dxa" w:w="1267"/>
          </w:tcPr>
          <w:p>
            <w:r>
              <w:t>Obligatorio</w:t>
            </w:r>
          </w:p>
        </w:tc>
        <w:tc>
          <w:tcPr>
            <w:tcW w:type="dxa" w:w="1495"/>
          </w:tcPr>
          <w:p>
            <w:r>
              <w:t>Clave / referencia</w:t>
            </w:r>
          </w:p>
        </w:tc>
        <w:tc>
          <w:tcPr>
            <w:tcW w:type="dxa" w:w="1646"/>
          </w:tcPr>
          <w:p>
            <w:r>
              <w:t>Descripción</w:t>
            </w:r>
          </w:p>
        </w:tc>
      </w:tr>
      <w:tr>
        <w:tc>
          <w:tcPr>
            <w:tcW w:type="dxa" w:w="1462"/>
          </w:tcPr>
          <w:p>
            <w:r>
              <w:t>PERFIL</w:t>
            </w:r>
          </w:p>
        </w:tc>
        <w:tc>
          <w:tcPr>
            <w:tcW w:type="dxa" w:w="1374"/>
          </w:tcPr>
          <w:p>
            <w:r>
              <w:t>id</w:t>
            </w:r>
          </w:p>
        </w:tc>
        <w:tc>
          <w:tcPr>
            <w:tcW w:type="dxa" w:w="1056"/>
          </w:tcPr>
          <w:p>
            <w:r>
              <w:t>UUID</w:t>
            </w:r>
          </w:p>
        </w:tc>
        <w:tc>
          <w:tcPr>
            <w:tcW w:type="dxa" w:w="1267"/>
          </w:tcPr>
          <w:p>
            <w:r>
              <w:t>Sí</w:t>
            </w:r>
          </w:p>
        </w:tc>
        <w:tc>
          <w:tcPr>
            <w:tcW w:type="dxa" w:w="1495"/>
          </w:tcPr>
          <w:p>
            <w:r>
              <w:t>PK; FK auth.users.id</w:t>
            </w:r>
          </w:p>
        </w:tc>
        <w:tc>
          <w:tcPr>
            <w:tcW w:type="dxa" w:w="1646"/>
          </w:tcPr>
          <w:p>
            <w:r>
              <w:t>Identificador del perfil vinculado a la identidad gestionada por Supabase Auth.</w:t>
            </w:r>
          </w:p>
        </w:tc>
      </w:tr>
      <w:tr>
        <w:tc>
          <w:tcPr>
            <w:tcW w:type="dxa" w:w="1462"/>
          </w:tcPr>
          <w:p>
            <w:r>
              <w:t>PERFIL</w:t>
            </w:r>
          </w:p>
        </w:tc>
        <w:tc>
          <w:tcPr>
            <w:tcW w:type="dxa" w:w="1374"/>
          </w:tcPr>
          <w:p>
            <w:r>
              <w:t>nombre</w:t>
            </w:r>
          </w:p>
        </w:tc>
        <w:tc>
          <w:tcPr>
            <w:tcW w:type="dxa" w:w="1056"/>
          </w:tcPr>
          <w:p>
            <w:r>
              <w:t>TEXT</w:t>
            </w:r>
          </w:p>
        </w:tc>
        <w:tc>
          <w:tcPr>
            <w:tcW w:type="dxa" w:w="1267"/>
          </w:tcPr>
          <w:p>
            <w:r>
              <w:t>Sí</w:t>
            </w:r>
          </w:p>
        </w:tc>
        <w:tc>
          <w:tcPr>
            <w:tcW w:type="dxa" w:w="1495"/>
          </w:tcPr>
          <w:p>
            <w:r>
              <w:t>—</w:t>
            </w:r>
          </w:p>
        </w:tc>
        <w:tc>
          <w:tcPr>
            <w:tcW w:type="dxa" w:w="1646"/>
          </w:tcPr>
          <w:p>
            <w:r>
              <w:t>Nombre visible del personal o usuario.</w:t>
            </w:r>
          </w:p>
        </w:tc>
      </w:tr>
      <w:tr>
        <w:tc>
          <w:tcPr>
            <w:tcW w:type="dxa" w:w="1462"/>
          </w:tcPr>
          <w:p>
            <w:r>
              <w:t>PERFIL</w:t>
            </w:r>
          </w:p>
        </w:tc>
        <w:tc>
          <w:tcPr>
            <w:tcW w:type="dxa" w:w="1374"/>
          </w:tcPr>
          <w:p>
            <w:r>
              <w:t>correo</w:t>
            </w:r>
          </w:p>
        </w:tc>
        <w:tc>
          <w:tcPr>
            <w:tcW w:type="dxa" w:w="1056"/>
          </w:tcPr>
          <w:p>
            <w:r>
              <w:t>TEXT</w:t>
            </w:r>
          </w:p>
        </w:tc>
        <w:tc>
          <w:tcPr>
            <w:tcW w:type="dxa" w:w="1267"/>
          </w:tcPr>
          <w:p>
            <w:r>
              <w:t>No</w:t>
            </w:r>
          </w:p>
        </w:tc>
        <w:tc>
          <w:tcPr>
            <w:tcW w:type="dxa" w:w="1495"/>
          </w:tcPr>
          <w:p>
            <w:r>
              <w:t>—</w:t>
            </w:r>
          </w:p>
        </w:tc>
        <w:tc>
          <w:tcPr>
            <w:tcW w:type="dxa" w:w="1646"/>
          </w:tcPr>
          <w:p>
            <w:r>
              <w:t>Correo asociado a la cuenta de Auth.</w:t>
            </w:r>
          </w:p>
        </w:tc>
      </w:tr>
      <w:tr>
        <w:tc>
          <w:tcPr>
            <w:tcW w:type="dxa" w:w="1462"/>
          </w:tcPr>
          <w:p>
            <w:r>
              <w:t>PERFIL</w:t>
            </w:r>
          </w:p>
        </w:tc>
        <w:tc>
          <w:tcPr>
            <w:tcW w:type="dxa" w:w="1374"/>
          </w:tcPr>
          <w:p>
            <w:r>
              <w:t>rol</w:t>
            </w:r>
          </w:p>
        </w:tc>
        <w:tc>
          <w:tcPr>
            <w:tcW w:type="dxa" w:w="1056"/>
          </w:tcPr>
          <w:p>
            <w:r>
              <w:t>TEXT</w:t>
            </w:r>
          </w:p>
        </w:tc>
        <w:tc>
          <w:tcPr>
            <w:tcW w:type="dxa" w:w="1267"/>
          </w:tcPr>
          <w:p>
            <w:r>
              <w:t>Sí</w:t>
            </w:r>
          </w:p>
        </w:tc>
        <w:tc>
          <w:tcPr>
            <w:tcW w:type="dxa" w:w="1495"/>
          </w:tcPr>
          <w:p>
            <w:r>
              <w:t>CHECK: administrador/veterinario</w:t>
            </w:r>
          </w:p>
        </w:tc>
        <w:tc>
          <w:tcPr>
            <w:tcW w:type="dxa" w:w="1646"/>
          </w:tcPr>
          <w:p>
            <w:r>
              <w:t>Rol de personal usado por las políticas RLS. Las credenciales no se almacenan en esta tabla.</w:t>
            </w:r>
          </w:p>
        </w:tc>
      </w:tr>
      <w:tr>
        <w:tc>
          <w:tcPr>
            <w:tcW w:type="dxa" w:w="1462"/>
          </w:tcPr>
          <w:p>
            <w:r>
              <w:t>PROPIETARIO</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del propietario.</w:t>
            </w:r>
          </w:p>
        </w:tc>
      </w:tr>
      <w:tr>
        <w:tc>
          <w:tcPr>
            <w:tcW w:type="dxa" w:w="1462"/>
          </w:tcPr>
          <w:p>
            <w:r>
              <w:t>PROPIETARIO</w:t>
            </w:r>
          </w:p>
        </w:tc>
        <w:tc>
          <w:tcPr>
            <w:tcW w:type="dxa" w:w="1374"/>
          </w:tcPr>
          <w:p>
            <w:r>
              <w:t>nombre_completo</w:t>
            </w:r>
          </w:p>
        </w:tc>
        <w:tc>
          <w:tcPr>
            <w:tcW w:type="dxa" w:w="1056"/>
          </w:tcPr>
          <w:p>
            <w:r>
              <w:t>TEXT</w:t>
            </w:r>
          </w:p>
        </w:tc>
        <w:tc>
          <w:tcPr>
            <w:tcW w:type="dxa" w:w="1267"/>
          </w:tcPr>
          <w:p>
            <w:r>
              <w:t>Sí</w:t>
            </w:r>
          </w:p>
        </w:tc>
        <w:tc>
          <w:tcPr>
            <w:tcW w:type="dxa" w:w="1495"/>
          </w:tcPr>
          <w:p>
            <w:r>
              <w:t>—</w:t>
            </w:r>
          </w:p>
        </w:tc>
        <w:tc>
          <w:tcPr>
            <w:tcW w:type="dxa" w:w="1646"/>
          </w:tcPr>
          <w:p>
            <w:r>
              <w:t>Nombre del propietario; usar datos ficticios en pruebas/capturas.</w:t>
            </w:r>
          </w:p>
        </w:tc>
      </w:tr>
      <w:tr>
        <w:tc>
          <w:tcPr>
            <w:tcW w:type="dxa" w:w="1462"/>
          </w:tcPr>
          <w:p>
            <w:r>
              <w:t>PROPIETARIO</w:t>
            </w:r>
          </w:p>
        </w:tc>
        <w:tc>
          <w:tcPr>
            <w:tcW w:type="dxa" w:w="1374"/>
          </w:tcPr>
          <w:p>
            <w:r>
              <w:t>telefono / correo / dirección</w:t>
            </w:r>
          </w:p>
        </w:tc>
        <w:tc>
          <w:tcPr>
            <w:tcW w:type="dxa" w:w="1056"/>
          </w:tcPr>
          <w:p>
            <w:r>
              <w:t>TEXT</w:t>
            </w:r>
          </w:p>
        </w:tc>
        <w:tc>
          <w:tcPr>
            <w:tcW w:type="dxa" w:w="1267"/>
          </w:tcPr>
          <w:p>
            <w:r>
              <w:t>No</w:t>
            </w:r>
          </w:p>
        </w:tc>
        <w:tc>
          <w:tcPr>
            <w:tcW w:type="dxa" w:w="1495"/>
          </w:tcPr>
          <w:p>
            <w:r>
              <w:t>—</w:t>
            </w:r>
          </w:p>
        </w:tc>
        <w:tc>
          <w:tcPr>
            <w:tcW w:type="dxa" w:w="1646"/>
          </w:tcPr>
          <w:p>
            <w:r>
              <w:t>Medios de contacto; usar solo datos ficticios en pruebas/capturas.</w:t>
            </w:r>
          </w:p>
        </w:tc>
      </w:tr>
      <w:tr>
        <w:tc>
          <w:tcPr>
            <w:tcW w:type="dxa" w:w="1462"/>
          </w:tcPr>
          <w:p>
            <w:r>
              <w:t>PROPIETARIO</w:t>
            </w:r>
          </w:p>
        </w:tc>
        <w:tc>
          <w:tcPr>
            <w:tcW w:type="dxa" w:w="1374"/>
          </w:tcPr>
          <w:p>
            <w:r>
              <w:t>id_usuario</w:t>
            </w:r>
          </w:p>
        </w:tc>
        <w:tc>
          <w:tcPr>
            <w:tcW w:type="dxa" w:w="1056"/>
          </w:tcPr>
          <w:p>
            <w:r>
              <w:t>UUID</w:t>
            </w:r>
          </w:p>
        </w:tc>
        <w:tc>
          <w:tcPr>
            <w:tcW w:type="dxa" w:w="1267"/>
          </w:tcPr>
          <w:p>
            <w:r>
              <w:t>Sí</w:t>
            </w:r>
          </w:p>
        </w:tc>
        <w:tc>
          <w:tcPr>
            <w:tcW w:type="dxa" w:w="1495"/>
          </w:tcPr>
          <w:p>
            <w:r>
              <w:t>FK auth.users.id</w:t>
            </w:r>
          </w:p>
        </w:tc>
        <w:tc>
          <w:tcPr>
            <w:tcW w:type="dxa" w:w="1646"/>
          </w:tcPr>
          <w:p>
            <w:r>
              <w:t>Identidad de Auth asociada para que RLS limite el acceso del propietario a sus datos. Incorporar/verificar esta columna y sus políticas en el esquema antes de habilitar RF-06.</w:t>
            </w:r>
          </w:p>
        </w:tc>
      </w:tr>
      <w:tr>
        <w:tc>
          <w:tcPr>
            <w:tcW w:type="dxa" w:w="1462"/>
          </w:tcPr>
          <w:p>
            <w:r>
              <w:t>MASCOTA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 la mascota.</w:t>
            </w:r>
          </w:p>
        </w:tc>
      </w:tr>
      <w:tr>
        <w:tc>
          <w:tcPr>
            <w:tcW w:type="dxa" w:w="1462"/>
          </w:tcPr>
          <w:p>
            <w:r>
              <w:t>MASCOTA</w:t>
            </w:r>
          </w:p>
        </w:tc>
        <w:tc>
          <w:tcPr>
            <w:tcW w:type="dxa" w:w="1374"/>
          </w:tcPr>
          <w:p>
            <w:r>
              <w:t>propietario_id</w:t>
            </w:r>
          </w:p>
        </w:tc>
        <w:tc>
          <w:tcPr>
            <w:tcW w:type="dxa" w:w="1056"/>
          </w:tcPr>
          <w:p>
            <w:r>
              <w:t>UUID</w:t>
            </w:r>
          </w:p>
        </w:tc>
        <w:tc>
          <w:tcPr>
            <w:tcW w:type="dxa" w:w="1267"/>
          </w:tcPr>
          <w:p>
            <w:r>
              <w:t>Sí</w:t>
            </w:r>
          </w:p>
        </w:tc>
        <w:tc>
          <w:tcPr>
            <w:tcW w:type="dxa" w:w="1495"/>
          </w:tcPr>
          <w:p>
            <w:r>
              <w:t>FK PROPIETARIO.id</w:t>
            </w:r>
          </w:p>
        </w:tc>
        <w:tc>
          <w:tcPr>
            <w:tcW w:type="dxa" w:w="1646"/>
          </w:tcPr>
          <w:p>
            <w:r>
              <w:t>Propietario responsable de la mascota.</w:t>
            </w:r>
          </w:p>
        </w:tc>
      </w:tr>
      <w:tr>
        <w:tc>
          <w:tcPr>
            <w:tcW w:type="dxa" w:w="1462"/>
          </w:tcPr>
          <w:p>
            <w:r>
              <w:t>MASCOTA</w:t>
            </w:r>
          </w:p>
        </w:tc>
        <w:tc>
          <w:tcPr>
            <w:tcW w:type="dxa" w:w="1374"/>
          </w:tcPr>
          <w:p>
            <w:r>
              <w:t>nombre / especie / raza</w:t>
            </w:r>
          </w:p>
        </w:tc>
        <w:tc>
          <w:tcPr>
            <w:tcW w:type="dxa" w:w="1056"/>
          </w:tcPr>
          <w:p>
            <w:r>
              <w:t>TEXT</w:t>
            </w:r>
          </w:p>
        </w:tc>
        <w:tc>
          <w:tcPr>
            <w:tcW w:type="dxa" w:w="1267"/>
          </w:tcPr>
          <w:p>
            <w:r>
              <w:t>Sí/No</w:t>
            </w:r>
          </w:p>
        </w:tc>
        <w:tc>
          <w:tcPr>
            <w:tcW w:type="dxa" w:w="1495"/>
          </w:tcPr>
          <w:p>
            <w:r>
              <w:t>—</w:t>
            </w:r>
          </w:p>
        </w:tc>
        <w:tc>
          <w:tcPr>
            <w:tcW w:type="dxa" w:w="1646"/>
          </w:tcPr>
          <w:p>
            <w:r>
              <w:t>Datos descriptivos del paciente.</w:t>
            </w:r>
          </w:p>
        </w:tc>
      </w:tr>
      <w:tr>
        <w:tc>
          <w:tcPr>
            <w:tcW w:type="dxa" w:w="1462"/>
          </w:tcPr>
          <w:p>
            <w:r>
              <w:t>CONSULTA</w:t>
            </w:r>
          </w:p>
        </w:tc>
        <w:tc>
          <w:tcPr>
            <w:tcW w:type="dxa" w:w="1374"/>
          </w:tcPr>
          <w:p>
            <w:r>
              <w:t>id</w:t>
            </w:r>
          </w:p>
        </w:tc>
        <w:tc>
          <w:tcPr>
            <w:tcW w:type="dxa" w:w="1056"/>
          </w:tcPr>
          <w:p>
            <w:r>
              <w:t>UUID</w:t>
            </w:r>
          </w:p>
        </w:tc>
        <w:tc>
          <w:tcPr>
            <w:tcW w:type="dxa" w:w="1267"/>
          </w:tcPr>
          <w:p>
            <w:r>
              <w:t>Sí</w:t>
            </w:r>
          </w:p>
        </w:tc>
        <w:tc>
          <w:tcPr>
            <w:tcW w:type="dxa" w:w="1495"/>
          </w:tcPr>
          <w:p>
            <w:r>
              <w:t>PK</w:t>
            </w:r>
          </w:p>
        </w:tc>
        <w:tc>
          <w:tcPr>
            <w:tcW w:type="dxa" w:w="1646"/>
          </w:tcPr>
          <w:p>
            <w:r>
              <w:t>Identificador de la consulta.</w:t>
            </w:r>
          </w:p>
        </w:tc>
      </w:tr>
      <w:tr>
        <w:tc>
          <w:tcPr>
            <w:tcW w:type="dxa" w:w="1462"/>
          </w:tcPr>
          <w:p>
            <w:r>
              <w:t>CONSULTA</w:t>
            </w:r>
          </w:p>
        </w:tc>
        <w:tc>
          <w:tcPr>
            <w:tcW w:type="dxa" w:w="1374"/>
          </w:tcPr>
          <w:p>
            <w:r>
              <w:t>mascota_id</w:t>
            </w:r>
          </w:p>
        </w:tc>
        <w:tc>
          <w:tcPr>
            <w:tcW w:type="dxa" w:w="1056"/>
          </w:tcPr>
          <w:p>
            <w:r>
              <w:t>UUID</w:t>
            </w:r>
          </w:p>
        </w:tc>
        <w:tc>
          <w:tcPr>
            <w:tcW w:type="dxa" w:w="1267"/>
          </w:tcPr>
          <w:p>
            <w:r>
              <w:t>Sí</w:t>
            </w:r>
          </w:p>
        </w:tc>
        <w:tc>
          <w:tcPr>
            <w:tcW w:type="dxa" w:w="1495"/>
          </w:tcPr>
          <w:p>
            <w:r>
              <w:t>FK MASCOTA.id</w:t>
            </w:r>
          </w:p>
        </w:tc>
        <w:tc>
          <w:tcPr>
            <w:tcW w:type="dxa" w:w="1646"/>
          </w:tcPr>
          <w:p>
            <w:r>
              <w:t>Mascota atendida.</w:t>
            </w:r>
          </w:p>
        </w:tc>
      </w:tr>
      <w:tr>
        <w:tc>
          <w:tcPr>
            <w:tcW w:type="dxa" w:w="1462"/>
          </w:tcPr>
          <w:p>
            <w:r>
              <w:t>CONSULTA</w:t>
            </w:r>
          </w:p>
        </w:tc>
        <w:tc>
          <w:tcPr>
            <w:tcW w:type="dxa" w:w="1374"/>
          </w:tcPr>
          <w:p>
            <w:r>
              <w:t>veterinario_id</w:t>
            </w:r>
          </w:p>
        </w:tc>
        <w:tc>
          <w:tcPr>
            <w:tcW w:type="dxa" w:w="1056"/>
          </w:tcPr>
          <w:p>
            <w:r>
              <w:t>UUID</w:t>
            </w:r>
          </w:p>
        </w:tc>
        <w:tc>
          <w:tcPr>
            <w:tcW w:type="dxa" w:w="1267"/>
          </w:tcPr>
          <w:p>
            <w:r>
              <w:t>No</w:t>
            </w:r>
          </w:p>
        </w:tc>
        <w:tc>
          <w:tcPr>
            <w:tcW w:type="dxa" w:w="1495"/>
          </w:tcPr>
          <w:p>
            <w:r>
              <w:t>FK PERFIL.id</w:t>
            </w:r>
          </w:p>
        </w:tc>
        <w:tc>
          <w:tcPr>
            <w:tcW w:type="dxa" w:w="1646"/>
          </w:tcPr>
          <w:p>
            <w:r>
              <w:t>Personal veterinario que registra la atención.</w:t>
            </w:r>
          </w:p>
        </w:tc>
      </w:tr>
      <w:tr>
        <w:tc>
          <w:tcPr>
            <w:tcW w:type="dxa" w:w="1462"/>
          </w:tcPr>
          <w:p>
            <w:r>
              <w:t>CONSULTA</w:t>
            </w:r>
          </w:p>
        </w:tc>
        <w:tc>
          <w:tcPr>
            <w:tcW w:type="dxa" w:w="1374"/>
          </w:tcPr>
          <w:p>
            <w:r>
              <w:t>fecha / motivo / diagnóstico / observaciones</w:t>
            </w:r>
          </w:p>
        </w:tc>
        <w:tc>
          <w:tcPr>
            <w:tcW w:type="dxa" w:w="1056"/>
          </w:tcPr>
          <w:p>
            <w:r>
              <w:t>DATE / TEXT</w:t>
            </w:r>
          </w:p>
        </w:tc>
        <w:tc>
          <w:tcPr>
            <w:tcW w:type="dxa" w:w="1267"/>
          </w:tcPr>
          <w:p>
            <w:r>
              <w:t>Sí/No</w:t>
            </w:r>
          </w:p>
        </w:tc>
        <w:tc>
          <w:tcPr>
            <w:tcW w:type="dxa" w:w="1495"/>
          </w:tcPr>
          <w:p>
            <w:r>
              <w:t>—</w:t>
            </w:r>
          </w:p>
        </w:tc>
        <w:tc>
          <w:tcPr>
            <w:tcW w:type="dxa" w:w="1646"/>
          </w:tcPr>
          <w:p>
            <w:r>
              <w:t>Datos clínicos que conforman el historial de la mascota.</w:t>
            </w:r>
          </w:p>
        </w:tc>
      </w:tr>
    </w:tbl>
    <w:p w:rsidR="004A708D" w:rsidRPr="009A5D96" w:rsidRDefault="00F336A7">
      <w:pPr>
        <w:spacing w:before="60" w:after="240"/>
      </w:pPr>
      <w:r>
        <w:t>Tabla 11. Diccionario de datos de las entidades principales. Fuente: elaboración propia.</w:t>
      </w:r>
    </w:p>
    <w:p w:rsidR="004A708D" w:rsidRDefault="00F336A7">
      <w:pPr>
        <w:pStyle w:val="Ttulo2"/>
        <w:spacing w:before="280" w:after="200"/>
        <w:rPr>
          <w:lang w:val="es-BO"/>
        </w:rPr>
      </w:pPr>
      <w:r w:rsidRPr="009A5D96">
        <w:rPr>
          <w:lang w:val="es-BO"/>
        </w:rPr>
        <w:t>2.4.3 Diseño de la interfaz</w:t>
      </w:r>
    </w:p>
    <w:p w:rsidR="00820A7B" w:rsidRPr="009A5D96" w:rsidRDefault="00820A7B">
      <w:pPr>
        <w:pStyle w:val="Ttulo2"/>
        <w:spacing w:before="280" w:after="200"/>
        <w:rPr>
          <w:lang w:val="es-BO"/>
        </w:rPr>
      </w:pPr>
      <w:r w:rsidRPr="00820A7B">
        <w:rPr>
          <w:noProof/>
        </w:rPr>
        <w:lastRenderedPageBreak/>
        <w:drawing>
          <wp:inline distT="0" distB="0" distL="0" distR="0">
            <wp:extent cx="5251450" cy="7133458"/>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252085" cy="7134321"/>
                    </a:xfrm>
                    <a:prstGeom prst="rect">
                      <a:avLst/>
                    </a:prstGeom>
                    <a:noFill/>
                    <a:ln>
                      <a:noFill/>
                    </a:ln>
                    <a:extLst>
                      <a:ext uri="{53640926-AAD7-44D8-BBD7-CCE9431645EC}">
                        <a14:shadowObscured xmlns:a14="http://schemas.microsoft.com/office/drawing/2010/main"/>
                      </a:ext>
                    </a:extLst>
                  </pic:spPr>
                </pic:pic>
              </a:graphicData>
            </a:graphic>
          </wp:inline>
        </w:drawing>
      </w:r>
    </w:p>
    <w:p w:rsidR="004A708D" w:rsidRPr="009A5D96" w:rsidRDefault="00F336A7">
      <w:pPr>
        <w:spacing w:before="60" w:after="240"/>
      </w:pPr>
      <w:r>
        <w:t>2.4.4 Contrato de la API de Supabase</w:t>
      </w:r>
    </w:p>
    <w:p w:rsidR="004A708D" w:rsidRPr="009A5D96" w:rsidRDefault="00F336A7">
      <w:pPr>
        <w:pStyle w:val="Ttulo2"/>
        <w:spacing w:before="280" w:after="200"/>
        <w:rPr>
          <w:lang w:val="es-BO"/>
        </w:rPr>
      </w:pPr>
      <w:r>
        <w:t>Tabla 12. Operaciones principales sobre Supabase Auth y PostgREST. Fuente: elaboración propia.</w:t>
      </w:r>
    </w:p>
    <w:tbl>
      <w:tblPr>
        <w:tblW w:w="11508" w:type="dxa"/>
        <w:tblInd w:w="-1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4490"/>
        <w:gridCol w:w="656"/>
        <w:gridCol w:w="1361"/>
        <w:gridCol w:w="1655"/>
        <w:gridCol w:w="1455"/>
        <w:gridCol w:w="912"/>
      </w:tblGrid>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POST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w:t>
            </w:r>
            <w:proofErr w:type="spellStart"/>
            <w:r w:rsidRPr="00820A7B">
              <w:rPr>
                <w:sz w:val="20"/>
                <w:szCs w:val="20"/>
                <w:lang w:val="en-US"/>
              </w:rPr>
              <w:t>auth</w:t>
            </w:r>
            <w:proofErr w:type="spellEnd"/>
            <w:r w:rsidRPr="00820A7B">
              <w:rPr>
                <w:sz w:val="20"/>
                <w:szCs w:val="20"/>
                <w:lang w:val="en-US"/>
              </w:rPr>
              <w:t>/v1/</w:t>
            </w:r>
            <w:proofErr w:type="spellStart"/>
            <w:r w:rsidRPr="00820A7B">
              <w:rPr>
                <w:sz w:val="20"/>
                <w:szCs w:val="20"/>
                <w:lang w:val="en-US"/>
              </w:rPr>
              <w:t>token?grant_type</w:t>
            </w:r>
            <w:proofErr w:type="spellEnd"/>
            <w:r w:rsidRPr="00820A7B">
              <w:rPr>
                <w:sz w:val="20"/>
                <w:szCs w:val="20"/>
                <w:lang w:val="en-US"/>
              </w:rPr>
              <w:t>=password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no</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Usuario registrado</w:t>
            </w:r>
          </w:p>
        </w:tc>
        <w:tc>
          <w:tcPr>
            <w:tcW w:w="1655"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 xml:space="preserve">email, </w:t>
            </w:r>
            <w:proofErr w:type="spellStart"/>
            <w:r w:rsidRPr="00820A7B">
              <w:rPr>
                <w:sz w:val="20"/>
                <w:szCs w:val="20"/>
              </w:rPr>
              <w:t>password</w:t>
            </w:r>
            <w:proofErr w:type="spellEnd"/>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 xml:space="preserve">200 + </w:t>
            </w:r>
            <w:proofErr w:type="spellStart"/>
            <w:r w:rsidRPr="00820A7B">
              <w:rPr>
                <w:sz w:val="20"/>
                <w:szCs w:val="20"/>
              </w:rPr>
              <w:t>token</w:t>
            </w:r>
            <w:proofErr w:type="spellEnd"/>
            <w:r w:rsidRPr="00820A7B">
              <w:rPr>
                <w:sz w:val="20"/>
                <w:szCs w:val="20"/>
              </w:rPr>
              <w:t xml:space="preserve"> de acceso</w:t>
            </w:r>
          </w:p>
        </w:tc>
        <w:tc>
          <w:tcPr>
            <w:tcW w:w="912" w:type="dxa"/>
            <w:tcMar>
              <w:top w:w="60" w:type="dxa"/>
              <w:left w:w="100" w:type="dxa"/>
              <w:bottom w:w="60" w:type="dxa"/>
              <w:right w:w="100" w:type="dxa"/>
            </w:tcMar>
          </w:tcPr>
          <w:p w:rsidR="004A708D" w:rsidRDefault="00F336A7">
            <w:pPr>
              <w:spacing w:after="20" w:line="240" w:lineRule="auto"/>
            </w:pPr>
            <w:r>
              <w:rPr>
                <w:sz w:val="20"/>
                <w:szCs w:val="20"/>
              </w:rPr>
              <w:t>400, 401</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GET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/v1/propietarios</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proofErr w:type="spellStart"/>
            <w:r w:rsidRPr="00820A7B">
              <w:rPr>
                <w:sz w:val="20"/>
                <w:szCs w:val="20"/>
              </w:rPr>
              <w:t>select</w:t>
            </w:r>
            <w:proofErr w:type="spellEnd"/>
            <w:r w:rsidRPr="00820A7B">
              <w:rPr>
                <w:sz w:val="20"/>
                <w:szCs w:val="20"/>
              </w:rPr>
              <w:t>, filtros de búsqueda</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200 + lista de propietarios</w:t>
            </w:r>
          </w:p>
        </w:tc>
        <w:tc>
          <w:tcPr>
            <w:tcW w:w="912" w:type="dxa"/>
            <w:tcMar>
              <w:top w:w="60" w:type="dxa"/>
              <w:left w:w="100" w:type="dxa"/>
              <w:bottom w:w="60" w:type="dxa"/>
              <w:right w:w="100" w:type="dxa"/>
            </w:tcMar>
          </w:tcPr>
          <w:p w:rsidR="004A708D" w:rsidRDefault="00F336A7">
            <w:pPr>
              <w:spacing w:after="20" w:line="240" w:lineRule="auto"/>
            </w:pPr>
            <w:r>
              <w:rPr>
                <w:sz w:val="20"/>
                <w:szCs w:val="20"/>
              </w:rPr>
              <w:t>401, 403</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GET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w:t>
            </w:r>
            <w:proofErr w:type="spellStart"/>
            <w:r w:rsidRPr="00820A7B">
              <w:rPr>
                <w:sz w:val="20"/>
                <w:szCs w:val="20"/>
              </w:rPr>
              <w:t>mascotas?id_propietario</w:t>
            </w:r>
            <w:proofErr w:type="spellEnd"/>
            <w:r w:rsidRPr="00820A7B">
              <w:rPr>
                <w:sz w:val="20"/>
                <w:szCs w:val="20"/>
              </w:rPr>
              <w:t>=</w:t>
            </w:r>
            <w:proofErr w:type="spellStart"/>
            <w:r w:rsidRPr="00820A7B">
              <w:rPr>
                <w:sz w:val="20"/>
                <w:szCs w:val="20"/>
              </w:rPr>
              <w:t>eq</w:t>
            </w:r>
            <w:proofErr w:type="spellEnd"/>
            <w:r w:rsidRPr="00820A7B">
              <w:rPr>
                <w:sz w:val="20"/>
                <w:szCs w:val="20"/>
              </w:rPr>
              <w:t>.{id}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 / Propietario autorizado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proofErr w:type="spellStart"/>
            <w:r w:rsidRPr="00820A7B">
              <w:rPr>
                <w:sz w:val="20"/>
                <w:szCs w:val="20"/>
              </w:rPr>
              <w:t>id_propietario</w:t>
            </w:r>
            <w:proofErr w:type="spellEnd"/>
          </w:p>
        </w:tc>
        <w:tc>
          <w:tcPr>
            <w:tcW w:w="1455" w:type="dxa"/>
            <w:tcMar>
              <w:top w:w="60" w:type="dxa"/>
              <w:left w:w="100" w:type="dxa"/>
              <w:bottom w:w="60" w:type="dxa"/>
              <w:right w:w="100" w:type="dxa"/>
            </w:tcMar>
          </w:tcPr>
          <w:p>
            <w:r>
              <w:t>200 + lista (RLS puede devolver lista vacía)</w:t>
            </w:r>
          </w:p>
        </w:tc>
        <w:tc>
          <w:tcPr>
            <w:tcW w:w="912" w:type="dxa"/>
            <w:tcMar>
              <w:top w:w="60" w:type="dxa"/>
              <w:left w:w="100" w:type="dxa"/>
              <w:bottom w:w="60" w:type="dxa"/>
              <w:right w:w="100" w:type="dxa"/>
            </w:tcMar>
          </w:tcPr>
          <w:p>
            <w:r>
              <w:t>401; RLS devuelve lista vacía cuando no hay filas visibles</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POST</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w:t>
            </w:r>
            <w:proofErr w:type="spellStart"/>
            <w:r w:rsidRPr="00820A7B">
              <w:rPr>
                <w:sz w:val="20"/>
                <w:szCs w:val="20"/>
              </w:rPr>
              <w:t>rest</w:t>
            </w:r>
            <w:proofErr w:type="spellEnd"/>
            <w:r w:rsidRPr="00820A7B">
              <w:rPr>
                <w:sz w:val="20"/>
                <w:szCs w:val="20"/>
              </w:rPr>
              <w:t>/v1/mascotas</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cuerpo JSON con datos de mascota</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201 + registro creado</w:t>
            </w:r>
          </w:p>
        </w:tc>
        <w:tc>
          <w:tcPr>
            <w:tcW w:w="912" w:type="dxa"/>
            <w:tcMar>
              <w:top w:w="60" w:type="dxa"/>
              <w:left w:w="100" w:type="dxa"/>
              <w:bottom w:w="60" w:type="dxa"/>
              <w:right w:w="100" w:type="dxa"/>
            </w:tcMar>
          </w:tcPr>
          <w:p w:rsidR="004A708D" w:rsidRDefault="00F336A7">
            <w:pPr>
              <w:spacing w:after="20" w:line="240" w:lineRule="auto"/>
            </w:pPr>
            <w:r>
              <w:rPr>
                <w:sz w:val="20"/>
                <w:szCs w:val="20"/>
              </w:rPr>
              <w:t>400, 401, 403</w:t>
            </w:r>
          </w:p>
        </w:tc>
      </w:tr>
      <w:tr w:rsidR="004A708D" w:rsidTr="00820A7B">
        <w:tc>
          <w:tcPr>
            <w:tcW w:w="979" w:type="dxa"/>
            <w:tcMar>
              <w:top w:w="60" w:type="dxa"/>
              <w:left w:w="100" w:type="dxa"/>
              <w:bottom w:w="60" w:type="dxa"/>
              <w:right w:w="100" w:type="dxa"/>
            </w:tcMar>
          </w:tcPr>
          <w:p>
            <w:r>
              <w:t>PATCH</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/rest/v1/</w:t>
            </w:r>
            <w:proofErr w:type="spellStart"/>
            <w:r w:rsidRPr="00820A7B">
              <w:rPr>
                <w:sz w:val="20"/>
                <w:szCs w:val="20"/>
                <w:lang w:val="en-US"/>
              </w:rPr>
              <w:t>mascotas?id</w:t>
            </w:r>
            <w:proofErr w:type="spellEnd"/>
            <w:r w:rsidRPr="00820A7B">
              <w:rPr>
                <w:sz w:val="20"/>
                <w:szCs w:val="20"/>
                <w:lang w:val="en-US"/>
              </w:rPr>
              <w:t>=eq.{id}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id + cuerpo JSON actualizado</w:t>
            </w:r>
          </w:p>
        </w:tc>
        <w:tc>
          <w:tcPr>
            <w:tcW w:w="14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200 + registro actualizado</w:t>
            </w:r>
          </w:p>
        </w:tc>
        <w:tc>
          <w:tcPr>
            <w:tcW w:w="912" w:type="dxa"/>
            <w:tcMar>
              <w:top w:w="60" w:type="dxa"/>
              <w:left w:w="100" w:type="dxa"/>
              <w:bottom w:w="60" w:type="dxa"/>
              <w:right w:w="100" w:type="dxa"/>
            </w:tcMar>
          </w:tcPr>
          <w:p>
            <w:r>
              <w:t>401; RLS devuelve lista vacía cuando no hay filas visibles</w:t>
            </w:r>
          </w:p>
        </w:tc>
      </w:tr>
      <w:tr w:rsidR="004A708D" w:rsidTr="00820A7B">
        <w:tc>
          <w:tcPr>
            <w:tcW w:w="979" w:type="dxa"/>
            <w:tcMar>
              <w:top w:w="60" w:type="dxa"/>
              <w:left w:w="100" w:type="dxa"/>
              <w:bottom w:w="60" w:type="dxa"/>
              <w:right w:w="100" w:type="dxa"/>
            </w:tcMar>
          </w:tcPr>
          <w:p w:rsidR="004A708D" w:rsidRDefault="00F336A7">
            <w:pPr>
              <w:spacing w:after="20" w:line="240" w:lineRule="auto"/>
            </w:pPr>
            <w:r>
              <w:rPr>
                <w:sz w:val="20"/>
                <w:szCs w:val="20"/>
              </w:rPr>
              <w:t>DELETE</w:t>
            </w:r>
          </w:p>
        </w:tc>
        <w:tc>
          <w:tcPr>
            <w:tcW w:w="4490" w:type="dxa"/>
            <w:tcMar>
              <w:top w:w="60" w:type="dxa"/>
              <w:left w:w="100" w:type="dxa"/>
              <w:bottom w:w="60" w:type="dxa"/>
              <w:right w:w="100" w:type="dxa"/>
            </w:tcMar>
          </w:tcPr>
          <w:p w:rsidR="004A708D" w:rsidRPr="00820A7B" w:rsidRDefault="00820A7B">
            <w:pPr>
              <w:spacing w:after="20" w:line="240" w:lineRule="auto"/>
              <w:rPr>
                <w:sz w:val="20"/>
                <w:szCs w:val="20"/>
                <w:lang w:val="en-US"/>
              </w:rPr>
            </w:pPr>
            <w:r w:rsidRPr="00820A7B">
              <w:rPr>
                <w:sz w:val="20"/>
                <w:szCs w:val="20"/>
                <w:lang w:val="en-US"/>
              </w:rPr>
              <w:t>/rest/v1/</w:t>
            </w:r>
            <w:proofErr w:type="spellStart"/>
            <w:r w:rsidRPr="00820A7B">
              <w:rPr>
                <w:sz w:val="20"/>
                <w:szCs w:val="20"/>
                <w:lang w:val="en-US"/>
              </w:rPr>
              <w:t>mascotas?id</w:t>
            </w:r>
            <w:proofErr w:type="spellEnd"/>
            <w:r w:rsidRPr="00820A7B">
              <w:rPr>
                <w:sz w:val="20"/>
                <w:szCs w:val="20"/>
                <w:lang w:val="en-US"/>
              </w:rPr>
              <w:t>=eq.{id}</w:t>
            </w:r>
          </w:p>
        </w:tc>
        <w:tc>
          <w:tcPr>
            <w:tcW w:w="656"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sí</w:t>
            </w:r>
          </w:p>
        </w:tc>
        <w:tc>
          <w:tcPr>
            <w:tcW w:w="1361"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Veterinario / Propietario autorizado</w:t>
            </w:r>
          </w:p>
        </w:tc>
        <w:tc>
          <w:tcPr>
            <w:tcW w:w="1655" w:type="dxa"/>
            <w:tcMar>
              <w:top w:w="60" w:type="dxa"/>
              <w:left w:w="100" w:type="dxa"/>
              <w:bottom w:w="60" w:type="dxa"/>
              <w:right w:w="100" w:type="dxa"/>
            </w:tcMar>
          </w:tcPr>
          <w:p w:rsidR="004A708D" w:rsidRPr="00820A7B" w:rsidRDefault="00820A7B">
            <w:pPr>
              <w:spacing w:after="20" w:line="240" w:lineRule="auto"/>
              <w:rPr>
                <w:sz w:val="20"/>
                <w:szCs w:val="20"/>
              </w:rPr>
            </w:pPr>
            <w:r w:rsidRPr="00820A7B">
              <w:rPr>
                <w:sz w:val="20"/>
                <w:szCs w:val="20"/>
              </w:rPr>
              <w:t>id de mascota</w:t>
            </w:r>
          </w:p>
        </w:tc>
        <w:tc>
          <w:tcPr>
            <w:tcW w:w="1455" w:type="dxa"/>
            <w:tcMar>
              <w:top w:w="60" w:type="dxa"/>
              <w:left w:w="100" w:type="dxa"/>
              <w:bottom w:w="60" w:type="dxa"/>
              <w:right w:w="100" w:type="dxa"/>
            </w:tcMar>
          </w:tcPr>
          <w:p w:rsidR="004A708D" w:rsidRPr="00820A7B" w:rsidRDefault="00F336A7">
            <w:pPr>
              <w:spacing w:after="20" w:line="240" w:lineRule="auto"/>
              <w:rPr>
                <w:sz w:val="20"/>
                <w:szCs w:val="20"/>
              </w:rPr>
            </w:pPr>
            <w:r w:rsidRPr="00820A7B">
              <w:rPr>
                <w:sz w:val="20"/>
                <w:szCs w:val="20"/>
              </w:rPr>
              <w:t>204</w:t>
            </w:r>
          </w:p>
        </w:tc>
        <w:tc>
          <w:tcPr>
            <w:tcW w:w="912" w:type="dxa"/>
            <w:tcMar>
              <w:top w:w="60" w:type="dxa"/>
              <w:left w:w="100" w:type="dxa"/>
              <w:bottom w:w="60" w:type="dxa"/>
              <w:right w:w="100" w:type="dxa"/>
            </w:tcMar>
          </w:tcPr>
          <w:p>
            <w:r>
              <w:t>401; RLS devuelve lista vacía cuando no hay filas visibles</w:t>
            </w:r>
          </w:p>
        </w:tc>
      </w:tr>
      <w:tr>
        <w:tc>
          <w:tcPr>
            <w:tcW w:type="dxa" w:w="979"/>
          </w:tcPr>
          <w:p>
            <w:r>
              <w:t>Método</w:t>
            </w:r>
          </w:p>
        </w:tc>
        <w:tc>
          <w:tcPr>
            <w:tcW w:type="dxa" w:w="4490"/>
          </w:tcPr>
          <w:p>
            <w:r>
              <w:t>Ruta</w:t>
            </w:r>
          </w:p>
        </w:tc>
        <w:tc>
          <w:tcPr>
            <w:tcW w:type="dxa" w:w="656"/>
          </w:tcPr>
          <w:p>
            <w:r>
              <w:t>Auth</w:t>
            </w:r>
          </w:p>
        </w:tc>
        <w:tc>
          <w:tcPr>
            <w:tcW w:type="dxa" w:w="1361"/>
          </w:tcPr>
          <w:p>
            <w:r>
              <w:t>Rol</w:t>
            </w:r>
          </w:p>
        </w:tc>
        <w:tc>
          <w:tcPr>
            <w:tcW w:type="dxa" w:w="1655"/>
          </w:tcPr>
          <w:p>
            <w:r>
              <w:t>Parámetros</w:t>
            </w:r>
          </w:p>
        </w:tc>
        <w:tc>
          <w:tcPr>
            <w:tcW w:type="dxa" w:w="1455"/>
          </w:tcPr>
          <w:p>
            <w:r>
              <w:t>2xx</w:t>
            </w:r>
          </w:p>
        </w:tc>
        <w:tc>
          <w:tcPr>
            <w:tcW w:type="dxa" w:w="912"/>
          </w:tcPr>
          <w:p>
            <w:r>
              <w:t>Errores</w:t>
            </w:r>
          </w:p>
        </w:tc>
      </w:tr>
      <w:tr>
        <w:tc>
          <w:tcPr>
            <w:tcW w:type="dxa" w:w="979"/>
          </w:tcPr>
          <w:p>
            <w:r>
              <w:t>POST</w:t>
            </w:r>
          </w:p>
        </w:tc>
        <w:tc>
          <w:tcPr>
            <w:tcW w:type="dxa" w:w="4490"/>
          </w:tcPr>
          <w:p>
            <w:r>
              <w:t>/auth/v1/token?grant_type=password</w:t>
            </w:r>
          </w:p>
        </w:tc>
        <w:tc>
          <w:tcPr>
            <w:tcW w:type="dxa" w:w="656"/>
          </w:tcPr>
          <w:p>
            <w:r>
              <w:t>No (login)</w:t>
            </w:r>
          </w:p>
        </w:tc>
        <w:tc>
          <w:tcPr>
            <w:tcW w:type="dxa" w:w="1361"/>
          </w:tcPr>
          <w:p>
            <w:r>
              <w:t>Usuario registrado</w:t>
            </w:r>
          </w:p>
        </w:tc>
        <w:tc>
          <w:tcPr>
            <w:tcW w:type="dxa" w:w="1655"/>
          </w:tcPr>
          <w:p>
            <w:r>
              <w:t>email, password</w:t>
            </w:r>
          </w:p>
        </w:tc>
        <w:tc>
          <w:tcPr>
            <w:tcW w:type="dxa" w:w="1455"/>
          </w:tcPr>
          <w:p>
            <w:r>
              <w:t>200 + sesión/token</w:t>
            </w:r>
          </w:p>
        </w:tc>
        <w:tc>
          <w:tcPr>
            <w:tcW w:type="dxa" w:w="912"/>
          </w:tcPr>
          <w:p>
            <w:r>
              <w:t>400, 401</w:t>
            </w:r>
          </w:p>
        </w:tc>
      </w:tr>
      <w:tr>
        <w:tc>
          <w:tcPr>
            <w:tcW w:type="dxa" w:w="979"/>
          </w:tcPr>
          <w:p>
            <w:r>
              <w:t>POST</w:t>
            </w:r>
          </w:p>
        </w:tc>
        <w:tc>
          <w:tcPr>
            <w:tcW w:type="dxa" w:w="4490"/>
          </w:tcPr>
          <w:p>
            <w:r>
              <w:t>/auth/v1/signup o invitación segura gestionada por servidor</w:t>
            </w:r>
          </w:p>
        </w:tc>
        <w:tc>
          <w:tcPr>
            <w:tcW w:type="dxa" w:w="656"/>
          </w:tcPr>
          <w:p>
            <w:r>
              <w:t>Sí: personal autorizado</w:t>
            </w:r>
          </w:p>
        </w:tc>
        <w:tc>
          <w:tcPr>
            <w:tcW w:type="dxa" w:w="1361"/>
          </w:tcPr>
          <w:p>
            <w:r>
              <w:t>Personal veterinario</w:t>
            </w:r>
          </w:p>
        </w:tc>
        <w:tc>
          <w:tcPr>
            <w:tcW w:type="dxa" w:w="1655"/>
          </w:tcPr>
          <w:p>
            <w:r>
              <w:t>Datos de cuenta del propietario; nunca service_role en cliente</w:t>
            </w:r>
          </w:p>
        </w:tc>
        <w:tc>
          <w:tcPr>
            <w:tcW w:type="dxa" w:w="1455"/>
          </w:tcPr>
          <w:p>
            <w:r>
              <w:t>200/201 + identidad creada o invitación</w:t>
            </w:r>
          </w:p>
        </w:tc>
        <w:tc>
          <w:tcPr>
            <w:tcW w:type="dxa" w:w="912"/>
          </w:tcPr>
          <w:p>
            <w:r>
              <w:t>400, 401, 409</w:t>
            </w:r>
          </w:p>
        </w:tc>
      </w:tr>
      <w:tr>
        <w:tc>
          <w:tcPr>
            <w:tcW w:type="dxa" w:w="979"/>
          </w:tcPr>
          <w:p>
            <w:r>
              <w:t>POST</w:t>
            </w:r>
          </w:p>
        </w:tc>
        <w:tc>
          <w:tcPr>
            <w:tcW w:type="dxa" w:w="4490"/>
          </w:tcPr>
          <w:p>
            <w:r>
              <w:t>/rest/v1/propietarios</w:t>
            </w:r>
          </w:p>
        </w:tc>
        <w:tc>
          <w:tcPr>
            <w:tcW w:type="dxa" w:w="656"/>
          </w:tcPr>
          <w:p>
            <w:r>
              <w:t>Sí</w:t>
            </w:r>
          </w:p>
        </w:tc>
        <w:tc>
          <w:tcPr>
            <w:tcW w:type="dxa" w:w="1361"/>
          </w:tcPr>
          <w:p>
            <w:r>
              <w:t>Veterinario</w:t>
            </w:r>
          </w:p>
        </w:tc>
        <w:tc>
          <w:tcPr>
            <w:tcW w:type="dxa" w:w="1655"/>
          </w:tcPr>
          <w:p>
            <w:r>
              <w:t>JSON del propietario y id_usuario vinculado</w:t>
            </w:r>
          </w:p>
        </w:tc>
        <w:tc>
          <w:tcPr>
            <w:tcW w:type="dxa" w:w="1455"/>
          </w:tcPr>
          <w:p>
            <w:r>
              <w:t>201 + registro</w:t>
            </w:r>
          </w:p>
        </w:tc>
        <w:tc>
          <w:tcPr>
            <w:tcW w:type="dxa" w:w="912"/>
          </w:tcPr>
          <w:p>
            <w:r>
              <w:t>400, 401, 403</w:t>
            </w:r>
          </w:p>
        </w:tc>
      </w:tr>
      <w:tr>
        <w:tc>
          <w:tcPr>
            <w:tcW w:type="dxa" w:w="979"/>
          </w:tcPr>
          <w:p>
            <w:r>
              <w:t>GET</w:t>
            </w:r>
          </w:p>
        </w:tc>
        <w:tc>
          <w:tcPr>
            <w:tcW w:type="dxa" w:w="4490"/>
          </w:tcPr>
          <w:p>
            <w:r>
              <w:t>/rest/v1/mascotas?select=*&amp;propietario_id=eq.{id}</w:t>
            </w:r>
          </w:p>
        </w:tc>
        <w:tc>
          <w:tcPr>
            <w:tcW w:type="dxa" w:w="656"/>
          </w:tcPr>
          <w:p>
            <w:r>
              <w:t>Sí</w:t>
            </w:r>
          </w:p>
        </w:tc>
        <w:tc>
          <w:tcPr>
            <w:tcW w:type="dxa" w:w="1361"/>
          </w:tcPr>
          <w:p>
            <w:r>
              <w:t>Veterinario / propietario autorizado</w:t>
            </w:r>
          </w:p>
        </w:tc>
        <w:tc>
          <w:tcPr>
            <w:tcW w:type="dxa" w:w="1655"/>
          </w:tcPr>
          <w:p>
            <w:r>
              <w:t>filtros PostgREST</w:t>
            </w:r>
          </w:p>
        </w:tc>
        <w:tc>
          <w:tcPr>
            <w:tcW w:type="dxa" w:w="1455"/>
          </w:tcPr>
          <w:p>
            <w:r>
              <w:t>200 + lista; RLS puede devolver lista vacía</w:t>
            </w:r>
          </w:p>
        </w:tc>
        <w:tc>
          <w:tcPr>
            <w:tcW w:type="dxa" w:w="912"/>
          </w:tcPr>
          <w:p>
            <w:r>
              <w:t>400, 401</w:t>
            </w:r>
          </w:p>
        </w:tc>
      </w:tr>
      <w:tr>
        <w:tc>
          <w:tcPr>
            <w:tcW w:type="dxa" w:w="979"/>
          </w:tcPr>
          <w:p>
            <w:r>
              <w:t>POST</w:t>
            </w:r>
          </w:p>
        </w:tc>
        <w:tc>
          <w:tcPr>
            <w:tcW w:type="dxa" w:w="4490"/>
          </w:tcPr>
          <w:p>
            <w:r>
              <w:t>/rest/v1/mascotas</w:t>
            </w:r>
          </w:p>
        </w:tc>
        <w:tc>
          <w:tcPr>
            <w:tcW w:type="dxa" w:w="656"/>
          </w:tcPr>
          <w:p>
            <w:r>
              <w:t>Sí</w:t>
            </w:r>
          </w:p>
        </w:tc>
        <w:tc>
          <w:tcPr>
            <w:tcW w:type="dxa" w:w="1361"/>
          </w:tcPr>
          <w:p>
            <w:r>
              <w:t>Veterinario</w:t>
            </w:r>
          </w:p>
        </w:tc>
        <w:tc>
          <w:tcPr>
            <w:tcW w:type="dxa" w:w="1655"/>
          </w:tcPr>
          <w:p>
            <w:r>
              <w:t>JSON con propietario_id y datos de mascota</w:t>
            </w:r>
          </w:p>
        </w:tc>
        <w:tc>
          <w:tcPr>
            <w:tcW w:type="dxa" w:w="1455"/>
          </w:tcPr>
          <w:p>
            <w:r>
              <w:t>201 + registro</w:t>
            </w:r>
          </w:p>
        </w:tc>
        <w:tc>
          <w:tcPr>
            <w:tcW w:type="dxa" w:w="912"/>
          </w:tcPr>
          <w:p>
            <w:r>
              <w:t>400, 401, 403</w:t>
            </w:r>
          </w:p>
        </w:tc>
      </w:tr>
      <w:tr>
        <w:tc>
          <w:tcPr>
            <w:tcW w:type="dxa" w:w="979"/>
          </w:tcPr>
          <w:p>
            <w:r>
              <w:t>PATCH</w:t>
            </w:r>
          </w:p>
        </w:tc>
        <w:tc>
          <w:tcPr>
            <w:tcW w:type="dxa" w:w="4490"/>
          </w:tcPr>
          <w:p>
            <w:r>
              <w:t>/rest/v1/mascotas?id=eq.{id}</w:t>
            </w:r>
          </w:p>
        </w:tc>
        <w:tc>
          <w:tcPr>
            <w:tcW w:type="dxa" w:w="656"/>
          </w:tcPr>
          <w:p>
            <w:r>
              <w:t>Sí</w:t>
            </w:r>
          </w:p>
        </w:tc>
        <w:tc>
          <w:tcPr>
            <w:tcW w:type="dxa" w:w="1361"/>
          </w:tcPr>
          <w:p>
            <w:r>
              <w:t>Veterinario</w:t>
            </w:r>
          </w:p>
        </w:tc>
        <w:tc>
          <w:tcPr>
            <w:tcW w:type="dxa" w:w="1655"/>
          </w:tcPr>
          <w:p>
            <w:r>
              <w:t>JSON con campos a actualizar</w:t>
            </w:r>
          </w:p>
        </w:tc>
        <w:tc>
          <w:tcPr>
            <w:tcW w:type="dxa" w:w="1455"/>
          </w:tcPr>
          <w:p>
            <w:r>
              <w:t>200 + registro actualizado</w:t>
            </w:r>
          </w:p>
        </w:tc>
        <w:tc>
          <w:tcPr>
            <w:tcW w:type="dxa" w:w="912"/>
          </w:tcPr>
          <w:p>
            <w:r>
              <w:t>400, 401, 403</w:t>
            </w:r>
          </w:p>
        </w:tc>
      </w:tr>
      <w:tr>
        <w:tc>
          <w:tcPr>
            <w:tcW w:type="dxa" w:w="979"/>
          </w:tcPr>
          <w:p>
            <w:r>
              <w:t>POST</w:t>
            </w:r>
          </w:p>
        </w:tc>
        <w:tc>
          <w:tcPr>
            <w:tcW w:type="dxa" w:w="4490"/>
          </w:tcPr>
          <w:p>
            <w:r>
              <w:t>/rest/v1/consultas</w:t>
            </w:r>
          </w:p>
        </w:tc>
        <w:tc>
          <w:tcPr>
            <w:tcW w:type="dxa" w:w="656"/>
          </w:tcPr>
          <w:p>
            <w:r>
              <w:t>Sí</w:t>
            </w:r>
          </w:p>
        </w:tc>
        <w:tc>
          <w:tcPr>
            <w:tcW w:type="dxa" w:w="1361"/>
          </w:tcPr>
          <w:p>
            <w:r>
              <w:t>Veterinario</w:t>
            </w:r>
          </w:p>
        </w:tc>
        <w:tc>
          <w:tcPr>
            <w:tcW w:type="dxa" w:w="1655"/>
          </w:tcPr>
          <w:p>
            <w:r>
              <w:t>JSON con mascota_id, fecha, motivo y datos clínicos</w:t>
            </w:r>
          </w:p>
        </w:tc>
        <w:tc>
          <w:tcPr>
            <w:tcW w:type="dxa" w:w="1455"/>
          </w:tcPr>
          <w:p>
            <w:r>
              <w:t>201 + consulta</w:t>
            </w:r>
          </w:p>
        </w:tc>
        <w:tc>
          <w:tcPr>
            <w:tcW w:type="dxa" w:w="912"/>
          </w:tcPr>
          <w:p>
            <w:r>
              <w:t>400, 401, 403</w:t>
            </w:r>
          </w:p>
        </w:tc>
      </w:tr>
      <w:tr>
        <w:tc>
          <w:tcPr>
            <w:tcW w:type="dxa" w:w="979"/>
          </w:tcPr>
          <w:p>
            <w:r>
              <w:t>GET</w:t>
            </w:r>
          </w:p>
        </w:tc>
        <w:tc>
          <w:tcPr>
            <w:tcW w:type="dxa" w:w="4490"/>
          </w:tcPr>
          <w:p>
            <w:r>
              <w:t>/rest/v1/consultas?mascota_id=eq.{id}&amp;order=fecha.desc</w:t>
            </w:r>
          </w:p>
        </w:tc>
        <w:tc>
          <w:tcPr>
            <w:tcW w:type="dxa" w:w="656"/>
          </w:tcPr>
          <w:p>
            <w:r>
              <w:t>Sí</w:t>
            </w:r>
          </w:p>
        </w:tc>
        <w:tc>
          <w:tcPr>
            <w:tcW w:type="dxa" w:w="1361"/>
          </w:tcPr>
          <w:p>
            <w:r>
              <w:t>Veterinario / propietario autorizado</w:t>
            </w:r>
          </w:p>
        </w:tc>
        <w:tc>
          <w:tcPr>
            <w:tcW w:type="dxa" w:w="1655"/>
          </w:tcPr>
          <w:p>
            <w:r>
              <w:t>id de mascota</w:t>
            </w:r>
          </w:p>
        </w:tc>
        <w:tc>
          <w:tcPr>
            <w:tcW w:type="dxa" w:w="1455"/>
          </w:tcPr>
          <w:p>
            <w:r>
              <w:t>200 + historial; RLS puede devolver lista vacía</w:t>
            </w:r>
          </w:p>
        </w:tc>
        <w:tc>
          <w:tcPr>
            <w:tcW w:type="dxa" w:w="912"/>
          </w:tcPr>
          <w:p>
            <w:r>
              <w:t>400, 401</w:t>
            </w:r>
          </w:p>
        </w:tc>
      </w:tr>
      <w:tr>
        <w:tc>
          <w:tcPr>
            <w:tcW w:type="dxa" w:w="979"/>
          </w:tcPr>
          <w:p>
            <w:r>
              <w:t>POST</w:t>
            </w:r>
          </w:p>
        </w:tc>
        <w:tc>
          <w:tcPr>
            <w:tcW w:type="dxa" w:w="4490"/>
          </w:tcPr>
          <w:p>
            <w:r>
              <w:t>/rest/v1/tratamientos</w:t>
            </w:r>
          </w:p>
        </w:tc>
        <w:tc>
          <w:tcPr>
            <w:tcW w:type="dxa" w:w="656"/>
          </w:tcPr>
          <w:p>
            <w:r>
              <w:t>Sí</w:t>
            </w:r>
          </w:p>
        </w:tc>
        <w:tc>
          <w:tcPr>
            <w:tcW w:type="dxa" w:w="1361"/>
          </w:tcPr>
          <w:p>
            <w:r>
              <w:t>Veterinario</w:t>
            </w:r>
          </w:p>
        </w:tc>
        <w:tc>
          <w:tcPr>
            <w:tcW w:type="dxa" w:w="1655"/>
          </w:tcPr>
          <w:p>
            <w:r>
              <w:t>JSON del tratamiento y mascota/consulta</w:t>
            </w:r>
          </w:p>
        </w:tc>
        <w:tc>
          <w:tcPr>
            <w:tcW w:type="dxa" w:w="1455"/>
          </w:tcPr>
          <w:p>
            <w:r>
              <w:t>201 + tratamiento</w:t>
            </w:r>
          </w:p>
        </w:tc>
        <w:tc>
          <w:tcPr>
            <w:tcW w:type="dxa" w:w="912"/>
          </w:tcPr>
          <w:p>
            <w:r>
              <w:t>400, 401, 403</w:t>
            </w:r>
          </w:p>
        </w:tc>
      </w:tr>
      <w:tr>
        <w:tc>
          <w:tcPr>
            <w:tcW w:type="dxa" w:w="979"/>
          </w:tcPr>
          <w:p>
            <w:r>
              <w:t>POST</w:t>
            </w:r>
          </w:p>
        </w:tc>
        <w:tc>
          <w:tcPr>
            <w:tcW w:type="dxa" w:w="4490"/>
          </w:tcPr>
          <w:p>
            <w:r>
              <w:t>/rest/v1/vacunas</w:t>
            </w:r>
          </w:p>
        </w:tc>
        <w:tc>
          <w:tcPr>
            <w:tcW w:type="dxa" w:w="656"/>
          </w:tcPr>
          <w:p>
            <w:r>
              <w:t>Sí</w:t>
            </w:r>
          </w:p>
        </w:tc>
        <w:tc>
          <w:tcPr>
            <w:tcW w:type="dxa" w:w="1361"/>
          </w:tcPr>
          <w:p>
            <w:r>
              <w:t>Veterinario</w:t>
            </w:r>
          </w:p>
        </w:tc>
        <w:tc>
          <w:tcPr>
            <w:tcW w:type="dxa" w:w="1655"/>
          </w:tcPr>
          <w:p>
            <w:r>
              <w:t>JSON de vacuna y mascota</w:t>
            </w:r>
          </w:p>
        </w:tc>
        <w:tc>
          <w:tcPr>
            <w:tcW w:type="dxa" w:w="1455"/>
          </w:tcPr>
          <w:p>
            <w:r>
              <w:t>201 + vacuna</w:t>
            </w:r>
          </w:p>
        </w:tc>
        <w:tc>
          <w:tcPr>
            <w:tcW w:type="dxa" w:w="912"/>
          </w:tcPr>
          <w:p>
            <w:r>
              <w:t>400, 401, 403</w:t>
            </w:r>
          </w:p>
        </w:tc>
      </w:tr>
      <w:tr>
        <w:tc>
          <w:tcPr>
            <w:tcW w:type="dxa" w:w="979"/>
          </w:tcPr>
          <w:p>
            <w:r>
              <w:t>POST</w:t>
            </w:r>
          </w:p>
        </w:tc>
        <w:tc>
          <w:tcPr>
            <w:tcW w:type="dxa" w:w="4490"/>
          </w:tcPr>
          <w:p>
            <w:r>
              <w:t>/rest/v1/citas</w:t>
            </w:r>
          </w:p>
        </w:tc>
        <w:tc>
          <w:tcPr>
            <w:tcW w:type="dxa" w:w="656"/>
          </w:tcPr>
          <w:p>
            <w:r>
              <w:t>Sí</w:t>
            </w:r>
          </w:p>
        </w:tc>
        <w:tc>
          <w:tcPr>
            <w:tcW w:type="dxa" w:w="1361"/>
          </w:tcPr>
          <w:p>
            <w:r>
              <w:t>Propietario autenticado</w:t>
            </w:r>
          </w:p>
        </w:tc>
        <w:tc>
          <w:tcPr>
            <w:tcW w:type="dxa" w:w="1655"/>
          </w:tcPr>
          <w:p>
            <w:r>
              <w:t>JSON con mascota, fecha solicitada y motivo</w:t>
            </w:r>
          </w:p>
        </w:tc>
        <w:tc>
          <w:tcPr>
            <w:tcW w:type="dxa" w:w="1455"/>
          </w:tcPr>
          <w:p>
            <w:r>
              <w:t>201 + cita pendiente</w:t>
            </w:r>
          </w:p>
        </w:tc>
        <w:tc>
          <w:tcPr>
            <w:tcW w:type="dxa" w:w="912"/>
          </w:tcPr>
          <w:p>
            <w:r>
              <w:t>400, 401, 403</w:t>
            </w:r>
          </w:p>
        </w:tc>
      </w:tr>
    </w:tbl>
    <w:p w:rsidR="004A708D" w:rsidRPr="009A5D96" w:rsidRDefault="00F336A7">
      <w:pPr>
        <w:spacing w:before="60" w:after="240"/>
      </w:pPr>
      <w:r w:rsidRPr="009A5D96">
        <w:rPr>
          <w:i/>
          <w:iCs/>
          <w:sz w:val="20"/>
          <w:szCs w:val="20"/>
        </w:rPr>
        <w:t>Tabla 12. Contrato de la API. Fuente: elaboración propia.</w:t>
      </w:r>
    </w:p>
    <w:p w:rsidR="004A708D" w:rsidRPr="009A5D96" w:rsidRDefault="00F336A7">
      <w:pPr>
        <w:pStyle w:val="Ttulo1"/>
        <w:pageBreakBefore/>
        <w:spacing w:before="280" w:after="200"/>
        <w:rPr>
          <w:lang w:val="es-BO"/>
        </w:rPr>
      </w:pPr>
      <w:r w:rsidRPr="009A5D96">
        <w:rPr>
          <w:sz w:val="26"/>
          <w:szCs w:val="26"/>
          <w:lang w:val="es-BO"/>
        </w:rPr>
        <w:lastRenderedPageBreak/>
        <w:t xml:space="preserve">2.5 Justificación del </w:t>
      </w:r>
      <w:proofErr w:type="spellStart"/>
      <w:r w:rsidRPr="009A5D96">
        <w:rPr>
          <w:sz w:val="26"/>
          <w:szCs w:val="26"/>
          <w:lang w:val="es-BO"/>
        </w:rPr>
        <w:t>stack</w:t>
      </w:r>
      <w:proofErr w:type="spellEnd"/>
      <w:r w:rsidRPr="009A5D96">
        <w:rPr>
          <w:sz w:val="26"/>
          <w:szCs w:val="26"/>
          <w:lang w:val="es-BO"/>
        </w:rPr>
        <w:t xml:space="preserve"> tecnológico</w:t>
      </w:r>
    </w:p>
    <w:p w:rsidR="004A708D" w:rsidRPr="009A5D96" w:rsidRDefault="00F336A7">
      <w:pPr>
        <w:shd w:val="clear" w:color="auto" w:fill="F2F2F2"/>
        <w:jc w:val="both"/>
      </w:pPr>
      <w:r w:rsidRPr="009A5D96">
        <w:rPr>
          <w:i/>
          <w:iCs/>
          <w:color w:val="595959"/>
          <w:sz w:val="20"/>
          <w:szCs w:val="20"/>
        </w:rPr>
        <w:t>Cada elección se argumenta contra un requisito identificado, citándolo por su ID. “Porque lo conozco” no es un criterio admisible. La primera mención de cada tecnología en el documento consigna su versión; las posteriores pueden omitirla.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1508"/>
        <w:gridCol w:w="2479"/>
        <w:gridCol w:w="3495"/>
      </w:tblGrid>
      <w:tr w:rsidR="004A708D" w:rsidRPr="009A5D96">
        <w:trPr>
          <w:tblHeader/>
        </w:trPr>
        <w:tc>
          <w:tcPr>
            <w:tcW w:w="19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Componente</w:t>
            </w:r>
          </w:p>
        </w:tc>
        <w:tc>
          <w:tcPr>
            <w:tcW w:w="10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Versión</w:t>
            </w:r>
          </w:p>
        </w:tc>
        <w:tc>
          <w:tcPr>
            <w:tcW w:w="26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Función en el sistema</w:t>
            </w:r>
          </w:p>
        </w:tc>
        <w:tc>
          <w:tcPr>
            <w:tcW w:w="3800" w:type="dxa"/>
            <w:shd w:val="clear" w:color="auto" w:fill="D9D9D9"/>
            <w:tcMar>
              <w:top w:w="60" w:type="dxa"/>
              <w:left w:w="100" w:type="dxa"/>
              <w:bottom w:w="60" w:type="dxa"/>
              <w:right w:w="100" w:type="dxa"/>
            </w:tcMar>
          </w:tcPr>
          <w:p w:rsidR="004A708D" w:rsidRPr="009A5D96" w:rsidRDefault="00F336A7">
            <w:pPr>
              <w:spacing w:after="20" w:line="240" w:lineRule="auto"/>
            </w:pPr>
            <w:r w:rsidRPr="009A5D96">
              <w:rPr>
                <w:b/>
                <w:bCs/>
                <w:sz w:val="20"/>
                <w:szCs w:val="20"/>
              </w:rPr>
              <w:t>Criterio que motivó su selección</w:t>
            </w:r>
          </w:p>
        </w:tc>
      </w:tr>
      <w:tr w:rsidR="004A708D">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Frontend</w:t>
            </w:r>
            <w:proofErr w:type="spellEnd"/>
          </w:p>
        </w:tc>
        <w:tc>
          <w:tcPr>
            <w:tcW w:w="1000" w:type="dxa"/>
            <w:tcMar>
              <w:top w:w="60" w:type="dxa"/>
              <w:left w:w="100" w:type="dxa"/>
              <w:bottom w:w="60" w:type="dxa"/>
              <w:right w:w="100" w:type="dxa"/>
            </w:tcMar>
          </w:tcPr>
          <w:p>
            <w:r>
              <w:t>Flutter 3.35+ / Dart 3.9+ (restricciones de pubspec.yaml; fijar salida exacta de flutter --version al compilar)</w:t>
            </w:r>
          </w:p>
        </w:tc>
        <w:tc>
          <w:tcPr>
            <w:tcW w:w="2600" w:type="dxa"/>
            <w:tcMar>
              <w:top w:w="60" w:type="dxa"/>
              <w:left w:w="100" w:type="dxa"/>
              <w:bottom w:w="60" w:type="dxa"/>
              <w:right w:w="100" w:type="dxa"/>
            </w:tcMar>
          </w:tcPr>
          <w:p>
            <w:r>
              <w:t>Desarrollar interfaces web y Android desde una base de código.</w:t>
            </w:r>
          </w:p>
        </w:tc>
        <w:tc>
          <w:tcPr>
            <w:tcW w:w="3800" w:type="dxa"/>
            <w:tcMar>
              <w:top w:w="60" w:type="dxa"/>
              <w:left w:w="100" w:type="dxa"/>
              <w:bottom w:w="60" w:type="dxa"/>
              <w:right w:w="100" w:type="dxa"/>
            </w:tcMar>
          </w:tcPr>
          <w:p>
            <w:r>
              <w:t>Permite cubrir RF-01 a RF-08 y compatibilidad definida en RNF-04.</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proofErr w:type="spellStart"/>
            <w:r>
              <w:rPr>
                <w:sz w:val="20"/>
                <w:szCs w:val="20"/>
              </w:rPr>
              <w:t>Backend</w:t>
            </w:r>
            <w:proofErr w:type="spellEnd"/>
          </w:p>
        </w:tc>
        <w:tc>
          <w:tcPr>
            <w:tcW w:w="1000" w:type="dxa"/>
            <w:tcMar>
              <w:top w:w="60" w:type="dxa"/>
              <w:left w:w="100" w:type="dxa"/>
              <w:bottom w:w="60" w:type="dxa"/>
              <w:right w:w="100" w:type="dxa"/>
            </w:tcMar>
          </w:tcPr>
          <w:p>
            <w:r>
              <w:t>supabase_flutter 2.9.1 (pubspec.lock)</w:t>
            </w:r>
          </w:p>
        </w:tc>
        <w:tc>
          <w:tcPr>
            <w:tcW w:w="2600" w:type="dxa"/>
            <w:tcMar>
              <w:top w:w="60" w:type="dxa"/>
              <w:left w:w="100" w:type="dxa"/>
              <w:bottom w:w="60" w:type="dxa"/>
              <w:right w:w="100" w:type="dxa"/>
            </w:tcMar>
          </w:tcPr>
          <w:p>
            <w:r>
              <w:t>SDK cliente para Supabase Auth, PostgREST y Storage desde Flutter.</w:t>
            </w:r>
          </w:p>
        </w:tc>
        <w:tc>
          <w:tcPr>
            <w:tcW w:w="3800" w:type="dxa"/>
            <w:tcMar>
              <w:top w:w="60" w:type="dxa"/>
              <w:left w:w="100" w:type="dxa"/>
              <w:bottom w:w="60" w:type="dxa"/>
              <w:right w:w="100" w:type="dxa"/>
            </w:tcMar>
          </w:tcPr>
          <w:p>
            <w:r>
              <w:t>Evita un servidor intermedio propio y soporta las operaciones requeridas RF-01 a RF-08.</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Base de datos</w:t>
            </w:r>
          </w:p>
        </w:tc>
        <w:tc>
          <w:tcPr>
            <w:tcW w:w="1000" w:type="dxa"/>
            <w:tcMar>
              <w:top w:w="60" w:type="dxa"/>
              <w:left w:w="100" w:type="dxa"/>
              <w:bottom w:w="60" w:type="dxa"/>
              <w:right w:w="100" w:type="dxa"/>
            </w:tcMar>
          </w:tcPr>
          <w:p>
            <w:r>
              <w:t>PostgreSQL administrado por Supabase</w:t>
            </w:r>
          </w:p>
        </w:tc>
        <w:tc>
          <w:tcPr>
            <w:tcW w:w="2600" w:type="dxa"/>
            <w:tcMar>
              <w:top w:w="60" w:type="dxa"/>
              <w:left w:w="100" w:type="dxa"/>
              <w:bottom w:w="60" w:type="dxa"/>
              <w:right w:w="100" w:type="dxa"/>
            </w:tcMar>
          </w:tcPr>
          <w:p w:rsidR="004A708D" w:rsidRDefault="009A1E80">
            <w:pPr>
              <w:spacing w:after="20" w:line="240" w:lineRule="auto"/>
            </w:pPr>
            <w:r>
              <w:t>Almacenar información persistente de usuarios, propietarios, mascotas, consultas, tratamientos, vacunas y citas.</w:t>
            </w:r>
          </w:p>
        </w:tc>
        <w:tc>
          <w:tcPr>
            <w:tcW w:w="3800" w:type="dxa"/>
            <w:tcMar>
              <w:top w:w="60" w:type="dxa"/>
              <w:left w:w="100" w:type="dxa"/>
              <w:bottom w:w="60" w:type="dxa"/>
              <w:right w:w="100" w:type="dxa"/>
            </w:tcMar>
          </w:tcPr>
          <w:p w:rsidR="004A708D" w:rsidRDefault="009A1E80">
            <w:pPr>
              <w:spacing w:after="20" w:line="240" w:lineRule="auto"/>
            </w:pPr>
            <w:r>
              <w:t>Fue seleccionado por su capacidad para manejar datos estructurados mediante relaciones entre entidades, permitiendo implementar el modelo entidad-relación definido y las operaciones CRUD requeridas (</w:t>
            </w:r>
            <w:r>
              <w:rPr>
                <w:rStyle w:val="Textoennegrita"/>
              </w:rPr>
              <w:t>RF-02 al RF-08</w:t>
            </w:r>
            <w:r>
              <w:t>)</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lastRenderedPageBreak/>
              <w:t>Autenticación</w:t>
            </w:r>
          </w:p>
        </w:tc>
        <w:tc>
          <w:tcPr>
            <w:tcW w:w="1000" w:type="dxa"/>
            <w:tcMar>
              <w:top w:w="60" w:type="dxa"/>
              <w:left w:w="100" w:type="dxa"/>
              <w:bottom w:w="60" w:type="dxa"/>
              <w:right w:w="100" w:type="dxa"/>
            </w:tcMar>
          </w:tcPr>
          <w:p>
            <w:r>
              <w:t>Supabase Auth (servicio administrado; versión del servicio no fijada por el cliente)</w:t>
            </w:r>
          </w:p>
        </w:tc>
        <w:tc>
          <w:tcPr>
            <w:tcW w:w="2600" w:type="dxa"/>
            <w:tcMar>
              <w:top w:w="60" w:type="dxa"/>
              <w:left w:w="100" w:type="dxa"/>
              <w:bottom w:w="60" w:type="dxa"/>
              <w:right w:w="100" w:type="dxa"/>
            </w:tcMar>
          </w:tcPr>
          <w:p w:rsidR="004A708D" w:rsidRDefault="009A1E80">
            <w:pPr>
              <w:spacing w:after="20" w:line="240" w:lineRule="auto"/>
            </w:pPr>
            <w:r>
              <w:t xml:space="preserve">Gestionar registro, inicio de sesión, identificación de usuarios y generación de </w:t>
            </w:r>
            <w:proofErr w:type="spellStart"/>
            <w:r>
              <w:t>tokens</w:t>
            </w:r>
            <w:proofErr w:type="spellEnd"/>
            <w:r>
              <w:t xml:space="preserve"> de acceso.</w:t>
            </w:r>
          </w:p>
        </w:tc>
        <w:tc>
          <w:tcPr>
            <w:tcW w:w="3800" w:type="dxa"/>
            <w:tcMar>
              <w:top w:w="60" w:type="dxa"/>
              <w:left w:w="100" w:type="dxa"/>
              <w:bottom w:w="60" w:type="dxa"/>
              <w:right w:w="100" w:type="dxa"/>
            </w:tcMar>
          </w:tcPr>
          <w:p w:rsidR="004A708D" w:rsidRDefault="009A1E80">
            <w:pPr>
              <w:spacing w:after="20" w:line="240" w:lineRule="auto"/>
            </w:pPr>
            <w:r>
              <w:t>Fue seleccionado porque proporciona mecanismos de autenticación integrados y permite proteger la información mediante usuarios autenticados y control de acceso, relacionado con el requisito de seguridad (</w:t>
            </w:r>
            <w:r>
              <w:rPr>
                <w:rStyle w:val="Textoennegrita"/>
              </w:rPr>
              <w:t>RNF-02</w:t>
            </w:r>
            <w:r>
              <w:t>) y el inicio de sesión (</w:t>
            </w:r>
            <w:r>
              <w:rPr>
                <w:rStyle w:val="Textoennegrita"/>
              </w:rPr>
              <w:t>RF-01</w:t>
            </w:r>
            <w:r>
              <w:t>).</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Despliegue</w:t>
            </w:r>
          </w:p>
        </w:tc>
        <w:tc>
          <w:tcPr>
            <w:tcW w:w="1000" w:type="dxa"/>
            <w:tcMar>
              <w:top w:w="60" w:type="dxa"/>
              <w:left w:w="100" w:type="dxa"/>
              <w:bottom w:w="60" w:type="dxa"/>
              <w:right w:w="100" w:type="dxa"/>
            </w:tcMar>
          </w:tcPr>
          <w:p>
            <w:r>
              <w:t>Flutter Web en Netlify; APK Android disponible mediante compilación local</w:t>
            </w:r>
          </w:p>
        </w:tc>
        <w:tc>
          <w:tcPr>
            <w:tcW w:w="2600" w:type="dxa"/>
            <w:tcMar>
              <w:top w:w="60" w:type="dxa"/>
              <w:left w:w="100" w:type="dxa"/>
              <w:bottom w:w="60" w:type="dxa"/>
              <w:right w:w="100" w:type="dxa"/>
            </w:tcMar>
          </w:tcPr>
          <w:p>
            <w:r>
              <w:t>Publicar el panel web por HTTPS y generar la aplicación Android instalable.</w:t>
            </w:r>
          </w:p>
        </w:tc>
        <w:tc>
          <w:tcPr>
            <w:tcW w:w="3800" w:type="dxa"/>
            <w:tcMar>
              <w:top w:w="60" w:type="dxa"/>
              <w:left w:w="100" w:type="dxa"/>
              <w:bottom w:w="60" w:type="dxa"/>
              <w:right w:w="100" w:type="dxa"/>
            </w:tcMar>
          </w:tcPr>
          <w:p>
            <w:r>
              <w:t>Netlify publica la versión web desde GitHub; responde en https://eivetveterinaria.netlify.app/. La distribución del APK aún requiere evidencia.</w:t>
            </w:r>
          </w:p>
        </w:tc>
      </w:tr>
      <w:tr w:rsidR="004A708D">
        <w:tc>
          <w:tcPr>
            <w:tcW w:w="1900" w:type="dxa"/>
            <w:tcMar>
              <w:top w:w="60" w:type="dxa"/>
              <w:left w:w="100" w:type="dxa"/>
              <w:bottom w:w="60" w:type="dxa"/>
              <w:right w:w="100" w:type="dxa"/>
            </w:tcMar>
          </w:tcPr>
          <w:p w:rsidR="004A708D" w:rsidRDefault="00F336A7">
            <w:pPr>
              <w:spacing w:after="20" w:line="240" w:lineRule="auto"/>
            </w:pPr>
            <w:r>
              <w:rPr>
                <w:sz w:val="20"/>
                <w:szCs w:val="20"/>
              </w:rPr>
              <w:t>Control de versiones</w:t>
            </w:r>
          </w:p>
        </w:tc>
        <w:tc>
          <w:tcPr>
            <w:tcW w:w="1000" w:type="dxa"/>
            <w:tcMar>
              <w:top w:w="60" w:type="dxa"/>
              <w:left w:w="100" w:type="dxa"/>
              <w:bottom w:w="60" w:type="dxa"/>
              <w:right w:w="100" w:type="dxa"/>
            </w:tcMar>
          </w:tcPr>
          <w:p w:rsidR="004A708D" w:rsidRDefault="009A1E80">
            <w:pPr>
              <w:spacing w:after="20" w:line="240" w:lineRule="auto"/>
            </w:pPr>
            <w:proofErr w:type="spellStart"/>
            <w:r>
              <w:t>Git</w:t>
            </w:r>
            <w:proofErr w:type="spellEnd"/>
            <w:r>
              <w:t xml:space="preserve"> + GitHub</w:t>
            </w:r>
          </w:p>
        </w:tc>
        <w:tc>
          <w:tcPr>
            <w:tcW w:w="2600" w:type="dxa"/>
            <w:tcMar>
              <w:top w:w="60" w:type="dxa"/>
              <w:left w:w="100" w:type="dxa"/>
              <w:bottom w:w="60" w:type="dxa"/>
              <w:right w:w="100" w:type="dxa"/>
            </w:tcMar>
          </w:tcPr>
          <w:p w:rsidR="004A708D" w:rsidRDefault="009A1E80">
            <w:pPr>
              <w:spacing w:after="20" w:line="240" w:lineRule="auto"/>
            </w:pPr>
            <w:r>
              <w:t>Gestionar el historial de cambios del código fuente, evidenciar avances y facilitar la organización del desarrollo.</w:t>
            </w:r>
          </w:p>
        </w:tc>
        <w:tc>
          <w:tcPr>
            <w:tcW w:w="3800" w:type="dxa"/>
            <w:tcMar>
              <w:top w:w="60" w:type="dxa"/>
              <w:left w:w="100" w:type="dxa"/>
              <w:bottom w:w="60" w:type="dxa"/>
              <w:right w:w="100" w:type="dxa"/>
            </w:tcMar>
          </w:tcPr>
          <w:p w:rsidR="004A708D" w:rsidRDefault="009A1E80">
            <w:pPr>
              <w:spacing w:after="20" w:line="240" w:lineRule="auto"/>
            </w:pPr>
            <w:r>
              <w:t>Fue seleccionado porque permite mantener trazabilidad del proceso de construcción del software y cumplir el requisito de contar con un repositorio con historial progresivo del desarrollo.</w:t>
            </w:r>
          </w:p>
        </w:tc>
      </w:tr>
      <w:tr w:rsidR="004A708D" w:rsidRPr="009A1E80">
        <w:tc>
          <w:tcPr>
            <w:tcW w:w="1900" w:type="dxa"/>
            <w:tcMar>
              <w:top w:w="60" w:type="dxa"/>
              <w:left w:w="100" w:type="dxa"/>
              <w:bottom w:w="60" w:type="dxa"/>
              <w:right w:w="100" w:type="dxa"/>
            </w:tcMar>
          </w:tcPr>
          <w:p w:rsidR="004A708D" w:rsidRDefault="00F336A7">
            <w:pPr>
              <w:spacing w:after="20" w:line="240" w:lineRule="auto"/>
            </w:pPr>
            <w:r>
              <w:rPr>
                <w:sz w:val="20"/>
                <w:szCs w:val="20"/>
              </w:rPr>
              <w:t>Otros</w:t>
            </w:r>
          </w:p>
        </w:tc>
        <w:tc>
          <w:tcPr>
            <w:tcW w:w="1000" w:type="dxa"/>
            <w:tcMar>
              <w:top w:w="60" w:type="dxa"/>
              <w:left w:w="100" w:type="dxa"/>
              <w:bottom w:w="60" w:type="dxa"/>
              <w:right w:w="100" w:type="dxa"/>
            </w:tcMar>
          </w:tcPr>
          <w:p w:rsidR="004A708D" w:rsidRPr="009A1E80" w:rsidRDefault="009A1E80">
            <w:pPr>
              <w:spacing w:after="20" w:line="240" w:lineRule="auto"/>
              <w:rPr>
                <w:lang w:val="en-US"/>
              </w:rPr>
            </w:pPr>
            <w:r w:rsidRPr="009A1E80">
              <w:rPr>
                <w:lang w:val="en-US"/>
              </w:rPr>
              <w:t>Visual Studio Code / Android Studio</w:t>
            </w:r>
          </w:p>
        </w:tc>
        <w:tc>
          <w:tcPr>
            <w:tcW w:w="2600" w:type="dxa"/>
            <w:tcMar>
              <w:top w:w="60" w:type="dxa"/>
              <w:left w:w="100" w:type="dxa"/>
              <w:bottom w:w="60" w:type="dxa"/>
              <w:right w:w="100" w:type="dxa"/>
            </w:tcMar>
          </w:tcPr>
          <w:p w:rsidR="004A708D" w:rsidRPr="009A1E80" w:rsidRDefault="009A1E80">
            <w:pPr>
              <w:spacing w:after="20" w:line="240" w:lineRule="auto"/>
            </w:pPr>
            <w:r>
              <w:t xml:space="preserve">Desarrollo, depuración, ejecución de pruebas y administración del proyecto </w:t>
            </w:r>
            <w:proofErr w:type="spellStart"/>
            <w:r>
              <w:t>Flutter</w:t>
            </w:r>
            <w:proofErr w:type="spellEnd"/>
            <w:r>
              <w:t>.</w:t>
            </w:r>
          </w:p>
        </w:tc>
        <w:tc>
          <w:tcPr>
            <w:tcW w:w="3800" w:type="dxa"/>
            <w:tcMar>
              <w:top w:w="60" w:type="dxa"/>
              <w:left w:w="100" w:type="dxa"/>
              <w:bottom w:w="60" w:type="dxa"/>
              <w:right w:w="100" w:type="dxa"/>
            </w:tcMar>
          </w:tcPr>
          <w:p w:rsidR="004A708D" w:rsidRPr="009A1E80" w:rsidRDefault="009A1E80">
            <w:pPr>
              <w:spacing w:after="20" w:line="240" w:lineRule="auto"/>
            </w:pPr>
            <w:r>
              <w:t>Fueron utilizados como herramientas de apoyo para facilitar la construcción, ejecución y validación del sistema durante las etapas de implementación y pruebas (</w:t>
            </w:r>
            <w:r>
              <w:rPr>
                <w:rStyle w:val="Textoennegrita"/>
              </w:rPr>
              <w:t>RNF-01 y RNF-04</w:t>
            </w:r>
            <w:r>
              <w:t>).</w:t>
            </w:r>
          </w:p>
        </w:tc>
      </w:tr>
    </w:tbl>
    <w:p w:rsidR="004A708D" w:rsidRPr="009A5D96" w:rsidRDefault="00F336A7">
      <w:pPr>
        <w:spacing w:before="60" w:after="240"/>
      </w:pPr>
      <w:r w:rsidRPr="009A5D96">
        <w:rPr>
          <w:i/>
          <w:iCs/>
          <w:sz w:val="20"/>
          <w:szCs w:val="20"/>
        </w:rPr>
        <w:t xml:space="preserve">Tabla 13. </w:t>
      </w:r>
      <w:proofErr w:type="spellStart"/>
      <w:r w:rsidRPr="009A5D96">
        <w:rPr>
          <w:i/>
          <w:iCs/>
          <w:sz w:val="20"/>
          <w:szCs w:val="20"/>
        </w:rPr>
        <w:t>Stack</w:t>
      </w:r>
      <w:proofErr w:type="spellEnd"/>
      <w:r w:rsidRPr="009A5D96">
        <w:rPr>
          <w:i/>
          <w:iCs/>
          <w:sz w:val="20"/>
          <w:szCs w:val="20"/>
        </w:rPr>
        <w:t xml:space="preserve"> tecnológico y criterios de selección. Fuente: elaboración propia.</w:t>
      </w:r>
    </w:p>
    <w:p>
      <w:pPr>
        <w:pStyle w:val="Ttulo1"/>
      </w:pPr>
      <w:r>
        <w:t>2.6 Implementación</w:t>
      </w:r>
    </w:p>
    <w:p>
      <w: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Ttulo1"/>
      </w:pPr>
      <w:r>
        <w:t>2.7 Seguridad</w:t>
      </w:r>
    </w:p>
    <w:p>
      <w:pPr>
        <w:pStyle w:val="Ttulo2"/>
      </w:pPr>
      <w:r>
        <w:t>2.7.1 Autenticación y gestión de sesiones</w:t>
      </w:r>
    </w:p>
    <w:p>
      <w:r>
        <w:t>La aplicación usa Supabase Auth para iniciar y cerrar sesión, registrar cuentas móviles y recuperar contraseñas. El cliente observa los cambios de sesión y asocia las preferencias locales con el identificador del usuario. La existencia de estas llamadas se verificó en el código; no se documenta aquí una prueba de caducidad o renovación de sesión en producción.</w:t>
      </w:r>
    </w:p>
    <w:p>
      <w:pPr>
        <w:pStyle w:val="Ttulo2"/>
      </w:pPr>
      <w:r>
        <w:t>2.7.2 Autorización por rol</w:t>
      </w:r>
    </w:p>
    <w:p>
      <w: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Ttulo2"/>
      </w:pPr>
      <w:r>
        <w:t>2.7.3 Validación de entradas y vulnerabilidades habituales</w:t>
      </w:r>
    </w:p>
    <w:p>
      <w: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Las políticas RLS deben impedir el acceso directo no autorizado por PostgREST, incluso si alguien evita la interfaz. Esa defensa no se considera verificada hasta ejecutar los casos de dos cuentas. La ruta salud solo devuelve online u offline y no lee datos clínicos.</w:t>
      </w:r>
    </w:p>
    <w:p>
      <w:pPr>
        <w:pStyle w:val="Ttulo2"/>
      </w:pPr>
      <w:r>
        <w:t>2.7.4 Cifrado de credenciales y comunicaciones</w:t>
      </w:r>
    </w:p>
    <w:p>
      <w:r>
        <w:t>Las contraseñas se entregan a Supabase Auth y no se guardan en las tablas de la aplicación. Las URL públicas del panel y de Supabase emplean HTTPS; se comprobó su acceso por esa vía. No se realizó una auditoría independiente de los mecanismos internos de cifrado del proveedor ni una inspección de todo el tráfico móvil.</w:t>
      </w:r>
    </w:p>
    <w:p>
      <w:pPr>
        <w:pStyle w:val="Ttulo2"/>
      </w:pPr>
      <w:r>
        <w:t>2.7.5 Gestión de variables sensibles</w:t>
      </w:r>
    </w:p>
    <w:p>
      <w: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Ttulo1"/>
      </w:pPr>
      <w:r>
        <w:t>2.8 Pruebas</w:t>
      </w:r>
    </w:p>
    <w:p>
      <w:r>
        <w:t>Se ejecutó una prueba automatizada contra la URL real de salud el 03/10/2026. El script scripts/verify_salud.ps1 compara los métodos GET, HEAD y POST con sus respuestas esperadas y devuelve error cuando un caso falla. La apertura de la web publicada también se observó en navegador. Los casos que requieren cuentas ficticias y políticas RLS activas permanecen pendientes. La matriz completa y el comando reproducible están en docs/PRUEBAS_Y_EVIDENCIAS.md.</w:t>
      </w:r>
    </w:p>
    <w:tbl>
      <w:tblPr>
        <w:tblW w:type="auto" w:w="0"/>
        <w:tblLayout w:type="autofit"/>
        <w:tblLook w:firstColumn="1" w:firstRow="1" w:lastColumn="0" w:lastRow="0" w:noHBand="0" w:noVBand="1" w:val="04A0"/>
      </w:tblPr>
      <w:tblGrid>
        <w:gridCol w:w="1654"/>
        <w:gridCol w:w="1654"/>
        <w:gridCol w:w="1654"/>
        <w:gridCol w:w="1654"/>
        <w:gridCol w:w="1654"/>
      </w:tblGrid>
      <w:tr>
        <w:tc>
          <w:tcPr>
            <w:tcW w:type="dxa" w:w="1654"/>
          </w:tcPr>
          <w:p>
            <w:r>
              <w:rPr>
                <w:sz w:val="16"/>
              </w:rPr>
              <w:t>ID</w:t>
            </w:r>
          </w:p>
        </w:tc>
        <w:tc>
          <w:tcPr>
            <w:tcW w:type="dxa" w:w="1654"/>
          </w:tcPr>
          <w:p>
            <w:r>
              <w:rPr>
                <w:sz w:val="16"/>
              </w:rPr>
              <w:t>Escenario evaluado</w:t>
            </w:r>
          </w:p>
        </w:tc>
        <w:tc>
          <w:tcPr>
            <w:tcW w:type="dxa" w:w="1654"/>
          </w:tcPr>
          <w:p>
            <w:r>
              <w:rPr>
                <w:sz w:val="16"/>
              </w:rPr>
              <w:t>Resultado esperado</w:t>
            </w:r>
          </w:p>
        </w:tc>
        <w:tc>
          <w:tcPr>
            <w:tcW w:type="dxa" w:w="1654"/>
          </w:tcPr>
          <w:p>
            <w:r>
              <w:rPr>
                <w:sz w:val="16"/>
              </w:rPr>
              <w:t>Resultado observado</w:t>
            </w:r>
          </w:p>
        </w:tc>
        <w:tc>
          <w:tcPr>
            <w:tcW w:type="dxa" w:w="1654"/>
          </w:tcPr>
          <w:p>
            <w:r>
              <w:rPr>
                <w:sz w:val="16"/>
              </w:rPr>
              <w:t>Estado</w:t>
            </w:r>
          </w:p>
        </w:tc>
      </w:tr>
      <w:tr>
        <w:tc>
          <w:tcPr>
            <w:tcW w:type="dxa" w:w="1654"/>
          </w:tcPr>
          <w:p>
            <w:r>
              <w:rPr>
                <w:sz w:val="16"/>
              </w:rPr>
              <w:t>CP-01</w:t>
            </w:r>
          </w:p>
        </w:tc>
        <w:tc>
          <w:tcPr>
            <w:tcW w:type="dxa" w:w="1654"/>
          </w:tcPr>
          <w:p>
            <w:r>
              <w:rPr>
                <w:sz w:val="16"/>
              </w:rPr>
              <w:t>Apertura del panel web</w:t>
            </w:r>
          </w:p>
        </w:tc>
        <w:tc>
          <w:tcPr>
            <w:tcW w:type="dxa" w:w="1654"/>
          </w:tcPr>
          <w:p>
            <w:r>
              <w:rPr>
                <w:sz w:val="16"/>
              </w:rPr>
              <w:t>Página pública disponible</w:t>
            </w:r>
          </w:p>
        </w:tc>
        <w:tc>
          <w:tcPr>
            <w:tcW w:type="dxa" w:w="1654"/>
          </w:tcPr>
          <w:p>
            <w:r>
              <w:rPr>
                <w:sz w:val="16"/>
              </w:rPr>
              <w:t>Página EIVET observada en Netlify; flujos internos sin probar</w:t>
            </w:r>
          </w:p>
        </w:tc>
        <w:tc>
          <w:tcPr>
            <w:tcW w:type="dxa" w:w="1654"/>
          </w:tcPr>
          <w:p>
            <w:r>
              <w:rPr>
                <w:sz w:val="16"/>
              </w:rPr>
              <w:t>Aprobado solo para disponibilidad</w:t>
            </w:r>
          </w:p>
        </w:tc>
      </w:tr>
      <w:tr>
        <w:tc>
          <w:tcPr>
            <w:tcW w:type="dxa" w:w="1654"/>
          </w:tcPr>
          <w:p>
            <w:r>
              <w:rPr>
                <w:sz w:val="16"/>
              </w:rPr>
              <w:t>CP-02</w:t>
            </w:r>
          </w:p>
        </w:tc>
        <w:tc>
          <w:tcPr>
            <w:tcW w:type="dxa" w:w="1654"/>
          </w:tcPr>
          <w:p>
            <w:r>
              <w:rPr>
                <w:sz w:val="16"/>
              </w:rPr>
              <w:t>Salud GET</w:t>
            </w:r>
          </w:p>
        </w:tc>
        <w:tc>
          <w:tcPr>
            <w:tcW w:type="dxa" w:w="1654"/>
          </w:tcPr>
          <w:p>
            <w:r>
              <w:rPr>
                <w:sz w:val="16"/>
              </w:rPr>
              <w:t>HTTP 200; status online</w:t>
            </w:r>
          </w:p>
        </w:tc>
        <w:tc>
          <w:tcPr>
            <w:tcW w:type="dxa" w:w="1654"/>
          </w:tcPr>
          <w:p>
            <w:r>
              <w:rPr>
                <w:sz w:val="16"/>
              </w:rPr>
              <w:t>HTTP 200; status online</w:t>
            </w:r>
          </w:p>
        </w:tc>
        <w:tc>
          <w:tcPr>
            <w:tcW w:type="dxa" w:w="1654"/>
          </w:tcPr>
          <w:p>
            <w:r>
              <w:rPr>
                <w:sz w:val="16"/>
              </w:rPr>
              <w:t>Aprobado</w:t>
            </w:r>
          </w:p>
        </w:tc>
      </w:tr>
      <w:tr>
        <w:tc>
          <w:tcPr>
            <w:tcW w:type="dxa" w:w="1654"/>
          </w:tcPr>
          <w:p>
            <w:r>
              <w:rPr>
                <w:sz w:val="16"/>
              </w:rPr>
              <w:t>CP-03</w:t>
            </w:r>
          </w:p>
        </w:tc>
        <w:tc>
          <w:tcPr>
            <w:tcW w:type="dxa" w:w="1654"/>
          </w:tcPr>
          <w:p>
            <w:r>
              <w:rPr>
                <w:sz w:val="16"/>
              </w:rPr>
              <w:t>Salud HEAD</w:t>
            </w:r>
          </w:p>
        </w:tc>
        <w:tc>
          <w:tcPr>
            <w:tcW w:type="dxa" w:w="1654"/>
          </w:tcPr>
          <w:p>
            <w:r>
              <w:rPr>
                <w:sz w:val="16"/>
              </w:rPr>
              <w:t>HTTP 200; sin cuerpo</w:t>
            </w:r>
          </w:p>
        </w:tc>
        <w:tc>
          <w:tcPr>
            <w:tcW w:type="dxa" w:w="1654"/>
          </w:tcPr>
          <w:p>
            <w:r>
              <w:rPr>
                <w:sz w:val="16"/>
              </w:rPr>
              <w:t>HTTP 200; sin cuerpo</w:t>
            </w:r>
          </w:p>
        </w:tc>
        <w:tc>
          <w:tcPr>
            <w:tcW w:type="dxa" w:w="1654"/>
          </w:tcPr>
          <w:p>
            <w:r>
              <w:rPr>
                <w:sz w:val="16"/>
              </w:rPr>
              <w:t>Aprobado</w:t>
            </w:r>
          </w:p>
        </w:tc>
      </w:tr>
      <w:tr>
        <w:tc>
          <w:tcPr>
            <w:tcW w:type="dxa" w:w="1654"/>
          </w:tcPr>
          <w:p>
            <w:r>
              <w:rPr>
                <w:sz w:val="16"/>
              </w:rPr>
              <w:t>CP-04</w:t>
            </w:r>
          </w:p>
        </w:tc>
        <w:tc>
          <w:tcPr>
            <w:tcW w:type="dxa" w:w="1654"/>
          </w:tcPr>
          <w:p>
            <w:r>
              <w:rPr>
                <w:sz w:val="16"/>
              </w:rPr>
              <w:t>Salud POST</w:t>
            </w:r>
          </w:p>
        </w:tc>
        <w:tc>
          <w:tcPr>
            <w:tcW w:type="dxa" w:w="1654"/>
          </w:tcPr>
          <w:p>
            <w:r>
              <w:rPr>
                <w:sz w:val="16"/>
              </w:rPr>
              <w:t>HTTP 405</w:t>
            </w:r>
          </w:p>
        </w:tc>
        <w:tc>
          <w:tcPr>
            <w:tcW w:type="dxa" w:w="1654"/>
          </w:tcPr>
          <w:p>
            <w:r>
              <w:rPr>
                <w:sz w:val="16"/>
              </w:rPr>
              <w:t>HTTP 200; status online</w:t>
            </w:r>
          </w:p>
        </w:tc>
        <w:tc>
          <w:tcPr>
            <w:tcW w:type="dxa" w:w="1654"/>
          </w:tcPr>
          <w:p>
            <w:r>
              <w:rPr>
                <w:sz w:val="16"/>
              </w:rPr>
              <w:t>Fallido</w:t>
            </w:r>
          </w:p>
        </w:tc>
      </w:tr>
      <w:tr>
        <w:tc>
          <w:tcPr>
            <w:tcW w:type="dxa" w:w="1654"/>
          </w:tcPr>
          <w:p>
            <w:r>
              <w:rPr>
                <w:sz w:val="16"/>
              </w:rPr>
              <w:t>CP-05</w:t>
            </w:r>
          </w:p>
        </w:tc>
        <w:tc>
          <w:tcPr>
            <w:tcW w:type="dxa" w:w="1654"/>
          </w:tcPr>
          <w:p>
            <w:r>
              <w:rPr>
                <w:sz w:val="16"/>
              </w:rPr>
              <w:t>Aislamiento entre dos propietarios</w:t>
            </w:r>
          </w:p>
        </w:tc>
        <w:tc>
          <w:tcPr>
            <w:tcW w:type="dxa" w:w="1654"/>
          </w:tcPr>
          <w:p>
            <w:r>
              <w:rPr>
                <w:sz w:val="16"/>
              </w:rPr>
              <w:t>Sin lectura ni edición cruzada</w:t>
            </w:r>
          </w:p>
        </w:tc>
        <w:tc>
          <w:tcPr>
            <w:tcW w:type="dxa" w:w="1654"/>
          </w:tcPr>
          <w:p>
            <w:r>
              <w:rPr>
                <w:sz w:val="16"/>
              </w:rPr>
              <w:t>No ejecutado en producción</w:t>
            </w:r>
          </w:p>
        </w:tc>
        <w:tc>
          <w:tcPr>
            <w:tcW w:type="dxa" w:w="1654"/>
          </w:tcPr>
          <w:p>
            <w:r>
              <w:rPr>
                <w:sz w:val="16"/>
              </w:rPr>
              <w:t>Pendiente</w:t>
            </w:r>
          </w:p>
        </w:tc>
      </w:tr>
      <w:tr>
        <w:tc>
          <w:tcPr>
            <w:tcW w:type="dxa" w:w="1654"/>
          </w:tcPr>
          <w:p>
            <w:r>
              <w:rPr>
                <w:sz w:val="16"/>
              </w:rPr>
              <w:t>CP-06</w:t>
            </w:r>
          </w:p>
        </w:tc>
        <w:tc>
          <w:tcPr>
            <w:tcW w:type="dxa" w:w="1654"/>
          </w:tcPr>
          <w:p>
            <w:r>
              <w:rPr>
                <w:sz w:val="16"/>
              </w:rPr>
              <w:t>Permisos de mascotas por rol</w:t>
            </w:r>
          </w:p>
        </w:tc>
        <w:tc>
          <w:tcPr>
            <w:tcW w:type="dxa" w:w="1654"/>
          </w:tcPr>
          <w:p>
            <w:r>
              <w:rPr>
                <w:sz w:val="16"/>
              </w:rPr>
              <w:t>Personal escribe; propietario solo lee</w:t>
            </w:r>
          </w:p>
        </w:tc>
        <w:tc>
          <w:tcPr>
            <w:tcW w:type="dxa" w:w="1654"/>
          </w:tcPr>
          <w:p>
            <w:r>
              <w:rPr>
                <w:sz w:val="16"/>
              </w:rPr>
              <w:t>No ejecutado de extremo a extremo</w:t>
            </w:r>
          </w:p>
        </w:tc>
        <w:tc>
          <w:tcPr>
            <w:tcW w:type="dxa" w:w="1654"/>
          </w:tcPr>
          <w:p>
            <w:r>
              <w:rPr>
                <w:sz w:val="16"/>
              </w:rPr>
              <w:t>Pendiente</w:t>
            </w:r>
          </w:p>
        </w:tc>
      </w:tr>
      <w:tr>
        <w:tc>
          <w:tcPr>
            <w:tcW w:type="dxa" w:w="1654"/>
          </w:tcPr>
          <w:p>
            <w:r>
              <w:rPr>
                <w:sz w:val="16"/>
              </w:rPr>
              <w:t>CP-07</w:t>
            </w:r>
          </w:p>
        </w:tc>
        <w:tc>
          <w:tcPr>
            <w:tcW w:type="dxa" w:w="1654"/>
          </w:tcPr>
          <w:p>
            <w:r>
              <w:rPr>
                <w:sz w:val="16"/>
              </w:rPr>
              <w:t>Prueba Flutter del repositorio demo</w:t>
            </w:r>
          </w:p>
        </w:tc>
        <w:tc>
          <w:tcPr>
            <w:tcW w:type="dxa" w:w="1654"/>
          </w:tcPr>
          <w:p>
            <w:r>
              <w:rPr>
                <w:sz w:val="16"/>
              </w:rPr>
              <w:t>Aserciones satisfactorias</w:t>
            </w:r>
          </w:p>
        </w:tc>
        <w:tc>
          <w:tcPr>
            <w:tcW w:type="dxa" w:w="1654"/>
          </w:tcPr>
          <w:p>
            <w:r>
              <w:rPr>
                <w:sz w:val="16"/>
              </w:rPr>
              <w:t>No se obtuvo salida final de la ejecución</w:t>
            </w:r>
          </w:p>
        </w:tc>
        <w:tc>
          <w:tcPr>
            <w:tcW w:type="dxa" w:w="1654"/>
          </w:tcPr>
          <w:p>
            <w:r>
              <w:rPr>
                <w:sz w:val="16"/>
              </w:rPr>
              <w:t>Pendiente</w:t>
            </w:r>
          </w:p>
        </w:tc>
      </w:tr>
    </w:tbl>
    <w:p>
      <w:r>
        <w:t>Tabla 14. Casos de prueba ejecutados y pendientes al 03/10/2026. Fuente: elaboración propia.</w:t>
      </w:r>
    </w:p>
    <w:p>
      <w:r>
        <w:t>Las capturas fechadas de la página y de la respuesta de salud aún deben adjuntarse. Las capturas de permisos y acceso entre cuentas solo se incorporarán después de ejecutar las pruebas con datos ficticios, sin exponer credenciales ni datos clínicos. La respuesta online de salud acredita la consulta de comprobación a PostgreSQL, no el funcionamiento de todos los módulos.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200"/>
      </w:tblGrid>
      <w:tr w:rsidR="004A708D">
        <w:trPr>
          <w:tblHeader/>
        </w:trPr>
        <w:tc>
          <w:tcPr>
            <w:tcW w:w="600" w:type="dxa"/>
            <w:shd w:val="clear" w:color="auto" w:fill="D9D9D9"/>
            <w:tcMar>
              <w:top w:w="60" w:type="dxa"/>
              <w:left w:w="100" w:type="dxa"/>
              <w:bottom w:w="60" w:type="dxa"/>
              <w:right w:w="100" w:type="dxa"/>
            </w:tcMar>
          </w:tcPr>
          <w:p w:rsidR="004A708D" w:rsidRPr="009A5D96" w:rsidRDefault="004A708D">
            <w:pPr>
              <w:spacing w:after="20" w:line="240" w:lineRule="auto"/>
            </w:pPr>
          </w:p>
        </w:tc>
        <w:tc>
          <w:tcPr>
            <w:tcW w:w="8200" w:type="dxa"/>
            <w:shd w:val="clear" w:color="auto" w:fill="D9D9D9"/>
            <w:tcMar>
              <w:top w:w="60" w:type="dxa"/>
              <w:left w:w="100" w:type="dxa"/>
              <w:bottom w:w="60" w:type="dxa"/>
              <w:right w:w="100" w:type="dxa"/>
            </w:tcMar>
          </w:tcPr>
          <w:p w:rsidR="004A708D" w:rsidRDefault="00F336A7">
            <w:pPr>
              <w:spacing w:after="20" w:line="240" w:lineRule="auto"/>
            </w:pPr>
            <w:r>
              <w:rPr>
                <w:b/>
                <w:bCs/>
                <w:sz w:val="20"/>
                <w:szCs w:val="20"/>
              </w:rPr>
              <w:t>Verificación</w:t>
            </w:r>
          </w:p>
        </w:tc>
      </w:tr>
      <w:tr w:rsidR="004A708D" w:rsidRPr="009A5D96">
        <w:tc>
          <w:tcPr>
            <w:tcW w:w="600" w:type="dxa"/>
            <w:tcMar>
              <w:top w:w="60" w:type="dxa"/>
              <w:left w:w="100" w:type="dxa"/>
              <w:bottom w:w="60" w:type="dxa"/>
              <w:right w:w="100" w:type="dxa"/>
            </w:tcMar>
          </w:tcPr>
          <w:p w:rsidR="004A708D" w:rsidRDefault="00F336A7">
            <w:pPr>
              <w:spacing w:after="20" w:line="240" w:lineRule="auto"/>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 tabla de antecedentes tiene de 3 a 5 soluciones, con la columna “qué deja sin resolver” completa y fuentes citables</w:t>
            </w:r>
          </w:p>
        </w:tc>
      </w:tr>
      <w:tr w:rsidR="004A708D" w:rsidRPr="009A5D96">
        <w:tc>
          <w:tcPr>
            <w:tcW w:w="600" w:type="dxa"/>
            <w:tcMar>
              <w:top w:w="60" w:type="dxa"/>
              <w:left w:w="100" w:type="dxa"/>
              <w:bottom w:w="60" w:type="dxa"/>
              <w:right w:w="100" w:type="dxa"/>
            </w:tcMar>
          </w:tcPr>
          <w:p w:rsidR="004A708D" w:rsidRDefault="00F336A7">
            <w:pPr>
              <w:spacing w:after="20" w:line="240" w:lineRule="auto"/>
            </w:pPr>
            <w:r w:rsidRPr="009A1E80">
              <w:rPr>
                <w:color w:val="70AD47" w:themeColor="accent6"/>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 descripción del problema identifica al menos tres puntos críticos con dato del contexto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objetivo general tiene verbo de acción, sistema, usuarios y ámbito delimitado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Hay entre 5 y 6 objetivos específicos y todos tienen evidencia asignada en el Capítulo 2</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Todos los requisitos funcionales tienen al menos dos criterios de aceptación, uno de error</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Los </w:t>
            </w:r>
            <w:proofErr w:type="spellStart"/>
            <w:r w:rsidRPr="009A5D96">
              <w:rPr>
                <w:sz w:val="20"/>
                <w:szCs w:val="20"/>
              </w:rPr>
              <w:t>Must</w:t>
            </w:r>
            <w:proofErr w:type="spellEnd"/>
            <w:r w:rsidRPr="009A5D96">
              <w:rPr>
                <w:sz w:val="20"/>
                <w:szCs w:val="20"/>
              </w:rPr>
              <w:t xml:space="preserve"> </w:t>
            </w:r>
            <w:proofErr w:type="spellStart"/>
            <w:r w:rsidRPr="009A5D96">
              <w:rPr>
                <w:sz w:val="20"/>
                <w:szCs w:val="20"/>
              </w:rPr>
              <w:t>have</w:t>
            </w:r>
            <w:proofErr w:type="spellEnd"/>
            <w:r w:rsidRPr="009A5D96">
              <w:rPr>
                <w:sz w:val="20"/>
                <w:szCs w:val="20"/>
              </w:rPr>
              <w:t xml:space="preserve"> no superan el 60 % del </w:t>
            </w:r>
            <w:proofErr w:type="spellStart"/>
            <w:r w:rsidRPr="009A5D96">
              <w:rPr>
                <w:sz w:val="20"/>
                <w:szCs w:val="20"/>
              </w:rPr>
              <w:t>backlog</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Los cinco requisitos no funcionales tienen métrica verificable</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Las capacidades fuera de alcance están declaradas y justificadas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Los diagramas se hicieron con herramienta digital y son legibles en tamaño carta</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Todas las flechas del diagrama de arquitectura tienen protocolo y formato</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modelo de datos tiene entre 4 y 8 entidades y su diccionario de datos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La tabla del </w:t>
            </w:r>
            <w:proofErr w:type="spellStart"/>
            <w:r w:rsidRPr="009A5D96">
              <w:rPr>
                <w:sz w:val="20"/>
                <w:szCs w:val="20"/>
              </w:rPr>
              <w:t>stack</w:t>
            </w:r>
            <w:proofErr w:type="spellEnd"/>
            <w:r w:rsidRPr="009A5D96">
              <w:rPr>
                <w:sz w:val="20"/>
                <w:szCs w:val="20"/>
              </w:rPr>
              <w:t xml:space="preserve"> indica versión y criterio referido a un requisito por ID</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repositorio existe, es accesible al docente y tiene README, .</w:t>
            </w:r>
            <w:proofErr w:type="spellStart"/>
            <w:r w:rsidRPr="009A5D96">
              <w:rPr>
                <w:sz w:val="20"/>
                <w:szCs w:val="20"/>
              </w:rPr>
              <w:t>gitignore</w:t>
            </w:r>
            <w:proofErr w:type="spellEnd"/>
            <w:r w:rsidRPr="009A5D96">
              <w:rPr>
                <w:sz w:val="20"/>
                <w:szCs w:val="20"/>
              </w:rPr>
              <w:t xml:space="preserve"> y .</w:t>
            </w:r>
            <w:proofErr w:type="spellStart"/>
            <w:r w:rsidRPr="009A5D96">
              <w:rPr>
                <w:sz w:val="20"/>
                <w:szCs w:val="20"/>
              </w:rPr>
              <w:t>env.example</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El repositorio tiene al menos 5 </w:t>
            </w:r>
            <w:proofErr w:type="spellStart"/>
            <w:r w:rsidRPr="009A5D96">
              <w:rPr>
                <w:sz w:val="20"/>
                <w:szCs w:val="20"/>
              </w:rPr>
              <w:t>commits</w:t>
            </w:r>
            <w:proofErr w:type="spellEnd"/>
            <w:r w:rsidRPr="009A5D96">
              <w:rPr>
                <w:sz w:val="20"/>
                <w:szCs w:val="20"/>
              </w:rPr>
              <w:t xml:space="preserve"> con fechas distintas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 xml:space="preserve">No hay ninguna credencial en el repositorio ni en su historial de </w:t>
            </w:r>
            <w:proofErr w:type="spellStart"/>
            <w:r w:rsidRPr="009A5D96">
              <w:rPr>
                <w:sz w:val="20"/>
                <w:szCs w:val="20"/>
              </w:rPr>
              <w:t>Git</w:t>
            </w:r>
            <w:proofErr w:type="spellEnd"/>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Las capturas muestran datos de prueba, nunca datos personales reales</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Se eliminaron todos los recuadros grises de instrucciones de esta plantilla</w:t>
            </w:r>
          </w:p>
        </w:tc>
      </w:tr>
      <w:tr w:rsidR="004A708D" w:rsidRPr="009A5D96">
        <w:tc>
          <w:tcPr>
            <w:tcW w:w="600" w:type="dxa"/>
            <w:tcMar>
              <w:top w:w="60" w:type="dxa"/>
              <w:left w:w="100" w:type="dxa"/>
              <w:bottom w:w="60" w:type="dxa"/>
              <w:right w:w="100" w:type="dxa"/>
            </w:tcMar>
          </w:tcPr>
          <w:p w:rsidR="004A708D" w:rsidRPr="009A1E80" w:rsidRDefault="00F336A7">
            <w:pPr>
              <w:spacing w:after="20" w:line="240" w:lineRule="auto"/>
              <w:rPr>
                <w:highlight w:val="green"/>
              </w:rPr>
            </w:pPr>
            <w:r w:rsidRPr="009A1E80">
              <w:rPr>
                <w:sz w:val="20"/>
                <w:szCs w:val="20"/>
                <w:highlight w:val="green"/>
              </w:rPr>
              <w:t>☐</w:t>
            </w:r>
            <w:bookmarkStart w:id="0" w:name="_GoBack"/>
            <w:bookmarkEnd w:id="0"/>
          </w:p>
        </w:tc>
        <w:tc>
          <w:tcPr>
            <w:tcW w:w="8200" w:type="dxa"/>
            <w:tcMar>
              <w:top w:w="60" w:type="dxa"/>
              <w:left w:w="100" w:type="dxa"/>
              <w:bottom w:w="60" w:type="dxa"/>
              <w:right w:w="100" w:type="dxa"/>
            </w:tcMar>
          </w:tcPr>
          <w:p w:rsidR="004A708D" w:rsidRPr="009A5D96" w:rsidRDefault="00F336A7">
            <w:pPr>
              <w:spacing w:after="20" w:line="240" w:lineRule="auto"/>
            </w:pPr>
            <w:r w:rsidRPr="009A5D96">
              <w:rPr>
                <w:sz w:val="20"/>
                <w:szCs w:val="20"/>
              </w:rPr>
              <w:t>El documento se exportó también a PDF</w:t>
            </w:r>
          </w:p>
        </w:tc>
      </w:tr>
    </w:tbl>
    <w:p>
      <w:pPr/>
      <w:r>
        <w:t>Pendientes antes de la entrega: medir el proceso actual; adjuntar capturas fechadas del tablero y de producción; verificar el acceso docente al repositorio; registrar la versión exacta de Flutter; confirmar la aplicación de las políticas RLS y ejecutar las pruebas con dos propietarios ficticios. La ciudad del proyecto es Tarija.</w:t>
      </w:r>
    </w:p>
    <w:sectPr w:rsidR="004A708D" w:rsidRPr="009A5D96">
      <w:footerReference w:type="default" r:id="rId15"/>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B" w:rsidRDefault="00303F5B">
      <w:pPr>
        <w:spacing w:after="0" w:line="240" w:lineRule="auto"/>
      </w:pPr>
      <w:r>
        <w:separator/>
      </w:r>
    </w:p>
  </w:endnote>
  <w:endnote w:type="continuationSeparator" w:id="0">
    <w:p w:rsidR="00303F5B" w:rsidRDefault="0030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977" w:rsidRDefault="00376977">
    <w:pPr>
      <w:jc w:val="right"/>
    </w:pPr>
    <w:r>
      <w:rPr>
        <w:sz w:val="20"/>
        <w:szCs w:val="20"/>
      </w:rPr>
      <w:fldChar w:fldCharType="begin"/>
    </w:r>
    <w:r>
      <w:rPr>
        <w:sz w:val="20"/>
        <w:szCs w:val="20"/>
      </w:rPr>
      <w:instrText>PAGE</w:instrText>
    </w:r>
    <w:r>
      <w:rPr>
        <w:sz w:val="20"/>
        <w:szCs w:val="20"/>
      </w:rPr>
      <w:fldChar w:fldCharType="separate"/>
    </w:r>
    <w:r w:rsidR="009A1E80">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B" w:rsidRDefault="00303F5B">
      <w:pPr>
        <w:spacing w:after="0" w:line="240" w:lineRule="auto"/>
      </w:pPr>
      <w:r>
        <w:separator/>
      </w:r>
    </w:p>
  </w:footnote>
  <w:footnote w:type="continuationSeparator" w:id="0">
    <w:p w:rsidR="00303F5B" w:rsidRDefault="0030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24790"/>
    <w:multiLevelType w:val="multilevel"/>
    <w:tmpl w:val="1FE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34343"/>
    <w:multiLevelType w:val="hybridMultilevel"/>
    <w:tmpl w:val="4A0C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64425"/>
    <w:multiLevelType w:val="hybridMultilevel"/>
    <w:tmpl w:val="0B4CC2F8"/>
    <w:lvl w:ilvl="0" w:tplc="1CA09C44">
      <w:start w:val="1"/>
      <w:numFmt w:val="bullet"/>
      <w:lvlText w:val="●"/>
      <w:lvlJc w:val="left"/>
      <w:pPr>
        <w:ind w:left="720" w:hanging="360"/>
      </w:pPr>
    </w:lvl>
    <w:lvl w:ilvl="1" w:tplc="4EF44EB2">
      <w:start w:val="1"/>
      <w:numFmt w:val="bullet"/>
      <w:lvlText w:val="○"/>
      <w:lvlJc w:val="left"/>
      <w:pPr>
        <w:ind w:left="1440" w:hanging="360"/>
      </w:pPr>
    </w:lvl>
    <w:lvl w:ilvl="2" w:tplc="630C34BC">
      <w:start w:val="1"/>
      <w:numFmt w:val="bullet"/>
      <w:lvlText w:val="■"/>
      <w:lvlJc w:val="left"/>
      <w:pPr>
        <w:ind w:left="2160" w:hanging="360"/>
      </w:pPr>
    </w:lvl>
    <w:lvl w:ilvl="3" w:tplc="685E4210">
      <w:start w:val="1"/>
      <w:numFmt w:val="bullet"/>
      <w:lvlText w:val="●"/>
      <w:lvlJc w:val="left"/>
      <w:pPr>
        <w:ind w:left="2880" w:hanging="360"/>
      </w:pPr>
    </w:lvl>
    <w:lvl w:ilvl="4" w:tplc="DF24060E">
      <w:start w:val="1"/>
      <w:numFmt w:val="bullet"/>
      <w:lvlText w:val="○"/>
      <w:lvlJc w:val="left"/>
      <w:pPr>
        <w:ind w:left="3600" w:hanging="360"/>
      </w:pPr>
    </w:lvl>
    <w:lvl w:ilvl="5" w:tplc="920E8DB6">
      <w:start w:val="1"/>
      <w:numFmt w:val="bullet"/>
      <w:lvlText w:val="■"/>
      <w:lvlJc w:val="left"/>
      <w:pPr>
        <w:ind w:left="4320" w:hanging="360"/>
      </w:pPr>
    </w:lvl>
    <w:lvl w:ilvl="6" w:tplc="F26A7C2A">
      <w:start w:val="1"/>
      <w:numFmt w:val="bullet"/>
      <w:lvlText w:val="●"/>
      <w:lvlJc w:val="left"/>
      <w:pPr>
        <w:ind w:left="5040" w:hanging="360"/>
      </w:pPr>
    </w:lvl>
    <w:lvl w:ilvl="7" w:tplc="DC88D5AA">
      <w:start w:val="1"/>
      <w:numFmt w:val="bullet"/>
      <w:lvlText w:val="●"/>
      <w:lvlJc w:val="left"/>
      <w:pPr>
        <w:ind w:left="5760" w:hanging="360"/>
      </w:pPr>
    </w:lvl>
    <w:lvl w:ilvl="8" w:tplc="5FBC03E2">
      <w:start w:val="1"/>
      <w:numFmt w:val="bullet"/>
      <w:lvlText w:val="●"/>
      <w:lvlJc w:val="left"/>
      <w:pPr>
        <w:ind w:left="6480" w:hanging="360"/>
      </w:pPr>
    </w:lvl>
  </w:abstractNum>
  <w:abstractNum w:abstractNumId="3" w15:restartNumberingAfterBreak="0">
    <w:nsid w:val="5EFF37DB"/>
    <w:multiLevelType w:val="multilevel"/>
    <w:tmpl w:val="27F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DF79E5"/>
    <w:multiLevelType w:val="multilevel"/>
    <w:tmpl w:val="33BC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A2649"/>
    <w:multiLevelType w:val="multilevel"/>
    <w:tmpl w:val="EBD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08D"/>
    <w:rsid w:val="001C1D69"/>
    <w:rsid w:val="00303F5B"/>
    <w:rsid w:val="00376977"/>
    <w:rsid w:val="003C5C09"/>
    <w:rsid w:val="00411A0F"/>
    <w:rsid w:val="004A708D"/>
    <w:rsid w:val="00564211"/>
    <w:rsid w:val="00622E98"/>
    <w:rsid w:val="006C5657"/>
    <w:rsid w:val="006F7BF6"/>
    <w:rsid w:val="00820A7B"/>
    <w:rsid w:val="008E6303"/>
    <w:rsid w:val="009A1E80"/>
    <w:rsid w:val="009A5D96"/>
    <w:rsid w:val="00AE553F"/>
    <w:rsid w:val="00BE0213"/>
    <w:rsid w:val="00DD35CB"/>
    <w:rsid w:val="00F336A7"/>
    <w:rsid w:val="00F73B21"/>
    <w:rsid w:val="00F855D4"/>
    <w:rsid w:val="00FD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691"/>
  <w15:docId w15:val="{3FFC53D5-8EFD-471D-9805-46F1DA65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spacing w:after="17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qFormat/>
    <w:pPr>
      <w:outlineLvl w:val="0"/>
    </w:pPr>
    <w:rPr>
      <w:b/>
      <w:bCs/>
      <w:color w:val="000000"/>
      <w:sz w:val="28"/>
      <w:szCs w:val="28"/>
    </w:rPr>
  </w:style>
  <w:style w:type="paragraph" w:styleId="Ttulo2">
    <w:name w:val="heading 2"/>
    <w:qFormat/>
    <w:pPr>
      <w:outlineLvl w:val="1"/>
    </w:pPr>
    <w:rPr>
      <w:b/>
      <w:bCs/>
      <w:color w:val="000000"/>
      <w:sz w:val="26"/>
      <w:szCs w:val="26"/>
    </w:rPr>
  </w:style>
  <w:style w:type="paragraph" w:styleId="Ttulo3">
    <w:name w:val="heading 3"/>
    <w:qFormat/>
    <w:pPr>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dq2pgselectionanchorcontainer">
    <w:name w:val="pdq2pg_selectionanchorcontainer"/>
    <w:basedOn w:val="Normal"/>
    <w:rsid w:val="001C1D69"/>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1C1D69"/>
    <w:pPr>
      <w:spacing w:before="100" w:beforeAutospacing="1" w:after="100" w:afterAutospacing="1" w:line="240" w:lineRule="auto"/>
    </w:pPr>
    <w:rPr>
      <w:rFonts w:ascii="Times New Roman" w:eastAsia="Times New Roman" w:hAnsi="Times New Roman" w:cs="Times New Roman"/>
      <w:lang w:val="en-US"/>
    </w:rPr>
  </w:style>
  <w:style w:type="character" w:styleId="Textoennegrita">
    <w:name w:val="Strong"/>
    <w:basedOn w:val="Fuentedeprrafopredeter"/>
    <w:uiPriority w:val="22"/>
    <w:qFormat/>
    <w:rsid w:val="00622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21847">
      <w:bodyDiv w:val="1"/>
      <w:marLeft w:val="0"/>
      <w:marRight w:val="0"/>
      <w:marTop w:val="0"/>
      <w:marBottom w:val="0"/>
      <w:divBdr>
        <w:top w:val="none" w:sz="0" w:space="0" w:color="auto"/>
        <w:left w:val="none" w:sz="0" w:space="0" w:color="auto"/>
        <w:bottom w:val="none" w:sz="0" w:space="0" w:color="auto"/>
        <w:right w:val="none" w:sz="0" w:space="0" w:color="auto"/>
      </w:divBdr>
    </w:div>
    <w:div w:id="312755960">
      <w:bodyDiv w:val="1"/>
      <w:marLeft w:val="0"/>
      <w:marRight w:val="0"/>
      <w:marTop w:val="0"/>
      <w:marBottom w:val="0"/>
      <w:divBdr>
        <w:top w:val="none" w:sz="0" w:space="0" w:color="auto"/>
        <w:left w:val="none" w:sz="0" w:space="0" w:color="auto"/>
        <w:bottom w:val="none" w:sz="0" w:space="0" w:color="auto"/>
        <w:right w:val="none" w:sz="0" w:space="0" w:color="auto"/>
      </w:divBdr>
    </w:div>
    <w:div w:id="339088544">
      <w:bodyDiv w:val="1"/>
      <w:marLeft w:val="0"/>
      <w:marRight w:val="0"/>
      <w:marTop w:val="0"/>
      <w:marBottom w:val="0"/>
      <w:divBdr>
        <w:top w:val="none" w:sz="0" w:space="0" w:color="auto"/>
        <w:left w:val="none" w:sz="0" w:space="0" w:color="auto"/>
        <w:bottom w:val="none" w:sz="0" w:space="0" w:color="auto"/>
        <w:right w:val="none" w:sz="0" w:space="0" w:color="auto"/>
      </w:divBdr>
    </w:div>
    <w:div w:id="413939898">
      <w:bodyDiv w:val="1"/>
      <w:marLeft w:val="0"/>
      <w:marRight w:val="0"/>
      <w:marTop w:val="0"/>
      <w:marBottom w:val="0"/>
      <w:divBdr>
        <w:top w:val="none" w:sz="0" w:space="0" w:color="auto"/>
        <w:left w:val="none" w:sz="0" w:space="0" w:color="auto"/>
        <w:bottom w:val="none" w:sz="0" w:space="0" w:color="auto"/>
        <w:right w:val="none" w:sz="0" w:space="0" w:color="auto"/>
      </w:divBdr>
    </w:div>
    <w:div w:id="486436653">
      <w:bodyDiv w:val="1"/>
      <w:marLeft w:val="0"/>
      <w:marRight w:val="0"/>
      <w:marTop w:val="0"/>
      <w:marBottom w:val="0"/>
      <w:divBdr>
        <w:top w:val="none" w:sz="0" w:space="0" w:color="auto"/>
        <w:left w:val="none" w:sz="0" w:space="0" w:color="auto"/>
        <w:bottom w:val="none" w:sz="0" w:space="0" w:color="auto"/>
        <w:right w:val="none" w:sz="0" w:space="0" w:color="auto"/>
      </w:divBdr>
    </w:div>
    <w:div w:id="637035442">
      <w:bodyDiv w:val="1"/>
      <w:marLeft w:val="0"/>
      <w:marRight w:val="0"/>
      <w:marTop w:val="0"/>
      <w:marBottom w:val="0"/>
      <w:divBdr>
        <w:top w:val="none" w:sz="0" w:space="0" w:color="auto"/>
        <w:left w:val="none" w:sz="0" w:space="0" w:color="auto"/>
        <w:bottom w:val="none" w:sz="0" w:space="0" w:color="auto"/>
        <w:right w:val="none" w:sz="0" w:space="0" w:color="auto"/>
      </w:divBdr>
    </w:div>
    <w:div w:id="641422080">
      <w:bodyDiv w:val="1"/>
      <w:marLeft w:val="0"/>
      <w:marRight w:val="0"/>
      <w:marTop w:val="0"/>
      <w:marBottom w:val="0"/>
      <w:divBdr>
        <w:top w:val="none" w:sz="0" w:space="0" w:color="auto"/>
        <w:left w:val="none" w:sz="0" w:space="0" w:color="auto"/>
        <w:bottom w:val="none" w:sz="0" w:space="0" w:color="auto"/>
        <w:right w:val="none" w:sz="0" w:space="0" w:color="auto"/>
      </w:divBdr>
    </w:div>
    <w:div w:id="883445302">
      <w:bodyDiv w:val="1"/>
      <w:marLeft w:val="0"/>
      <w:marRight w:val="0"/>
      <w:marTop w:val="0"/>
      <w:marBottom w:val="0"/>
      <w:divBdr>
        <w:top w:val="none" w:sz="0" w:space="0" w:color="auto"/>
        <w:left w:val="none" w:sz="0" w:space="0" w:color="auto"/>
        <w:bottom w:val="none" w:sz="0" w:space="0" w:color="auto"/>
        <w:right w:val="none" w:sz="0" w:space="0" w:color="auto"/>
      </w:divBdr>
    </w:div>
    <w:div w:id="1010639685">
      <w:bodyDiv w:val="1"/>
      <w:marLeft w:val="0"/>
      <w:marRight w:val="0"/>
      <w:marTop w:val="0"/>
      <w:marBottom w:val="0"/>
      <w:divBdr>
        <w:top w:val="none" w:sz="0" w:space="0" w:color="auto"/>
        <w:left w:val="none" w:sz="0" w:space="0" w:color="auto"/>
        <w:bottom w:val="none" w:sz="0" w:space="0" w:color="auto"/>
        <w:right w:val="none" w:sz="0" w:space="0" w:color="auto"/>
      </w:divBdr>
    </w:div>
    <w:div w:id="1188517981">
      <w:bodyDiv w:val="1"/>
      <w:marLeft w:val="0"/>
      <w:marRight w:val="0"/>
      <w:marTop w:val="0"/>
      <w:marBottom w:val="0"/>
      <w:divBdr>
        <w:top w:val="none" w:sz="0" w:space="0" w:color="auto"/>
        <w:left w:val="none" w:sz="0" w:space="0" w:color="auto"/>
        <w:bottom w:val="none" w:sz="0" w:space="0" w:color="auto"/>
        <w:right w:val="none" w:sz="0" w:space="0" w:color="auto"/>
      </w:divBdr>
    </w:div>
    <w:div w:id="1210460646">
      <w:bodyDiv w:val="1"/>
      <w:marLeft w:val="0"/>
      <w:marRight w:val="0"/>
      <w:marTop w:val="0"/>
      <w:marBottom w:val="0"/>
      <w:divBdr>
        <w:top w:val="none" w:sz="0" w:space="0" w:color="auto"/>
        <w:left w:val="none" w:sz="0" w:space="0" w:color="auto"/>
        <w:bottom w:val="none" w:sz="0" w:space="0" w:color="auto"/>
        <w:right w:val="none" w:sz="0" w:space="0" w:color="auto"/>
      </w:divBdr>
    </w:div>
    <w:div w:id="1474177145">
      <w:bodyDiv w:val="1"/>
      <w:marLeft w:val="0"/>
      <w:marRight w:val="0"/>
      <w:marTop w:val="0"/>
      <w:marBottom w:val="0"/>
      <w:divBdr>
        <w:top w:val="none" w:sz="0" w:space="0" w:color="auto"/>
        <w:left w:val="none" w:sz="0" w:space="0" w:color="auto"/>
        <w:bottom w:val="none" w:sz="0" w:space="0" w:color="auto"/>
        <w:right w:val="none" w:sz="0" w:space="0" w:color="auto"/>
      </w:divBdr>
    </w:div>
    <w:div w:id="1534686329">
      <w:bodyDiv w:val="1"/>
      <w:marLeft w:val="0"/>
      <w:marRight w:val="0"/>
      <w:marTop w:val="0"/>
      <w:marBottom w:val="0"/>
      <w:divBdr>
        <w:top w:val="none" w:sz="0" w:space="0" w:color="auto"/>
        <w:left w:val="none" w:sz="0" w:space="0" w:color="auto"/>
        <w:bottom w:val="none" w:sz="0" w:space="0" w:color="auto"/>
        <w:right w:val="none" w:sz="0" w:space="0" w:color="auto"/>
      </w:divBdr>
      <w:divsChild>
        <w:div w:id="962809924">
          <w:marLeft w:val="0"/>
          <w:marRight w:val="0"/>
          <w:marTop w:val="0"/>
          <w:marBottom w:val="0"/>
          <w:divBdr>
            <w:top w:val="none" w:sz="0" w:space="0" w:color="auto"/>
            <w:left w:val="none" w:sz="0" w:space="0" w:color="auto"/>
            <w:bottom w:val="none" w:sz="0" w:space="0" w:color="auto"/>
            <w:right w:val="none" w:sz="0" w:space="0" w:color="auto"/>
          </w:divBdr>
          <w:divsChild>
            <w:div w:id="436338796">
              <w:marLeft w:val="0"/>
              <w:marRight w:val="0"/>
              <w:marTop w:val="0"/>
              <w:marBottom w:val="0"/>
              <w:divBdr>
                <w:top w:val="none" w:sz="0" w:space="0" w:color="auto"/>
                <w:left w:val="none" w:sz="0" w:space="0" w:color="auto"/>
                <w:bottom w:val="none" w:sz="0" w:space="0" w:color="auto"/>
                <w:right w:val="none" w:sz="0" w:space="0" w:color="auto"/>
              </w:divBdr>
              <w:divsChild>
                <w:div w:id="1284190566">
                  <w:marLeft w:val="0"/>
                  <w:marRight w:val="0"/>
                  <w:marTop w:val="0"/>
                  <w:marBottom w:val="0"/>
                  <w:divBdr>
                    <w:top w:val="none" w:sz="0" w:space="0" w:color="auto"/>
                    <w:left w:val="none" w:sz="0" w:space="0" w:color="auto"/>
                    <w:bottom w:val="none" w:sz="0" w:space="0" w:color="auto"/>
                    <w:right w:val="none" w:sz="0" w:space="0" w:color="auto"/>
                  </w:divBdr>
                  <w:divsChild>
                    <w:div w:id="178354823">
                      <w:marLeft w:val="0"/>
                      <w:marRight w:val="0"/>
                      <w:marTop w:val="0"/>
                      <w:marBottom w:val="0"/>
                      <w:divBdr>
                        <w:top w:val="none" w:sz="0" w:space="0" w:color="auto"/>
                        <w:left w:val="none" w:sz="0" w:space="0" w:color="auto"/>
                        <w:bottom w:val="none" w:sz="0" w:space="0" w:color="auto"/>
                        <w:right w:val="none" w:sz="0" w:space="0" w:color="auto"/>
                      </w:divBdr>
                      <w:divsChild>
                        <w:div w:id="1903564962">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2087729703">
                                  <w:marLeft w:val="0"/>
                                  <w:marRight w:val="0"/>
                                  <w:marTop w:val="0"/>
                                  <w:marBottom w:val="0"/>
                                  <w:divBdr>
                                    <w:top w:val="none" w:sz="0" w:space="0" w:color="auto"/>
                                    <w:left w:val="none" w:sz="0" w:space="0" w:color="auto"/>
                                    <w:bottom w:val="none" w:sz="0" w:space="0" w:color="auto"/>
                                    <w:right w:val="none" w:sz="0" w:space="0" w:color="auto"/>
                                  </w:divBdr>
                                  <w:divsChild>
                                    <w:div w:id="2096709406">
                                      <w:marLeft w:val="0"/>
                                      <w:marRight w:val="0"/>
                                      <w:marTop w:val="0"/>
                                      <w:marBottom w:val="0"/>
                                      <w:divBdr>
                                        <w:top w:val="none" w:sz="0" w:space="0" w:color="auto"/>
                                        <w:left w:val="none" w:sz="0" w:space="0" w:color="auto"/>
                                        <w:bottom w:val="none" w:sz="0" w:space="0" w:color="auto"/>
                                        <w:right w:val="none" w:sz="0" w:space="0" w:color="auto"/>
                                      </w:divBdr>
                                      <w:divsChild>
                                        <w:div w:id="1766726311">
                                          <w:marLeft w:val="0"/>
                                          <w:marRight w:val="0"/>
                                          <w:marTop w:val="0"/>
                                          <w:marBottom w:val="0"/>
                                          <w:divBdr>
                                            <w:top w:val="none" w:sz="0" w:space="0" w:color="auto"/>
                                            <w:left w:val="none" w:sz="0" w:space="0" w:color="auto"/>
                                            <w:bottom w:val="none" w:sz="0" w:space="0" w:color="auto"/>
                                            <w:right w:val="none" w:sz="0" w:space="0" w:color="auto"/>
                                          </w:divBdr>
                                          <w:divsChild>
                                            <w:div w:id="1287202968">
                                              <w:marLeft w:val="0"/>
                                              <w:marRight w:val="0"/>
                                              <w:marTop w:val="0"/>
                                              <w:marBottom w:val="0"/>
                                              <w:divBdr>
                                                <w:top w:val="none" w:sz="0" w:space="0" w:color="auto"/>
                                                <w:left w:val="none" w:sz="0" w:space="0" w:color="auto"/>
                                                <w:bottom w:val="none" w:sz="0" w:space="0" w:color="auto"/>
                                                <w:right w:val="none" w:sz="0" w:space="0" w:color="auto"/>
                                              </w:divBdr>
                                              <w:divsChild>
                                                <w:div w:id="1268394539">
                                                  <w:marLeft w:val="0"/>
                                                  <w:marRight w:val="0"/>
                                                  <w:marTop w:val="0"/>
                                                  <w:marBottom w:val="0"/>
                                                  <w:divBdr>
                                                    <w:top w:val="none" w:sz="0" w:space="0" w:color="auto"/>
                                                    <w:left w:val="none" w:sz="0" w:space="0" w:color="auto"/>
                                                    <w:bottom w:val="none" w:sz="0" w:space="0" w:color="auto"/>
                                                    <w:right w:val="none" w:sz="0" w:space="0" w:color="auto"/>
                                                  </w:divBdr>
                                                  <w:divsChild>
                                                    <w:div w:id="816923438">
                                                      <w:marLeft w:val="0"/>
                                                      <w:marRight w:val="0"/>
                                                      <w:marTop w:val="0"/>
                                                      <w:marBottom w:val="0"/>
                                                      <w:divBdr>
                                                        <w:top w:val="none" w:sz="0" w:space="0" w:color="auto"/>
                                                        <w:left w:val="none" w:sz="0" w:space="0" w:color="auto"/>
                                                        <w:bottom w:val="none" w:sz="0" w:space="0" w:color="auto"/>
                                                        <w:right w:val="none" w:sz="0" w:space="0" w:color="auto"/>
                                                      </w:divBdr>
                                                      <w:divsChild>
                                                        <w:div w:id="1668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1309758">
      <w:bodyDiv w:val="1"/>
      <w:marLeft w:val="0"/>
      <w:marRight w:val="0"/>
      <w:marTop w:val="0"/>
      <w:marBottom w:val="0"/>
      <w:divBdr>
        <w:top w:val="none" w:sz="0" w:space="0" w:color="auto"/>
        <w:left w:val="none" w:sz="0" w:space="0" w:color="auto"/>
        <w:bottom w:val="none" w:sz="0" w:space="0" w:color="auto"/>
        <w:right w:val="none" w:sz="0" w:space="0" w:color="auto"/>
      </w:divBdr>
    </w:div>
    <w:div w:id="1950159709">
      <w:bodyDiv w:val="1"/>
      <w:marLeft w:val="0"/>
      <w:marRight w:val="0"/>
      <w:marTop w:val="0"/>
      <w:marBottom w:val="0"/>
      <w:divBdr>
        <w:top w:val="none" w:sz="0" w:space="0" w:color="auto"/>
        <w:left w:val="none" w:sz="0" w:space="0" w:color="auto"/>
        <w:bottom w:val="none" w:sz="0" w:space="0" w:color="auto"/>
        <w:right w:val="none" w:sz="0" w:space="0" w:color="auto"/>
      </w:divBdr>
    </w:div>
    <w:div w:id="2019767413">
      <w:bodyDiv w:val="1"/>
      <w:marLeft w:val="0"/>
      <w:marRight w:val="0"/>
      <w:marTop w:val="0"/>
      <w:marBottom w:val="0"/>
      <w:divBdr>
        <w:top w:val="none" w:sz="0" w:space="0" w:color="auto"/>
        <w:left w:val="none" w:sz="0" w:space="0" w:color="auto"/>
        <w:bottom w:val="none" w:sz="0" w:space="0" w:color="auto"/>
        <w:right w:val="none" w:sz="0" w:space="0" w:color="auto"/>
      </w:divBdr>
    </w:div>
    <w:div w:id="2026979935">
      <w:bodyDiv w:val="1"/>
      <w:marLeft w:val="0"/>
      <w:marRight w:val="0"/>
      <w:marTop w:val="0"/>
      <w:marBottom w:val="0"/>
      <w:divBdr>
        <w:top w:val="none" w:sz="0" w:space="0" w:color="auto"/>
        <w:left w:val="none" w:sz="0" w:space="0" w:color="auto"/>
        <w:bottom w:val="none" w:sz="0" w:space="0" w:color="auto"/>
        <w:right w:val="none" w:sz="0" w:space="0" w:color="auto"/>
      </w:divBdr>
    </w:div>
    <w:div w:id="2119762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1</Pages>
  <Words>5247</Words>
  <Characters>29912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Arturo Vedia</cp:lastModifiedBy>
  <cp:revision>7</cp:revision>
  <cp:lastPrinted>2026-09-20T01:19:00Z</cp:lastPrinted>
  <dcterms:created xsi:type="dcterms:W3CDTF">2026-09-18T20:34:00Z</dcterms:created>
  <dcterms:modified xsi:type="dcterms:W3CDTF">2026-09-20T01:19:00Z</dcterms:modified>
</cp:coreProperties>
</file>