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43AC" w:rsidRPr="00DC43AC" w:rsidRDefault="00DC43AC" w:rsidP="00DC43AC">
      <w:pPr>
        <w:spacing w:before="315" w:after="180" w:line="510" w:lineRule="atLeast"/>
        <w:ind w:left="315" w:right="315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  <w14:ligatures w14:val="none"/>
        </w:rPr>
        <w:t>"Зельеварение: Теория, Практика и Искусство"</w:t>
      </w:r>
    </w:p>
    <w:p w:rsidR="00DC43AC" w:rsidRPr="00DC43AC" w:rsidRDefault="00DC43AC" w:rsidP="00DC43AC">
      <w:pPr>
        <w:spacing w:before="180" w:after="180" w:line="270" w:lineRule="atLeast"/>
        <w:ind w:left="315" w:right="315"/>
        <w:rPr>
          <w:rFonts w:ascii="Arial" w:eastAsia="Times New Roman" w:hAnsi="Arial" w:cs="Arial"/>
          <w:color w:val="79828B"/>
          <w:sz w:val="23"/>
          <w:szCs w:val="23"/>
          <w:lang w:eastAsia="ru-RU"/>
          <w14:ligatures w14:val="none"/>
        </w:rPr>
      </w:pPr>
      <w:r w:rsidRPr="00DC43AC">
        <w:rPr>
          <w:rFonts w:ascii="Arial" w:eastAsia="Times New Roman" w:hAnsi="Arial" w:cs="Arial"/>
          <w:color w:val="79828B"/>
          <w:sz w:val="23"/>
          <w:szCs w:val="23"/>
          <w:lang w:eastAsia="ru-RU"/>
          <w14:ligatures w14:val="none"/>
        </w:rPr>
        <w:t>Hogwarts.s.s.s.s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1: Введение в Зельеварение</w:t>
      </w:r>
    </w:p>
    <w:p w:rsidR="00DC43AC" w:rsidRPr="00DC43AC" w:rsidRDefault="00DC43AC" w:rsidP="00DC43AC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История и значение зельеварения в магическом мире.</w:t>
      </w:r>
    </w:p>
    <w:p w:rsidR="00DC43AC" w:rsidRPr="00DC43AC" w:rsidRDefault="00DC43AC" w:rsidP="00DC43AC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Основные принципы и цели зельеварения.</w:t>
      </w:r>
    </w:p>
    <w:p w:rsidR="00DC43AC" w:rsidRPr="00DC43AC" w:rsidRDefault="00DC43AC" w:rsidP="00DC43AC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Важность точности и аккуратности в зельеварении.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2: Ингредиенты и их свойства</w:t>
      </w:r>
    </w:p>
    <w:p w:rsidR="00DC43AC" w:rsidRPr="00DC43AC" w:rsidRDefault="00DC43AC" w:rsidP="00DC43AC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Исследование различных зельеваренных ингредиентов.</w:t>
      </w:r>
    </w:p>
    <w:p w:rsidR="00DC43AC" w:rsidRPr="00DC43AC" w:rsidRDefault="00DC43AC" w:rsidP="00DC43AC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Классификация ингредиентов по свойствам и эффектам.</w:t>
      </w:r>
    </w:p>
    <w:p w:rsidR="00DC43AC" w:rsidRPr="00DC43AC" w:rsidRDefault="00DC43AC" w:rsidP="00DC43AC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Правила сбора, хранения и обработки ингредиентов.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3: Основы зельеварения</w:t>
      </w:r>
    </w:p>
    <w:p w:rsidR="00DC43AC" w:rsidRPr="00DC43AC" w:rsidRDefault="00DC43AC" w:rsidP="00DC43AC">
      <w:pPr>
        <w:numPr>
          <w:ilvl w:val="0"/>
          <w:numId w:val="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Правильное измельчение и смешивание ингредиентов.</w:t>
      </w:r>
    </w:p>
    <w:p w:rsidR="00DC43AC" w:rsidRPr="00DC43AC" w:rsidRDefault="00DC43AC" w:rsidP="00DC43AC">
      <w:pPr>
        <w:numPr>
          <w:ilvl w:val="0"/>
          <w:numId w:val="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Контроль температуры и времени варки зелий.</w:t>
      </w:r>
    </w:p>
    <w:p w:rsidR="00DC43AC" w:rsidRPr="00DC43AC" w:rsidRDefault="00DC43AC" w:rsidP="00DC43AC">
      <w:pPr>
        <w:numPr>
          <w:ilvl w:val="0"/>
          <w:numId w:val="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Использование различных инструментов и посуды для зельеварения.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4: Классические зелья</w:t>
      </w:r>
    </w:p>
    <w:p w:rsidR="00DC43AC" w:rsidRPr="00DC43AC" w:rsidRDefault="00DC43AC" w:rsidP="00DC43AC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Изучение и приготовление известных классических зелий, таких как Зелье Волшебной Силы, Зелье Лечения и Зелье Перевоплощения.</w:t>
      </w:r>
    </w:p>
    <w:p w:rsidR="00DC43AC" w:rsidRPr="00DC43AC" w:rsidRDefault="00DC43AC" w:rsidP="00DC43AC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Разбор основных ингредиентов и процессов, необходимых для приготовления каждого зелья.</w:t>
      </w:r>
    </w:p>
    <w:p w:rsidR="00DC43AC" w:rsidRPr="00DC43AC" w:rsidRDefault="00DC43AC" w:rsidP="00DC43AC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Анализ эффектов и побочных действий классических зелий.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5: Продвинутое зельеварение</w:t>
      </w:r>
    </w:p>
    <w:p w:rsidR="00DC43AC" w:rsidRPr="00DC43AC" w:rsidRDefault="00DC43AC" w:rsidP="00DC43AC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Изучение сложных зелий, таких как Зелье Бессмертия и Зелье Преображения.</w:t>
      </w:r>
    </w:p>
    <w:p w:rsidR="00DC43AC" w:rsidRPr="00DC43AC" w:rsidRDefault="00DC43AC" w:rsidP="00DC43AC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Особые требования и ингредиенты для приготовления продвинутых зелий.</w:t>
      </w:r>
    </w:p>
    <w:p w:rsidR="00DC43AC" w:rsidRPr="00DC43AC" w:rsidRDefault="00DC43AC" w:rsidP="00DC43AC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Сложные процессы варки и контроля эффектов продвинутых зелий.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6: Изобретение и эксперименты в зельеварении</w:t>
      </w:r>
    </w:p>
    <w:p w:rsidR="00DC43AC" w:rsidRPr="00DC43AC" w:rsidRDefault="00DC43AC" w:rsidP="00DC43AC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Развитие навыков изобретения и экспериментирования с новыми зельями.</w:t>
      </w:r>
    </w:p>
    <w:p w:rsidR="00DC43AC" w:rsidRPr="00DC43AC" w:rsidRDefault="00DC43AC" w:rsidP="00DC43AC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Принципы сочетания ингредиентов для создания уникальных эффектов.</w:t>
      </w:r>
    </w:p>
    <w:p w:rsidR="00DC43AC" w:rsidRPr="00DC43AC" w:rsidRDefault="00DC43AC" w:rsidP="00DC43AC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Разработка безопасных и эффективных методов тестирования новых зелий.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7: Зельеварение в повседневной жизни</w:t>
      </w:r>
    </w:p>
    <w:p w:rsidR="00DC43AC" w:rsidRPr="00DC43AC" w:rsidRDefault="00DC43AC" w:rsidP="00DC43AC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Применение зельеварения для решения практических задач и проблем.</w:t>
      </w:r>
    </w:p>
    <w:p w:rsidR="00DC43AC" w:rsidRPr="00DC43AC" w:rsidRDefault="00DC43AC" w:rsidP="00DC43AC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Зелья для ухода за здоровьем, лечения травм и болезней.</w:t>
      </w:r>
    </w:p>
    <w:p w:rsidR="00DC43AC" w:rsidRPr="00DC43AC" w:rsidRDefault="00DC43AC" w:rsidP="00DC43AC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Использование зелий в магическом мире, таких как пузырики памяти и фильтры любви.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8: Этика и ответственность в зельеварении</w:t>
      </w:r>
    </w:p>
    <w:p w:rsidR="00DC43AC" w:rsidRPr="00DC43AC" w:rsidRDefault="00DC43AC" w:rsidP="00DC43AC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Рассмотрение вопросов этики и ответственности при приготовлении и использовании зелий.</w:t>
      </w:r>
    </w:p>
    <w:p w:rsidR="00DC43AC" w:rsidRPr="00DC43AC" w:rsidRDefault="00DC43AC" w:rsidP="00DC43AC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Предупреждение о возможных побочных эффектах и ограничениях зелий.</w:t>
      </w:r>
    </w:p>
    <w:p w:rsidR="00DC43AC" w:rsidRPr="00DC43AC" w:rsidRDefault="00DC43AC" w:rsidP="00DC43AC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Подчеркивание важности использования зельеварения в соответствии с законами и нормами магического общества.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1: Введение в Зельеварение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История и значение зельеварения в магическом мире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Зельеварение - это древнее и уважаемое искусство создания и приготовления магических зелий. Оно имеет длительную историю в магическом мире и считается одной из самых важных и практических дисциплин. Зелья могут иметь разнообразные эффекты, от лечения ран и болезней до усиления физических и 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 xml:space="preserve">ментальных способностей. Зельеварение широко применяется в различных сферах жизни, включая медицину, алхимию, защиту и путешествия. 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Любой волшебник, проводящий эксперименты с веществами, обязательно использует в своём арсенале какое-либо лабораторное оборудование. И оно, порой, влияет на ход магической реакции между веществами. Поэтому, выбирать оборудование необходимо в соответствии с задуманным превращением. </w:t>
      </w:r>
    </w:p>
    <w:p w:rsidR="00DC43AC" w:rsidRPr="00DC43AC" w:rsidRDefault="00DC43AC" w:rsidP="00DC4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C43AC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>
            <wp:extent cx="3870960" cy="3322320"/>
            <wp:effectExtent l="0" t="0" r="0" b="0"/>
            <wp:docPr id="399320217" name="Рисунок 1" descr="Изображение выглядит как Предметная фотография, гончарные изделия, керамика, ваз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0217" name="Рисунок 1" descr="Изображение выглядит как Предметная фотография, гончарные изделия, керамика, ваз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3AC" w:rsidRPr="00DC43AC" w:rsidRDefault="00DC43AC" w:rsidP="00DC4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DC43A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2.6pt;height:28.2pt" o:ole="">
            <v:imagedata r:id="rId6" o:title=""/>
          </v:shape>
          <w:control r:id="rId7" w:name="DefaultOcxName" w:shapeid="_x0000_i1029"/>
        </w:objec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Очень часто в зельеварении применяются котлы (могут быть из разных сплавов и металлов), колбы и пробирки, стеклянные или кристальные флаконы, дощечки для измельчения ингредиентов, мерные ложки различных размеров, а также волшебная палочка.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Для того чтобы растолочь или измельчить какой-либо ингредиент, необходимо поместить его в «ступу» и надавить сверху «пестом» или воспользоваться серебряным ножом.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зельеварении очень важно не только уметь правильно выбирать ингредиенты, но и правильно измерять их массу. Для определения массы (не веса!) ингредиента применяют стандартные весы с набором гирь и разновесов.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Процесс приготовления зелий должен быть очень точным, не допускающим малейших погрешностей, т.к. даже самая маленькая ошибка может привести к трагическим последствиям. 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Как же пользоваться ручными весами (на уроках зельеварения вы будете пользоваться именно ими!) и проверять их на качество?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-   </w:t>
      </w:r>
      <w:r w:rsidRPr="00DC43AC"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  <w:t>выбирая весы при покупке, проверьте, не уравновесил ли их чаши хитрый продавец заклинанием «Решадо». Для этого произнесите антизаклинание «Решидо». Если чаши остались в покое, то все в порядке. Запрещено использовать для «настройки» весов заклинание равновесия;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  <w:t> </w:t>
      </w:r>
    </w:p>
    <w:p w:rsidR="00DC43AC" w:rsidRPr="00DC43AC" w:rsidRDefault="00DC43AC" w:rsidP="00DC43AC">
      <w:pPr>
        <w:spacing w:line="240" w:lineRule="auto"/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  <w:t>-   перед взвешиванием проверьте свои весы – находятся ли их чаши на одном уровне. Если да, то все хорошо. Если нет, то уравновесьте их тонкими кусочками картона и гирьками;</w:t>
      </w:r>
    </w:p>
    <w:p w:rsidR="00DC43AC" w:rsidRPr="00DC43AC" w:rsidRDefault="00DC43AC" w:rsidP="00DC43AC">
      <w:pPr>
        <w:spacing w:line="240" w:lineRule="auto"/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  <w:t>-   периодически меняйте гирьки, рекомендуется это делать не реже, чем раз в год;</w:t>
      </w:r>
    </w:p>
    <w:p w:rsidR="00DC43AC" w:rsidRPr="00DC43AC" w:rsidRDefault="00DC43AC" w:rsidP="00DC43AC">
      <w:pPr>
        <w:spacing w:line="240" w:lineRule="auto"/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  <w:t>-  после работы убирайте весы и гири в футляр, который должен стоять в темном, но теплом месте;</w:t>
      </w:r>
    </w:p>
    <w:p w:rsidR="00DC43AC" w:rsidRPr="00DC43AC" w:rsidRDefault="00DC43AC" w:rsidP="00DC43AC">
      <w:pPr>
        <w:spacing w:line="240" w:lineRule="auto"/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  <w:t>-   категорически запрещается ронять весы, а также перевозить их в простых сумках из тонкой ткани.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«Бодрящая настойка»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Ингредиенты: бадьян (3), корпотка (7), папоротник (10 листьев), крапивица (15), ложная болотная мята (50 листков). Эффект: исчезают первые признаки лёгких заболеваний и лёгкой слабости. 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 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Сектумсемпра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 (англ. Sectumsempra) — проклятие, рассекающее объект, на который направлено. 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Цвет: белый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Тип: боевое заклинание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Для устранения последствий существует контрзаклятие Вулнера санентур, но для полного излечения необходимо немедленно воспользоваться бадьяном. 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Если была отсечена какая-либо часть тела, восстановить её невозможно никакими заклятиями. А неоказание своевременной помощи может привести к смерти от кровопотери.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Основные принципы и цели зельеварения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Зельеварение основано на нескольких ключевых принципах, которые маги должны понять и применять при изучении и создании зелий. Вот некоторые из них:</w:t>
      </w:r>
    </w:p>
    <w:p w:rsidR="00DC43AC" w:rsidRPr="00DC43AC" w:rsidRDefault="00DC43AC" w:rsidP="00DC43AC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Состав и пропорции: Каждое зелье состоит из определенного набора ингредиентов, которые должны быть правильно подобраны и использованы в определенных пропорциях. Несоблюдение правильной пропорции может привести к нежелательным эффектам или даже опасности.</w:t>
      </w:r>
    </w:p>
    <w:p w:rsidR="00DC43AC" w:rsidRPr="00DC43AC" w:rsidRDefault="00DC43AC" w:rsidP="00DC43AC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Правильная обработка: Ингредиенты должны быть обработаны и подготовлены с определенными методами, чтобы их свойства могли полностью раскрыться в зелии. Это может включать измельчение, настаивание, кипячение и другие процессы.</w:t>
      </w:r>
    </w:p>
    <w:p w:rsidR="00DC43AC" w:rsidRPr="00DC43AC" w:rsidRDefault="00DC43AC" w:rsidP="00DC43AC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Точность и аккуратность: Зельеварение требует высокой степени точности и аккуратности в каждом этапе создания зелья. Даже малейшая ошибка может повлиять на качество и эффективность зелья.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Основная цель зельеварения - создание зелий, которые будут полезны и безопасны для использования. Это требует глубокого понимания свойств ингредиентов, техник приготовления и их воздействия на магическую энергию и организм человека. Система мер в зельеварении в 1764 году была утверждена Английская система мер и весов (АСМ), содержавшая в себе классические меры массы и объёма в зельеварении. </w:t>
      </w:r>
    </w:p>
    <w:p w:rsidR="00DC43AC" w:rsidRPr="00DC43AC" w:rsidRDefault="00DC43AC" w:rsidP="00DC43AC">
      <w:pPr>
        <w:spacing w:line="240" w:lineRule="auto"/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i/>
          <w:iCs/>
          <w:sz w:val="27"/>
          <w:szCs w:val="27"/>
          <w:lang w:eastAsia="ru-RU"/>
          <w14:ligatures w14:val="none"/>
        </w:rPr>
        <w:t>Рецепт – это точный и последовательный план действий в письменном виде, который включает в себя список всех необходимых ингредиентов и описывает магические свойства зелья.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Меры массы по стандарту АСМ: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1 унция = 28,35 граммов = 5,5 столовых ложки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1 драхма = 1,77 грамм = на кончике ложечки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1 гран = 64,8 мг = на острие ножа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Меры объема по стандарту АСМ:          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1 пинта = 568,3 миллилитров = 2,5 стакана.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1 галлон = 4,5 литра = (3-х литровая банка + 1,5 литровая банка)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 xml:space="preserve">К сожалению, английская система мер и весов постепенно теряет свою популярность среди волшебников. В связи с внедрением в зельеварение инновационных технологии – использование высокоточных электронных весов, изобретенных магловскими учеными – существующие единицы измерения стали неудобными, поскольку такие весы выдают результат взвешивания в граммах и миллиграммах. И только потом эти показатели переводят в стандарт АСМ. Согласитесь, что это крайне неудобно, да и времени занимает очень много. 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Всё чаще состав зелий задается процентным соотношением или в частях, что позволяет нам составить необходимое количество раствора.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 В апреле 2002 года был принят Единый стандарт мер и весов (ЕСМВ), предполагающий процентный (частный) способ задания состава.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настоящее время благополучно действуют оба этих стандарта, однако предпочтение отдается ЕСМВ.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Важность точности и аккуратности в зельеварении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Точность и аккуратность являются неотъемлемой частью зельеварения. Даже небольшая погрешность в пропорциях ингредиентов или неаккуратное выполнение процессов приготовления может сильно повлиять на качество и эффективность зелья. Например, слишком много или слишком мало определенного ингредиента может привести к нежелательным побочным эффектам или снижению эффективности зелья.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Точность также играет важную роль в измерении времени при варке зелий, контроле температуры и соблюдении правильных пропорций при смешивании ингредиентов. Каждая стадия процесса зельеварения требует внимательности и аккуратности, чтобы достичь желаемых результатов.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2: Ингредиенты и их свойства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Исследование различных зельеваренных ингредиентов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Ингредиенты, используемые в зельеварении, включают широкий спектр растений, минералов, животных экстрактов и других магических веществ. Каждый ингредиент обладает уникальными 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свойствами и воздействием на зелье. В зельеварении используются как обычные растения и животные, так и экзотические и магические составляющие. Изучение различных ингредиентов позволяет магам понять их свойства и способы использования.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Классификация ингредиентов по свойствам и эффектам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Ингредиенты в зельеварении могут быть классифицированы по их свойствам и эффектам, которые они придают зельям. Вот некоторые основные категории ингредиентов:</w:t>
      </w:r>
    </w:p>
    <w:p w:rsidR="00DC43AC" w:rsidRPr="00DC43AC" w:rsidRDefault="00DC43AC" w:rsidP="00DC43AC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Лечебные ингредиенты: Это растения и экстракты, которые обладают целебными свойствами и используются для создания лечебных зелий. Примеры таких ингредиентов включают пижму, лаванду, листья алоэ вера и драгоценные камни, такие как аметист.</w:t>
      </w:r>
    </w:p>
    <w:p w:rsidR="00DC43AC" w:rsidRPr="00DC43AC" w:rsidRDefault="00DC43AC" w:rsidP="00DC43AC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Потенциаторы: Эти ингредиенты усиливают эффект зелья и повышают его магическую мощь. Они могут быть растениями с усилительными свойствами, например, мандрагора или золотой рут, или драгоценными камнями, которые имеют способность усилить энергию зелья.</w:t>
      </w:r>
    </w:p>
    <w:p w:rsidR="00DC43AC" w:rsidRPr="00DC43AC" w:rsidRDefault="00DC43AC" w:rsidP="00DC43AC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Трансформационные ингредиенты: Эти ингредиенты используются для изменения формы или природы зелья. Например, волос ведьмы или грибы переменного цвета могут быть использованы для создания зелий, которые изменяют внешность или преображают предметы.</w:t>
      </w:r>
    </w:p>
    <w:p w:rsidR="00DC43AC" w:rsidRPr="00DC43AC" w:rsidRDefault="00DC43AC" w:rsidP="00DC43AC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Подавляющие ингредиенты: Эти ингредиенты добавляются для уменьшения или подавления определенных эффектов зелья. Например, кровь мертвой рыбы или крапивный сок могут использоваться для ослабления ядовитого эффекта зелья.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Правила сбора, хранения и обработки ингредиентов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Сбор, хранение и обработка ингредиентов являются важными аспектами зельеварения. Некоторые ингредиенты должны быть собраны в определенное время года или на определенной фазе луны, чтобы сохранить их максимальную силу и свойства. Они 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также должны быть правильно очищены от посторонних веществ и готовы к использованию в зелье.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Хранение ингредиентов также требует особого внимания. Некоторые ингредиенты могут быть чрезвычайно хрупкими или чувствительными к свету, влаге или температуре. Правильное хранение в сухом, прохладном и темном месте позволяет сохранить свойства ингредиентов.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Обработка ингредиентов включает измельчение, настаивание, кипячение, фильтрацию и другие методы, чтобы получить необходимые компоненты для зелия. Каждый ингредиент может требовать специфического подхода к обработке, чтобы достичь желаемого эффекта.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Изучение ингредиентов и их правильное использование - важная часть обучения зельеварению. Это позволяет магам раскрыть потенциал ингредиентов и создавать зелья, которые могут быть эффективными и безопасными для использования в магическом мире.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3: Основы зельеварения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Зельеварение - это искусство приготовления зелий с помощью сочетания различных ингредиентов и процессов. В этой главе мы рассмотрим основные принципы зельеварения и необходимые навыки для успешного приготовления зелий.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Правильное измельчение и смешивание ингредиентов: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Измельчение ингредиентов является важным шагом в зельеварении, поскольку он позволяет активировать и соединить компоненты, необходимые для создания желаемого эффекта. Разные зелья требуют разных степеней измельчения, поэтому важно знать, как правильно молоть или резать ингредиенты. Смешивание ингредиентов также играет ключевую роль, и каждое зелье может иметь свою специфическую последовательность смешивания.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Контроль температуры и времени варки зелий: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Точное соблюдение температуры и времени варки зелий имеет огромное значение для их успешного приготовления. Разные ингредиенты и эффекты могут требовать различных температур и времени воздействия. Зельевары должны уметь использовать 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магические или нетрадиционные способы контроля температуры, такие как огонь или холод, а также правильно измерять время варки.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Использование различных инструментов и посуды для зельеварения: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Для зельеварения необходимы различные инструменты и посуда, которые помогают в процессе приготовления зелий. Некоторые из них включают мерный стаканчик для измерения ингредиентов, пестик для измельчения, ложки для смешивания, горшки или котлы для варки и фильтры для отделения нежелательных осадков. Умение правильно использовать и обращаться с этими инструментами является важным навыком для зельевара.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4: Классические зелья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этой главе мы погрузимся в изучение классических зелий, которые являются основой зельеварения и широко применяются в мире магии. Каждое из этих зелий имеет свою уникальную формулу, ингредиенты и эффекты.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Зелье Волшебной Силы: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Это зелье используется для увеличения магической энергии и силы заклинателя. Оно требует сочетания таких ингредиентов, как змеиная кожа, мандрагора и фениксовые перья. Зелье Волшебной Силы позволяет заклинателю произносить более мощные и сложные заклинания.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Зелье Лечения: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 Лечения используется для восстановления здоровья и исцеления ран. Оно содержит ингредиенты, такие как эхинацея, лаванда и волшебный мумиепоуд. Зелье Лечения способно заживлять раны, устранять яды и восстанавливать энергию.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Зелье Перевоплощения: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Это зелье позволяет изменять форму и внешность заклинателя. Оно требует таких ингредиентов, как полулунные шипы, крылышки феи и пух единорога. Зелье Перевоплощения позволяет заклинателю принимать облик животного или другого человека.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В процессе изучения этих классических зелий мы рассмотрим основные ингредиенты, необходимые для их приготовления, а 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также процессы, связанные с их смешиванием, нагреванием и варкой. Будет проведен анализ эффектов и побочных действий каждого зелья, а также рассмотрены возможные варианты модификации формул для достижения различных результатов.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Все эти детали и дополнительные инструкции помогут вам освоить основы зельеварения и начать приготовление классических зелий с надлежащим пониманием и навыками.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Классические зелья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Изучение и приготовление известных классических зелий, таких как Зелье Волшебной Силы, Зелье Лечения и Зелье Перевоплощения.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этой главе мы будем погружаться в изучение классических зелий, которые являются основой зельеварения. Мы углубимся в процесс приготовления и рассмотрим основные ингредиенты и процессы, необходимые для достижения желаемых эффектов.</w:t>
      </w:r>
    </w:p>
    <w:p w:rsidR="00DC43AC" w:rsidRPr="00DC43AC" w:rsidRDefault="00DC43AC" w:rsidP="00DC43AC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 Волшебной Силы: Это зелье направлено на усиление магической энергии и силы заклинаний. Мы рассмотрим основные ингредиенты, такие как кристаллы волшебной эссенции, экстракт фениксового пера и амброзиевый корень. Вы изучите процессы их сбора, подготовки и комбинирования, а также правила смешивания и нагревания для создания мощного зелья, способного повысить вашу волшебную силу.</w:t>
      </w:r>
    </w:p>
    <w:p w:rsidR="00DC43AC" w:rsidRPr="00DC43AC" w:rsidRDefault="00DC43AC" w:rsidP="00DC43AC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 Лечения: Это зелье предназначено для восстановления здоровья и исцеления ран. Мы изучим основные ингредиенты, такие как волшебная мята, экстракт лунной коры и кристаллы лечебной эссенции. Вы узнаете о процессах их обработки, измельчения и варки, а также о правильном сочетании их пропорций для создания эффективного зелья, способного ускорить процесс заживления и восстановить энергию.</w:t>
      </w:r>
    </w:p>
    <w:p w:rsidR="00DC43AC" w:rsidRPr="00DC43AC" w:rsidRDefault="00DC43AC" w:rsidP="00DC43AC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 Перевоплощения: Это зелье позволяет изменить форму, размер или природу объектов или существ. Мы изучим ключевые ингредиенты, такие как порошок верблюжьего клыка, экстракт морской змеи и фениксовую пыль. Вы научитесь тщательно измельчать и смешивать ингредиенты, а также применять особые техники нагревания и кипячения для достижения нужной перевоплощающей силы в зелье.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Мы также обсудим эффекты и возможные побочные действия каждого из этих классических зелий. Важно понимать, как они воздействуют на организм и как правильно дозировать и применять их, чтобы избежать нежелательных последствий.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5: Продвинутое зельеварение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Изучение сложных зелий, таких как Зелье Бессмертия и Зелье Преображения.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После того, как вы овладеете основами зельеварения, наступает время для изучения более продвинутых зелий. В этой главе мы погрузимся в мир сложных и мощных зелий, которые требуют особых требований и редких ингредиентов.</w:t>
      </w:r>
    </w:p>
    <w:p w:rsidR="00DC43AC" w:rsidRPr="00DC43AC" w:rsidRDefault="00DC43AC" w:rsidP="00DC43AC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 Бессмертия: Это одно из самых сложных и загадочных зелий. Мы рассмотрим особые требования для его приготовления, такие как ритуалы, длительные процессы варки и использование уникальных ингредиентов, включая философский камень и слезы единорога. Вы узнаете о предостережениях и рисках, связанных с этим зельем, и познакомитесь с магическими принципами, лежащими в его основе.</w:t>
      </w:r>
    </w:p>
    <w:p w:rsidR="00DC43AC" w:rsidRPr="00DC43AC" w:rsidRDefault="00DC43AC" w:rsidP="00DC43AC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 Преображения: Это зелье позволяет временно изменить свою внешность. Мы изучим специальные ингредиенты, такие как порошок фениксового пера, драконий желчный пузырь и экстракт мандрагоры. Вы будете практиковаться в сложных процессах варки, таких как медленное охлаждение и непрерывное перемешивание, а также изучите эффекты и длительность действия этого зелья.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6: Изобретение и эксперименты в зельеварении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Развитие навыков изобретения и экспериментирования с новыми зельями.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этой главе мы сфокусируемся на развитии вашей творческой стороны и умении экспериментировать с новыми зельями. Вы научитесь принципам сочетания ингредиентов для создания уникальных эффектов и исследуете возможности синтеза и модификации уже существующих зелий.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Вы будете разрабатывать безопасные и эффективные методы тестирования новых зелий, чтобы убедиться в их эффектности и 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безопасности перед применением на практике. Мы также обсудим важность документирования и анализа результатов ваших экспериментов, чтобы извлечь уроки и сделать собственные открытия в мире зельеварения.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Все эти детали и нюансы изучения классических и продвинутых зелий, а также разработка новых зелий, помогут вам стать искусным зельеваром и расширить вашу способность к творчеству и экспериментам в этой удивительной области магии. 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7: Зельеварение в повседневной жизни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Зельеварение - это искусство создания и использования зелий с помощью магических ингредиентов и процессов. В повседневной жизни зелья широко применяются для решения различных практических задач и проблем. В данной главе мы рассмотрим некоторые аспекты зельеварения, связанные с повседневной жизнью.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Применение зельеварения для решения практических задач и проблем:</w:t>
      </w:r>
    </w:p>
    <w:p w:rsidR="00DC43AC" w:rsidRPr="00DC43AC" w:rsidRDefault="00DC43AC" w:rsidP="00DC43AC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Зелья для укрепления здоровья: В магическом мире зелья используются для поддержания и укрепления здоровья. Они могут повышать иммунитет, укреплять организм и улучшать физическое и психическое состояние.</w:t>
      </w:r>
    </w:p>
    <w:p w:rsidR="00DC43AC" w:rsidRPr="00DC43AC" w:rsidRDefault="00DC43AC" w:rsidP="00DC43AC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Зелья для лечения травм и болезней: Зелья могут быть использованы для лечения различных травм, ран и болезней. Они способны ускорить процесс заживления, облегчить боль и восстановить поврежденные ткани.</w:t>
      </w:r>
    </w:p>
    <w:p w:rsidR="00DC43AC" w:rsidRPr="00DC43AC" w:rsidRDefault="00DC43AC" w:rsidP="00DC43AC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Зелья для повседневной ухода: В повседневной жизни зелья могут применяться для ухода за кожей, волосами и ногтями, для освежения дыхания, а также для создания ароматических и косметических продуктов.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Использование зелий в магическом мире, таких как пузырики памяти и фильтры любви:</w:t>
      </w:r>
    </w:p>
    <w:p w:rsidR="00DC43AC" w:rsidRPr="00DC43AC" w:rsidRDefault="00DC43AC" w:rsidP="00DC43AC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Пузырики памяти (Memory Charms): Эти зелья используются для изменения или стирания частей памяти у людей. Они могут быть использованы для 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защиты секретов или исправления нежелательных воспоминаний.</w:t>
      </w:r>
    </w:p>
    <w:p w:rsidR="00DC43AC" w:rsidRPr="00DC43AC" w:rsidRDefault="00DC43AC" w:rsidP="00DC43AC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Фильтры любви (Love Potions): Эти зелья создаются с целью влиять на чувства и эмоции людей, заставляя их испытывать сильную привязанность или любовь к определенному человеку. Однако, использование таких зелий без согласия другого человека является неправильным и этически недопустимым.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8: Этика и ответственность в зельеварении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Зельеварение, как и любая магическая практика, несет в себе важные вопросы этики и ответственности. В этой главе мы рассмотрим некоторые из них.</w:t>
      </w:r>
    </w:p>
    <w:p w:rsidR="00DC43AC" w:rsidRPr="00DC43AC" w:rsidRDefault="00DC43AC" w:rsidP="00DC43A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Рассмотрение вопросов этики и ответственности при приготовлении и использовании зелий:</w:t>
      </w:r>
    </w:p>
    <w:p w:rsidR="00DC43AC" w:rsidRPr="00DC43AC" w:rsidRDefault="00DC43AC" w:rsidP="00DC43AC">
      <w:pPr>
        <w:numPr>
          <w:ilvl w:val="0"/>
          <w:numId w:val="1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Использование зелий только в легитимных целях: Зелья должны использоваться только для благоприятных и законных целей. Маги должны быть осторожны и ответственны при приготовлении и применении зелий, учитывая их возможные последствия.</w:t>
      </w:r>
    </w:p>
    <w:p w:rsidR="00DC43AC" w:rsidRPr="00DC43AC" w:rsidRDefault="00DC43AC" w:rsidP="00DC43AC">
      <w:pPr>
        <w:numPr>
          <w:ilvl w:val="0"/>
          <w:numId w:val="1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Не использование зелий вреда или принуждения: Зелья не должны использоваться для нанесения вреда другим людям или для принуждения их к совершению нежелательных действий. Это противоречит этическим принципам и законам магического общества.</w:t>
      </w:r>
    </w:p>
    <w:p w:rsidR="00DC43AC" w:rsidRPr="00DC43AC" w:rsidRDefault="00DC43AC" w:rsidP="00DC43AC">
      <w:pPr>
        <w:numPr>
          <w:ilvl w:val="0"/>
          <w:numId w:val="1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Учет побочных эффектов и ограничений зелий: Зелья могут иметь побочные эффекты и ограничения, и маги должны быть внимательны к этим факторам при их использовании. Они должны предупреждать и информировать других о возможных побочных эффектах зелий и ограничениях их применения.</w:t>
      </w:r>
    </w:p>
    <w:p w:rsidR="00DC43AC" w:rsidRPr="00DC43AC" w:rsidRDefault="00DC43AC" w:rsidP="00DC43A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DC43A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Подчеркивание важности использования зельеварения в соответствии с законами и нормами магического общества:</w:t>
      </w:r>
    </w:p>
    <w:p w:rsidR="00DC43AC" w:rsidRPr="00DC43AC" w:rsidRDefault="00DC43AC" w:rsidP="00DC43AC">
      <w:pPr>
        <w:numPr>
          <w:ilvl w:val="0"/>
          <w:numId w:val="1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Соблюдение законов и регуляций: Маги должны соблюдать законы и регуляции, связанные с приготовлением, продажей и использованием зелий. </w:t>
      </w: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Это включает правила о безопасности, контроле качества и учете магических ингредиентов.</w:t>
      </w:r>
    </w:p>
    <w:p w:rsidR="00DC43AC" w:rsidRPr="00DC43AC" w:rsidRDefault="00DC43AC" w:rsidP="00DC43AC">
      <w:pPr>
        <w:numPr>
          <w:ilvl w:val="0"/>
          <w:numId w:val="1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DC43A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Уважение прав и свобод других: Маги должны уважать права и свободы других людей. Использование зелий не должно нарушать их индивидуальные права или навязывать свою волю другим.</w:t>
      </w:r>
    </w:p>
    <w:p w:rsidR="00C574E8" w:rsidRDefault="00DC43AC" w:rsidP="00DC43AC">
      <w:r w:rsidRPr="00DC43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Глава 8 напоминает о важности этики и ответственности в зельеварении. Зельевары должны быть осведомленными, осторожными и справедливыми в своей практике, чтобы использовать зельеварение в соответствии с законами и нормами магического общества и с учетом блага и безопасности всех.</w:t>
      </w:r>
    </w:p>
    <w:sectPr w:rsidR="00C574E8" w:rsidSect="006C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2B0D"/>
    <w:multiLevelType w:val="multilevel"/>
    <w:tmpl w:val="81AC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3042C"/>
    <w:multiLevelType w:val="multilevel"/>
    <w:tmpl w:val="903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4491"/>
    <w:multiLevelType w:val="multilevel"/>
    <w:tmpl w:val="49A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11495"/>
    <w:multiLevelType w:val="multilevel"/>
    <w:tmpl w:val="B19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31C99"/>
    <w:multiLevelType w:val="multilevel"/>
    <w:tmpl w:val="A82C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3610B"/>
    <w:multiLevelType w:val="multilevel"/>
    <w:tmpl w:val="7EE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83444"/>
    <w:multiLevelType w:val="multilevel"/>
    <w:tmpl w:val="ABB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227B"/>
    <w:multiLevelType w:val="multilevel"/>
    <w:tmpl w:val="EAD6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A20F3"/>
    <w:multiLevelType w:val="multilevel"/>
    <w:tmpl w:val="69D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55036"/>
    <w:multiLevelType w:val="multilevel"/>
    <w:tmpl w:val="E88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337F5"/>
    <w:multiLevelType w:val="multilevel"/>
    <w:tmpl w:val="BF40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641704"/>
    <w:multiLevelType w:val="multilevel"/>
    <w:tmpl w:val="35BC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A6921"/>
    <w:multiLevelType w:val="multilevel"/>
    <w:tmpl w:val="D32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066CF"/>
    <w:multiLevelType w:val="multilevel"/>
    <w:tmpl w:val="9F7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4672A"/>
    <w:multiLevelType w:val="multilevel"/>
    <w:tmpl w:val="FB52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C54C1"/>
    <w:multiLevelType w:val="multilevel"/>
    <w:tmpl w:val="81A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2005">
    <w:abstractNumId w:val="14"/>
  </w:num>
  <w:num w:numId="2" w16cid:durableId="992294496">
    <w:abstractNumId w:val="4"/>
  </w:num>
  <w:num w:numId="3" w16cid:durableId="1079912360">
    <w:abstractNumId w:val="12"/>
  </w:num>
  <w:num w:numId="4" w16cid:durableId="10109768">
    <w:abstractNumId w:val="5"/>
  </w:num>
  <w:num w:numId="5" w16cid:durableId="1512261408">
    <w:abstractNumId w:val="3"/>
  </w:num>
  <w:num w:numId="6" w16cid:durableId="1419593059">
    <w:abstractNumId w:val="8"/>
  </w:num>
  <w:num w:numId="7" w16cid:durableId="1016737248">
    <w:abstractNumId w:val="9"/>
  </w:num>
  <w:num w:numId="8" w16cid:durableId="876742194">
    <w:abstractNumId w:val="6"/>
  </w:num>
  <w:num w:numId="9" w16cid:durableId="1322006609">
    <w:abstractNumId w:val="11"/>
  </w:num>
  <w:num w:numId="10" w16cid:durableId="981614877">
    <w:abstractNumId w:val="7"/>
  </w:num>
  <w:num w:numId="11" w16cid:durableId="625545675">
    <w:abstractNumId w:val="10"/>
  </w:num>
  <w:num w:numId="12" w16cid:durableId="1502116602">
    <w:abstractNumId w:val="0"/>
  </w:num>
  <w:num w:numId="13" w16cid:durableId="657467050">
    <w:abstractNumId w:val="15"/>
  </w:num>
  <w:num w:numId="14" w16cid:durableId="339161579">
    <w:abstractNumId w:val="1"/>
  </w:num>
  <w:num w:numId="15" w16cid:durableId="1112359274">
    <w:abstractNumId w:val="13"/>
  </w:num>
  <w:num w:numId="16" w16cid:durableId="1107383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AC"/>
    <w:rsid w:val="006C3ADB"/>
    <w:rsid w:val="009958F6"/>
    <w:rsid w:val="00C574E8"/>
    <w:rsid w:val="00DC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45D5A-E08F-4E23-946E-D3773863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43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C43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3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C43AC"/>
    <w:rPr>
      <w:rFonts w:ascii="Times New Roman" w:eastAsia="Times New Roman" w:hAnsi="Times New Roman" w:cs="Times New Roman"/>
      <w:b/>
      <w:bCs/>
      <w:sz w:val="24"/>
      <w:szCs w:val="24"/>
      <w:lang w:eastAsia="ru-RU"/>
      <w14:ligatures w14:val="none"/>
    </w:rPr>
  </w:style>
  <w:style w:type="paragraph" w:styleId="HTML">
    <w:name w:val="HTML Address"/>
    <w:basedOn w:val="a"/>
    <w:link w:val="HTML0"/>
    <w:uiPriority w:val="99"/>
    <w:semiHidden/>
    <w:unhideWhenUsed/>
    <w:rsid w:val="00DC43AC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  <w14:ligatures w14:val="none"/>
    </w:rPr>
  </w:style>
  <w:style w:type="character" w:customStyle="1" w:styleId="HTML0">
    <w:name w:val="Адрес HTML Знак"/>
    <w:basedOn w:val="a0"/>
    <w:link w:val="HTML"/>
    <w:uiPriority w:val="99"/>
    <w:semiHidden/>
    <w:rsid w:val="00DC43AC"/>
    <w:rPr>
      <w:rFonts w:ascii="Times New Roman" w:eastAsia="Times New Roman" w:hAnsi="Times New Roman" w:cs="Times New Roman"/>
      <w:i/>
      <w:iCs/>
      <w:sz w:val="24"/>
      <w:szCs w:val="24"/>
      <w:lang w:eastAsia="ru-RU"/>
      <w14:ligatures w14:val="none"/>
    </w:rPr>
  </w:style>
  <w:style w:type="paragraph" w:customStyle="1" w:styleId="empty">
    <w:name w:val="empty"/>
    <w:basedOn w:val="a"/>
    <w:rsid w:val="00DC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DC43AC"/>
    <w:rPr>
      <w:b/>
      <w:bCs/>
    </w:rPr>
  </w:style>
  <w:style w:type="character" w:styleId="a4">
    <w:name w:val="Emphasis"/>
    <w:basedOn w:val="a0"/>
    <w:uiPriority w:val="20"/>
    <w:qFormat/>
    <w:rsid w:val="00DC43AC"/>
    <w:rPr>
      <w:i/>
      <w:iCs/>
    </w:rPr>
  </w:style>
  <w:style w:type="paragraph" w:styleId="a5">
    <w:name w:val="Normal (Web)"/>
    <w:basedOn w:val="a"/>
    <w:uiPriority w:val="99"/>
    <w:semiHidden/>
    <w:unhideWhenUsed/>
    <w:rsid w:val="00DC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7572">
          <w:blockQuote w:val="1"/>
          <w:marLeft w:val="0"/>
          <w:marRight w:val="315"/>
          <w:marTop w:val="27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950207233">
          <w:blockQuote w:val="1"/>
          <w:marLeft w:val="0"/>
          <w:marRight w:val="315"/>
          <w:marTop w:val="27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106466305">
          <w:blockQuote w:val="1"/>
          <w:marLeft w:val="0"/>
          <w:marRight w:val="315"/>
          <w:marTop w:val="27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62290624">
          <w:blockQuote w:val="1"/>
          <w:marLeft w:val="0"/>
          <w:marRight w:val="315"/>
          <w:marTop w:val="27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333531393">
          <w:blockQuote w:val="1"/>
          <w:marLeft w:val="0"/>
          <w:marRight w:val="315"/>
          <w:marTop w:val="270"/>
          <w:marBottom w:val="24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3189</Words>
  <Characters>18180</Characters>
  <Application>Microsoft Office Word</Application>
  <DocSecurity>0</DocSecurity>
  <Lines>151</Lines>
  <Paragraphs>42</Paragraphs>
  <ScaleCrop>false</ScaleCrop>
  <Company/>
  <LinksUpToDate>false</LinksUpToDate>
  <CharactersWithSpaces>21327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Vadims Lepešinskis</dc:creator>
  <cp:keywords/>
  <dc:description/>
  <cp:lastModifiedBy>Vadims Lepešinskis</cp:lastModifiedBy>
  <cp:revision>1</cp:revision>
  <dcterms:created xsi:type="dcterms:W3CDTF">2023-07-15T03:15:00Z</dcterms:created>
  <dcterms:modified xsi:type="dcterms:W3CDTF">2023-07-15T03:15:00Z</dcterms:modified>
</cp:coreProperties>
</file>