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56"/>
        </w:rPr>
        <w:t>PROGRAMA DE ESTUDIO</w:t>
      </w:r>
    </w:p>
    <w:p>
      <w:pPr>
        <w:jc w:val="center"/>
      </w:pPr>
      <w:r>
        <w:rPr>
          <w:b/>
          <w:color w:val="1F3864"/>
          <w:sz w:val="32"/>
        </w:rPr>
        <w:t>Diplomado IA aplicada a la Gestión de Personas — UC</w:t>
      </w:r>
    </w:p>
    <w:p/>
    <w:p>
      <w:pPr>
        <w:jc w:val="center"/>
      </w:pPr>
      <w:r>
        <w:rPr>
          <w:b/>
          <w:color w:val="C00000"/>
          <w:sz w:val="28"/>
        </w:rPr>
        <w:t>EXAMEN: 14 de mayo de 2026</w:t>
      </w:r>
    </w:p>
    <w:p/>
    <w:p>
      <w:pPr>
        <w:jc w:val="center"/>
      </w:pPr>
      <w:r>
        <w:rPr>
          <w:color w:val="595959"/>
          <w:sz w:val="24"/>
        </w:rPr>
        <w:t>Profesor: Raicho Bojilov</w:t>
      </w:r>
    </w:p>
    <w:p/>
    <w:p>
      <w:pPr>
        <w:jc w:val="center"/>
      </w:pPr>
      <w:r>
        <w:rPr>
          <w:i/>
          <w:color w:val="808080"/>
          <w:sz w:val="20"/>
        </w:rPr>
        <w:t>Preparado con ayuda de Claude Code — mayo 2026</w:t>
      </w:r>
    </w:p>
    <w:p>
      <w:r>
        <w:br w:type="page"/>
      </w:r>
    </w:p>
    <w:p>
      <w:pPr>
        <w:pStyle w:val="Heading1"/>
      </w:pPr>
      <w:r>
        <w:rPr>
          <w:color w:val="1F3864"/>
        </w:rPr>
        <w:t>ÍNDICE DEL PROGRAMA</w:t>
      </w:r>
    </w:p>
    <w:p>
      <w:pPr>
        <w:pStyle w:val="ListBullet"/>
      </w:pPr>
      <w:r>
        <w:t>Visión General del Programa (4 días)</w:t>
      </w:r>
    </w:p>
    <w:p>
      <w:pPr>
        <w:pStyle w:val="ListBullet"/>
      </w:pPr>
      <w:r>
        <w:t>DÍA 1 — Sábado 10 mayo: Clases 1 y 2</w:t>
      </w:r>
    </w:p>
    <w:p>
      <w:pPr>
        <w:pStyle w:val="ListBullet"/>
      </w:pPr>
      <w:r>
        <w:t>DÍA 2 — Domingo 11 mayo: Clases 3 y 4 (Caso Testscore)</w:t>
      </w:r>
    </w:p>
    <w:p>
      <w:pPr>
        <w:pStyle w:val="ListBullet"/>
      </w:pPr>
      <w:r>
        <w:t>DÍA 3 — Lunes 12 mayo: Clase 5 (Programas de referidos y entrevistas)</w:t>
      </w:r>
    </w:p>
    <w:p>
      <w:pPr>
        <w:pStyle w:val="ListBullet"/>
      </w:pPr>
      <w:r>
        <w:t>DÍA 4 — Martes 13 mayo: Clase 6 + Repaso general (Incentivos y discriminación)</w:t>
      </w:r>
    </w:p>
    <w:p>
      <w:pPr>
        <w:pStyle w:val="ListBullet"/>
      </w:pPr>
      <w:r>
        <w:t>Tablas de Respuestas de todos los Controles</w:t>
      </w:r>
    </w:p>
    <w:p>
      <w:pPr>
        <w:pStyle w:val="ListBullet"/>
      </w:pPr>
      <w:r>
        <w:t>Errores frecuentes a evitar</w:t>
      </w:r>
    </w:p>
    <w:p>
      <w:r>
        <w:br w:type="page"/>
      </w:r>
    </w:p>
    <w:p>
      <w:pPr>
        <w:pStyle w:val="Heading1"/>
      </w:pPr>
      <w:r>
        <w:rPr>
          <w:color w:val="1F3864"/>
        </w:rPr>
        <w:t>VISIÓN GENERAL DEL PROGRAMA</w:t>
      </w:r>
    </w:p>
    <w:p>
      <w:r>
        <w:rPr>
          <w:b w:val="0"/>
          <w:i w:val="0"/>
          <w:sz w:val="22"/>
        </w:rPr>
        <w:t>El examen cubre 6 clases completas. El programa distribuye el estudio en 4 días, repasando dos clases por día los primeros tres días y dejando el último día para la clase más difícil (Clase 6) y un repaso final de todos los controles.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Día</w:t>
            </w:r>
          </w:p>
        </w:tc>
        <w:tc>
          <w:tcPr>
            <w:tcW w:type="dxa" w:w="2351"/>
            <w:shd w:val="clear" w:color="auto" w:fill="1F3864"/>
          </w:tcPr>
          <w:p>
            <w:r>
              <w:rPr>
                <w:b/>
                <w:color w:val="FFFFFF"/>
              </w:rPr>
              <w:t>Fecha</w:t>
            </w:r>
          </w:p>
        </w:tc>
        <w:tc>
          <w:tcPr>
            <w:tcW w:type="dxa" w:w="2351"/>
            <w:shd w:val="clear" w:color="auto" w:fill="1F3864"/>
          </w:tcPr>
          <w:p>
            <w:r>
              <w:rPr>
                <w:b/>
                <w:color w:val="FFFFFF"/>
              </w:rPr>
              <w:t>Clases</w:t>
            </w:r>
          </w:p>
        </w:tc>
        <w:tc>
          <w:tcPr>
            <w:tcW w:type="dxa" w:w="2351"/>
            <w:shd w:val="clear" w:color="auto" w:fill="1F3864"/>
          </w:tcPr>
          <w:p>
            <w:r>
              <w:rPr>
                <w:b/>
                <w:color w:val="FFFFFF"/>
              </w:rPr>
              <w:t>Temas principales</w:t>
            </w:r>
          </w:p>
        </w:tc>
      </w:tr>
      <w:tr>
        <w:tc>
          <w:tcPr>
            <w:tcW w:type="dxa" w:w="2351"/>
          </w:tcPr>
          <w:p>
            <w:r>
              <w:t>Día 1</w:t>
            </w:r>
          </w:p>
        </w:tc>
        <w:tc>
          <w:tcPr>
            <w:tcW w:type="dxa" w:w="2351"/>
          </w:tcPr>
          <w:p>
            <w:r>
              <w:t>Sáb 10/5</w:t>
            </w:r>
          </w:p>
        </w:tc>
        <w:tc>
          <w:tcPr>
            <w:tcW w:type="dxa" w:w="2351"/>
          </w:tcPr>
          <w:p>
            <w:r>
              <w:t>1 y 2</w:t>
            </w:r>
          </w:p>
        </w:tc>
        <w:tc>
          <w:tcPr>
            <w:tcW w:type="dxa" w:w="2351"/>
          </w:tcPr>
          <w:p>
            <w:r>
              <w:t>¿Qué es la IA? Usos/abusos de datos y causalidad</w:t>
            </w:r>
          </w:p>
        </w:tc>
      </w:tr>
      <w:tr>
        <w:tc>
          <w:tcPr>
            <w:tcW w:type="dxa" w:w="2351"/>
            <w:shd w:val="clear" w:color="auto" w:fill="DCE6F1"/>
          </w:tcPr>
          <w:p>
            <w:r>
              <w:t>Día 2</w:t>
            </w:r>
          </w:p>
        </w:tc>
        <w:tc>
          <w:tcPr>
            <w:tcW w:type="dxa" w:w="2351"/>
            <w:shd w:val="clear" w:color="auto" w:fill="DCE6F1"/>
          </w:tcPr>
          <w:p>
            <w:r>
              <w:t>Dom 11/5</w:t>
            </w:r>
          </w:p>
        </w:tc>
        <w:tc>
          <w:tcPr>
            <w:tcW w:type="dxa" w:w="2351"/>
            <w:shd w:val="clear" w:color="auto" w:fill="DCE6F1"/>
          </w:tcPr>
          <w:p>
            <w:r>
              <w:t>3 y 4</w:t>
            </w:r>
          </w:p>
        </w:tc>
        <w:tc>
          <w:tcPr>
            <w:tcW w:type="dxa" w:w="2351"/>
            <w:shd w:val="clear" w:color="auto" w:fill="DCE6F1"/>
          </w:tcPr>
          <w:p>
            <w:r>
              <w:t>Análisis descriptivo + regresiones (Caso Testscore)</w:t>
            </w:r>
          </w:p>
        </w:tc>
      </w:tr>
      <w:tr>
        <w:tc>
          <w:tcPr>
            <w:tcW w:type="dxa" w:w="2351"/>
          </w:tcPr>
          <w:p>
            <w:r>
              <w:t>Día 3</w:t>
            </w:r>
          </w:p>
        </w:tc>
        <w:tc>
          <w:tcPr>
            <w:tcW w:type="dxa" w:w="2351"/>
          </w:tcPr>
          <w:p>
            <w:r>
              <w:t>Lun 12/5</w:t>
            </w:r>
          </w:p>
        </w:tc>
        <w:tc>
          <w:tcPr>
            <w:tcW w:type="dxa" w:w="2351"/>
          </w:tcPr>
          <w:p>
            <w:r>
              <w:t>5</w:t>
            </w:r>
          </w:p>
        </w:tc>
        <w:tc>
          <w:tcPr>
            <w:tcW w:type="dxa" w:w="2351"/>
          </w:tcPr>
          <w:p>
            <w:r>
              <w:t>Mercado laboral, referidos, entrevistas vs IA</w:t>
            </w:r>
          </w:p>
        </w:tc>
      </w:tr>
      <w:tr>
        <w:tc>
          <w:tcPr>
            <w:tcW w:type="dxa" w:w="2351"/>
            <w:shd w:val="clear" w:color="auto" w:fill="DCE6F1"/>
          </w:tcPr>
          <w:p>
            <w:r>
              <w:t>Día 4</w:t>
            </w:r>
          </w:p>
        </w:tc>
        <w:tc>
          <w:tcPr>
            <w:tcW w:type="dxa" w:w="2351"/>
            <w:shd w:val="clear" w:color="auto" w:fill="DCE6F1"/>
          </w:tcPr>
          <w:p>
            <w:r>
              <w:t>Mar 13/5</w:t>
            </w:r>
          </w:p>
        </w:tc>
        <w:tc>
          <w:tcPr>
            <w:tcW w:type="dxa" w:w="2351"/>
            <w:shd w:val="clear" w:color="auto" w:fill="DCE6F1"/>
          </w:tcPr>
          <w:p>
            <w:r>
              <w:t>6 + repaso</w:t>
            </w:r>
          </w:p>
        </w:tc>
        <w:tc>
          <w:tcPr>
            <w:tcW w:type="dxa" w:w="2351"/>
            <w:shd w:val="clear" w:color="auto" w:fill="DCE6F1"/>
          </w:tcPr>
          <w:p>
            <w:r>
              <w:t>Incentivos, Safelite, discriminación + repaso total</w:t>
            </w:r>
          </w:p>
        </w:tc>
      </w:tr>
    </w:tbl>
    <w:p>
      <w:r>
        <w:br w:type="page"/>
      </w:r>
    </w:p>
    <w:p>
      <w:pPr>
        <w:pStyle w:val="Heading1"/>
      </w:pPr>
      <w:r>
        <w:rPr>
          <w:color w:val="1F3864"/>
        </w:rPr>
        <w:t>DÍA 1 — SÁBADO 10 DE MAYO</w:t>
      </w:r>
    </w:p>
    <w:p>
      <w:pPr>
        <w:pStyle w:val="Heading2"/>
      </w:pPr>
      <w:r>
        <w:rPr>
          <w:color w:val="00467F"/>
        </w:rPr>
        <w:t>Clases 1 y 2: ¿Qué es la IA en RRHH? Usos y Abusos de los Datos</w:t>
      </w:r>
    </w:p>
    <w:p>
      <w:pPr>
        <w:pStyle w:val="Heading3"/>
      </w:pPr>
      <w:r>
        <w:t>CLASE 1: La IA en la Gestión de Personas</w:t>
      </w:r>
    </w:p>
    <w:p>
      <w:r>
        <w:rPr>
          <w:b/>
          <w:i w:val="0"/>
          <w:color w:val="C00000"/>
          <w:sz w:val="22"/>
        </w:rPr>
        <w:t>CONCEPTO 1 — ¿Qué hace la IA en Recursos Humanos?</w:t>
      </w:r>
    </w:p>
    <w:p>
      <w:r>
        <w:rPr>
          <w:b w:val="0"/>
          <w:i w:val="0"/>
          <w:sz w:val="22"/>
        </w:rPr>
        <w:t>Imagina que tienes 1.000 postulantes a un cargo. No puedes entrevistar a todos. La IA analiza datos de los candidatos (notas, experiencia, tests) y te dice cuáles tienen más probabilidades de ser buenos empleados. Hace lo mismo que haría un reclutador experto, pero más rápido y con más datos.</w:t>
      </w:r>
    </w:p>
    <w:p>
      <w:pPr>
        <w:pStyle w:val="ListBullet"/>
      </w:pPr>
      <w:r>
        <w:rPr>
          <w:b/>
        </w:rPr>
        <w:t xml:space="preserve">¿Qué predice? </w:t>
      </w:r>
      <w:r>
        <w:t>Predicción: ¿quién tendrá buen desempeño? ¿quién se quedará más tiempo?</w:t>
      </w:r>
    </w:p>
    <w:p>
      <w:pPr>
        <w:pStyle w:val="ListBullet"/>
      </w:pPr>
      <w:r>
        <w:rPr>
          <w:b/>
        </w:rPr>
        <w:t xml:space="preserve">Importante: </w:t>
      </w:r>
      <w:r>
        <w:t>No solo tecnología — es un proceso que incluye datos, modelos y decisiones humanas.</w:t>
      </w:r>
    </w:p>
    <w:p>
      <w:pPr>
        <w:pStyle w:val="ListBullet"/>
      </w:pPr>
      <w:r>
        <w:rPr>
          <w:b/>
        </w:rPr>
        <w:t xml:space="preserve">Cómo funciona: </w:t>
      </w:r>
      <w:r>
        <w:t>Reconocer patrones en datos de empleados pasados → aplicar esos patrones a candidatos nuevos.</w:t>
      </w:r>
    </w:p>
    <w:p/>
    <w:p>
      <w:r>
        <w:rPr>
          <w:b/>
          <w:i w:val="0"/>
          <w:color w:val="C00000"/>
          <w:sz w:val="22"/>
        </w:rPr>
        <w:t>CONCEPTO 2 — El algoritmo Random Forest (Bosque Aleatorio)</w:t>
      </w:r>
    </w:p>
    <w:p>
      <w:r>
        <w:rPr>
          <w:b w:val="0"/>
          <w:i w:val="0"/>
          <w:sz w:val="22"/>
        </w:rPr>
        <w:t>Imagina que preguntas a 500 amigos: '¿Crees que Juan será buen empleado?'. Cada amigo tiene información distinta. Al final, gana la opinión de la mayoría. Eso es el Random Forest: muchos 'árboles de decisión' que votan por la respuesta.</w:t>
      </w:r>
    </w:p>
    <w:p>
      <w:pPr>
        <w:pStyle w:val="ListBullet"/>
      </w:pPr>
      <w:r>
        <w:rPr>
          <w:b/>
        </w:rPr>
        <w:t xml:space="preserve">Ventaja: </w:t>
      </w:r>
      <w:r>
        <w:t>No depende de una sola regla → es más robusto que un solo modelo.</w:t>
      </w:r>
    </w:p>
    <w:p>
      <w:pPr>
        <w:pStyle w:val="ListBullet"/>
      </w:pPr>
      <w:r>
        <w:rPr>
          <w:b/>
        </w:rPr>
        <w:t xml:space="preserve">Desventaja: </w:t>
      </w:r>
      <w:r>
        <w:t>No hay una fórmula simple que explique la decisión.</w:t>
      </w:r>
    </w:p>
    <w:p/>
    <w:p>
      <w:r>
        <w:rPr>
          <w:b/>
          <w:i w:val="0"/>
          <w:color w:val="C00000"/>
          <w:sz w:val="22"/>
        </w:rPr>
        <w:t>CONCEPTO 3 — Las 4 etapas de un proyecto analítico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Etapa</w:t>
            </w:r>
          </w:p>
        </w:tc>
        <w:tc>
          <w:tcPr>
            <w:tcW w:type="dxa" w:w="3135"/>
            <w:shd w:val="clear" w:color="auto" w:fill="1F3864"/>
          </w:tcPr>
          <w:p>
            <w:r>
              <w:rPr>
                <w:b/>
                <w:color w:val="FFFFFF"/>
              </w:rPr>
              <w:t>¿Qué se hace?</w:t>
            </w:r>
          </w:p>
        </w:tc>
        <w:tc>
          <w:tcPr>
            <w:tcW w:type="dxa" w:w="3135"/>
            <w:shd w:val="clear" w:color="auto" w:fill="1F3864"/>
          </w:tcPr>
          <w:p>
            <w:r>
              <w:rPr>
                <w:b/>
                <w:color w:val="FFFFFF"/>
              </w:rPr>
              <w:t>Ejemplo Testscore</w:t>
            </w:r>
          </w:p>
        </w:tc>
      </w:tr>
      <w:tr>
        <w:tc>
          <w:tcPr>
            <w:tcW w:type="dxa" w:w="3135"/>
          </w:tcPr>
          <w:p>
            <w:r>
              <w:t>1. Análisis preliminar</w:t>
            </w:r>
          </w:p>
        </w:tc>
        <w:tc>
          <w:tcPr>
            <w:tcW w:type="dxa" w:w="3135"/>
          </w:tcPr>
          <w:p>
            <w:r>
              <w:t>Explorar si hay datos útiles y si vale la pena el proyecto</w:t>
            </w:r>
          </w:p>
        </w:tc>
        <w:tc>
          <w:tcPr>
            <w:tcW w:type="dxa" w:w="3135"/>
          </w:tcPr>
          <w:p>
            <w:r>
              <w:t>¿Tenemos datos de candidatos anteriores con resultados conocidos?</w:t>
            </w:r>
          </w:p>
        </w:tc>
      </w:tr>
      <w:tr>
        <w:tc>
          <w:tcPr>
            <w:tcW w:type="dxa" w:w="3135"/>
            <w:shd w:val="clear" w:color="auto" w:fill="DCE6F1"/>
          </w:tcPr>
          <w:p>
            <w:r>
              <w:t>2. Desarrollo</w:t>
            </w:r>
          </w:p>
        </w:tc>
        <w:tc>
          <w:tcPr>
            <w:tcW w:type="dxa" w:w="3135"/>
            <w:shd w:val="clear" w:color="auto" w:fill="DCE6F1"/>
          </w:tcPr>
          <w:p>
            <w:r>
              <w:t>Construir el modelo o herramienta</w:t>
            </w:r>
          </w:p>
        </w:tc>
        <w:tc>
          <w:tcPr>
            <w:tcW w:type="dxa" w:w="3135"/>
            <w:shd w:val="clear" w:color="auto" w:fill="DCE6F1"/>
          </w:tcPr>
          <w:p>
            <w:r>
              <w:t>Construir el algoritmo Testscore 1-100</w:t>
            </w:r>
          </w:p>
        </w:tc>
      </w:tr>
      <w:tr>
        <w:tc>
          <w:tcPr>
            <w:tcW w:type="dxa" w:w="3135"/>
          </w:tcPr>
          <w:p>
            <w:r>
              <w:t>3. Implementación</w:t>
            </w:r>
          </w:p>
        </w:tc>
        <w:tc>
          <w:tcPr>
            <w:tcW w:type="dxa" w:w="3135"/>
          </w:tcPr>
          <w:p>
            <w:r>
              <w:t>Usar la herramienta en decisiones reales</w:t>
            </w:r>
          </w:p>
        </w:tc>
        <w:tc>
          <w:tcPr>
            <w:tcW w:type="dxa" w:w="3135"/>
          </w:tcPr>
          <w:p>
            <w:r>
              <w:t>Aplicar Testscore a nuevos candidatos</w:t>
            </w:r>
          </w:p>
        </w:tc>
      </w:tr>
      <w:tr>
        <w:tc>
          <w:tcPr>
            <w:tcW w:type="dxa" w:w="3135"/>
            <w:shd w:val="clear" w:color="auto" w:fill="DCE6F1"/>
          </w:tcPr>
          <w:p>
            <w:r>
              <w:t>4. Evaluación</w:t>
            </w:r>
          </w:p>
        </w:tc>
        <w:tc>
          <w:tcPr>
            <w:tcW w:type="dxa" w:w="3135"/>
            <w:shd w:val="clear" w:color="auto" w:fill="DCE6F1"/>
          </w:tcPr>
          <w:p>
            <w:r>
              <w:t>Medir si la herramienta realmente funciona</w:t>
            </w:r>
          </w:p>
        </w:tc>
        <w:tc>
          <w:tcPr>
            <w:tcW w:type="dxa" w:w="3135"/>
            <w:shd w:val="clear" w:color="auto" w:fill="DCE6F1"/>
          </w:tcPr>
          <w:p>
            <w:r>
              <w:t>¿El Testscore predice retención? (Spoiler: poco)</w:t>
            </w:r>
          </w:p>
        </w:tc>
      </w:tr>
    </w:tbl>
    <w:p/>
    <w:p>
      <w:r>
        <w:rPr>
          <w:b/>
          <w:i w:val="0"/>
          <w:color w:val="C00000"/>
          <w:sz w:val="22"/>
        </w:rPr>
        <w:t>CONCEPTO 4 — ¿Cuándo conviene usar IA? (Regla de los 3 ingredientes)</w:t>
      </w:r>
    </w:p>
    <w:p>
      <w:pPr>
        <w:pStyle w:val="ListBullet"/>
      </w:pPr>
      <w:r>
        <w:rPr>
          <w:b/>
        </w:rPr>
        <w:t xml:space="preserve">1. Datos: </w:t>
      </w:r>
      <w:r>
        <w:t>¿Tenemos datos históricos suficientes?</w:t>
      </w:r>
    </w:p>
    <w:p>
      <w:pPr>
        <w:pStyle w:val="ListBullet"/>
      </w:pPr>
      <w:r>
        <w:rPr>
          <w:b/>
        </w:rPr>
        <w:t xml:space="preserve">2. Complejidad: </w:t>
      </w:r>
      <w:r>
        <w:t>¿El problema es suficientemente complejo para que la IA ayude?</w:t>
      </w:r>
    </w:p>
    <w:p>
      <w:pPr>
        <w:pStyle w:val="ListBullet"/>
      </w:pPr>
      <w:r>
        <w:rPr>
          <w:b/>
        </w:rPr>
        <w:t xml:space="preserve">3. Valor: </w:t>
      </w:r>
      <w:r>
        <w:t>¿Los beneficios superan los costos (implementación, sesgos, errores)?</w:t>
      </w:r>
    </w:p>
    <w:p/>
    <w:p>
      <w:r>
        <w:rPr>
          <w:b/>
          <w:i/>
          <w:sz w:val="22"/>
        </w:rPr>
        <w:t>Preguntas del Control 1 (para repasar la lógica):</w:t>
      </w:r>
    </w:p>
    <w:p>
      <w:pPr>
        <w:pStyle w:val="ListBullet"/>
      </w:pPr>
      <w:r>
        <w:t>¿Qué predice la IA? → rendimiento y/o permanencia en el trabajo.</w:t>
      </w:r>
    </w:p>
    <w:p>
      <w:pPr>
        <w:pStyle w:val="ListBullet"/>
      </w:pPr>
      <w:r>
        <w:t>¿Qué es Random Forest? → conjunto de árboles de decisión que 'votan'.</w:t>
      </w:r>
    </w:p>
    <w:p>
      <w:pPr>
        <w:pStyle w:val="ListBullet"/>
      </w:pPr>
      <w:r>
        <w:t>¿Para qué sirven las 4 etapas? → para ordenar el proceso analítico.</w:t>
      </w:r>
    </w:p>
    <w:p/>
    <w:p>
      <w:pPr>
        <w:pStyle w:val="Heading3"/>
      </w:pPr>
      <w:r>
        <w:t>CLASE 2: Usos y Abusos de los Datos y la Causalidad</w:t>
      </w:r>
    </w:p>
    <w:p>
      <w:r>
        <w:rPr>
          <w:b/>
          <w:i w:val="0"/>
          <w:color w:val="C00000"/>
          <w:sz w:val="22"/>
        </w:rPr>
        <w:t>CONCEPTO 5 — Correlación ≠ Causalidad (el error más común)</w:t>
      </w:r>
    </w:p>
    <w:p>
      <w:r>
        <w:rPr>
          <w:b w:val="0"/>
          <w:i w:val="0"/>
          <w:sz w:val="22"/>
        </w:rPr>
        <w:t>Ejemplo clásico: las personas que van al hospital mueren más que las que no van. Conclusión equivocada: 'el hospital mata gente'. Conclusión correcta: van al hospital porque están enfermos. La causalidad requiere más evidencia que una correlación.</w:t>
      </w:r>
    </w:p>
    <w:p>
      <w:pPr>
        <w:pStyle w:val="ListBullet"/>
      </w:pPr>
      <w:r>
        <w:t>Correlación: dos cosas se mueven juntas (pueden ser independientes).</w:t>
      </w:r>
    </w:p>
    <w:p>
      <w:pPr>
        <w:pStyle w:val="ListBullet"/>
      </w:pPr>
      <w:r>
        <w:t>Causalidad: una cosa CAUSA la otra (mucho más difícil de probar).</w:t>
      </w:r>
    </w:p>
    <w:p/>
    <w:p>
      <w:r>
        <w:rPr>
          <w:b/>
          <w:i w:val="0"/>
          <w:color w:val="C00000"/>
          <w:sz w:val="22"/>
        </w:rPr>
        <w:t>CONCEPTO 6 — Diferencias en Diferencias (DiD)</w:t>
      </w:r>
    </w:p>
    <w:p>
      <w:r>
        <w:rPr>
          <w:b w:val="0"/>
          <w:i w:val="0"/>
          <w:sz w:val="22"/>
        </w:rPr>
        <w:t>Imagina que quieres saber si un entrenamiento mejoró el desempeño. Comparas el desempeño antes y después, PERO también comparas con un grupo que NO recibió el entrenamiento. La 'diferencia en diferencias' elimina otros factores que habrían cambiado igual (como que llegó temporada alta).</w:t>
      </w:r>
    </w:p>
    <w:p>
      <w:pPr>
        <w:pStyle w:val="ListBullet"/>
      </w:pPr>
      <w:r>
        <w:t>Fórmula: (Grupo A después - Grupo A antes) - (Grupo B después - Grupo B antes)</w:t>
      </w:r>
    </w:p>
    <w:p>
      <w:pPr>
        <w:pStyle w:val="ListBullet"/>
      </w:pPr>
      <w:r>
        <w:t>Supuesto clave: sin el tratamiento, ambos grupos habrían evolucionado igual ('tendencias paralelas').</w:t>
      </w:r>
    </w:p>
    <w:p/>
    <w:p>
      <w:r>
        <w:rPr>
          <w:b/>
          <w:i w:val="0"/>
          <w:color w:val="C00000"/>
          <w:sz w:val="22"/>
        </w:rPr>
        <w:t>CONCEPTO 7 — Regresión Discontinua (RD)</w:t>
      </w:r>
    </w:p>
    <w:p>
      <w:r>
        <w:rPr>
          <w:b w:val="0"/>
          <w:i w:val="0"/>
          <w:sz w:val="22"/>
        </w:rPr>
        <w:t>Si hay un corte arbitrario (ej. puntaje 600 para entrar a la universidad), los que sacaron 598 vs 601 son casi idénticos, excepto que uno entró y el otro no. Comparar esos dos grupos aislado del 'efecto de estar cerca del corte'.</w:t>
      </w:r>
    </w:p>
    <w:p>
      <w:pPr>
        <w:pStyle w:val="ListBullet"/>
      </w:pPr>
      <w:r>
        <w:t>Requiere que el corte sea aleatorio o arbitrario, no manipulable.</w:t>
      </w:r>
    </w:p>
    <w:p/>
    <w:p>
      <w:r>
        <w:rPr>
          <w:b/>
          <w:i w:val="0"/>
          <w:color w:val="C00000"/>
          <w:sz w:val="22"/>
        </w:rPr>
        <w:t>CONCEPTO 8 — Variable Instrumental (IV)</w:t>
      </w:r>
    </w:p>
    <w:p>
      <w:r>
        <w:rPr>
          <w:b w:val="0"/>
          <w:i w:val="0"/>
          <w:sz w:val="22"/>
        </w:rPr>
        <w:t>Necesitas una 'palanca' externa que mueve tu variable de interés pero que no tiene ningún otro efecto directo. Ejemplo: distancia a la universidad instrumentaliza el nivel educacional (quien vive lejos estudia menos, pero la distancia en sí no afecta el salario directamente).</w:t>
      </w:r>
    </w:p>
    <w:p/>
    <w:p>
      <w:r>
        <w:rPr>
          <w:b/>
          <w:i/>
          <w:sz w:val="22"/>
        </w:rPr>
        <w:t>Preguntas del Control 2 (lógica clave):</w:t>
      </w:r>
    </w:p>
    <w:p>
      <w:pPr>
        <w:pStyle w:val="ListBullet"/>
      </w:pPr>
      <w:r>
        <w:t>¿Por qué no basta la correlación? → no prueba causalidad.</w:t>
      </w:r>
    </w:p>
    <w:p>
      <w:pPr>
        <w:pStyle w:val="ListBullet"/>
      </w:pPr>
      <w:r>
        <w:t>¿Cuándo usar DiD? → cuando hay grupos comparables y tratamiento en un subconjunto.</w:t>
      </w:r>
    </w:p>
    <w:p>
      <w:pPr>
        <w:pStyle w:val="ListBullet"/>
      </w:pPr>
      <w:r>
        <w:t>¿Cuándo usar IV? → cuando hay selección en el tratamiento y se tiene una palanca exógena.</w:t>
      </w:r>
    </w:p>
    <w:p>
      <w:r>
        <w:br w:type="page"/>
      </w:r>
    </w:p>
    <w:p>
      <w:pPr>
        <w:pStyle w:val="Heading1"/>
      </w:pPr>
      <w:r>
        <w:rPr>
          <w:color w:val="1F3864"/>
        </w:rPr>
        <w:t>DÍA 2 — DOMINGO 11 DE MAYO</w:t>
      </w:r>
    </w:p>
    <w:p>
      <w:pPr>
        <w:pStyle w:val="Heading2"/>
      </w:pPr>
      <w:r>
        <w:rPr>
          <w:color w:val="00467F"/>
        </w:rPr>
        <w:t>Clases 3 y 4: Análisis Descriptivo y Regresiones (Caso Testscore)</w:t>
      </w:r>
    </w:p>
    <w:p>
      <w:pPr>
        <w:pStyle w:val="Heading3"/>
      </w:pPr>
      <w:r>
        <w:t>CLASE 3: Análisis Descriptivo — El primer paso de cualquier análisis</w:t>
      </w:r>
    </w:p>
    <w:p>
      <w:r>
        <w:rPr>
          <w:b/>
          <w:i w:val="0"/>
          <w:color w:val="C00000"/>
          <w:sz w:val="22"/>
        </w:rPr>
        <w:t>CONCEPTO 9 — ¿Para qué sirve el análisis descriptivo? (FUNDAMENTAL para el examen)</w:t>
      </w:r>
    </w:p>
    <w:p>
      <w:r>
        <w:rPr>
          <w:b w:val="0"/>
          <w:i w:val="0"/>
          <w:sz w:val="22"/>
        </w:rPr>
        <w:t>Antes de hacer modelos complicados, primero miras los datos como son. Si en esta etapa no encuentras ninguna relación interesante, casi seguro que no existe aunque uses modelos más avanzados.</w:t>
      </w:r>
    </w:p>
    <w:p>
      <w:r>
        <w:rPr>
          <w:b/>
        </w:rPr>
        <w:t xml:space="preserve">Cita directa de la Clase 3 (p.9): </w:t>
      </w:r>
      <w:r>
        <w:t>"Si no se encuentra ninguna relación significativa y relevante en los datos, es muy probable que no exista, incluso si se utilizan herramientas más avanzadas."</w:t>
      </w:r>
    </w:p>
    <w:p>
      <w:pPr>
        <w:pStyle w:val="ListBullet"/>
      </w:pPr>
      <w:r>
        <w:t>Análisis básico: media, desviación estándar, mínimo, máximo. NO incluye correlaciones (eso viene después).</w:t>
      </w:r>
    </w:p>
    <w:p>
      <w:pPr>
        <w:pStyle w:val="ListBullet"/>
      </w:pPr>
      <w:r>
        <w:t>El análisis descriptivo se usa en TODAS las etapas del proyecto, no solo al inicio.</w:t>
      </w:r>
    </w:p>
    <w:p/>
    <w:p>
      <w:r>
        <w:rPr>
          <w:b/>
          <w:i w:val="0"/>
          <w:color w:val="C00000"/>
          <w:sz w:val="22"/>
        </w:rPr>
        <w:t>CONCEPTO 10 — Histogramas vs Gráficos de Densidad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Característica</w:t>
            </w:r>
          </w:p>
        </w:tc>
        <w:tc>
          <w:tcPr>
            <w:tcW w:type="dxa" w:w="3135"/>
            <w:shd w:val="clear" w:color="auto" w:fill="1F3864"/>
          </w:tcPr>
          <w:p>
            <w:r>
              <w:rPr>
                <w:b/>
                <w:color w:val="FFFFFF"/>
              </w:rPr>
              <w:t>Histograma</w:t>
            </w:r>
          </w:p>
        </w:tc>
        <w:tc>
          <w:tcPr>
            <w:tcW w:type="dxa" w:w="3135"/>
            <w:shd w:val="clear" w:color="auto" w:fill="1F3864"/>
          </w:tcPr>
          <w:p>
            <w:r>
              <w:rPr>
                <w:b/>
                <w:color w:val="FFFFFF"/>
              </w:rPr>
              <w:t>Gráfico de Densidad</w:t>
            </w:r>
          </w:p>
        </w:tc>
      </w:tr>
      <w:tr>
        <w:tc>
          <w:tcPr>
            <w:tcW w:type="dxa" w:w="3135"/>
          </w:tcPr>
          <w:p>
            <w:r>
              <w:t>¿Qué muestra?</w:t>
            </w:r>
          </w:p>
        </w:tc>
        <w:tc>
          <w:tcPr>
            <w:tcW w:type="dxa" w:w="3135"/>
          </w:tcPr>
          <w:p>
            <w:r>
              <w:t>Conteos brutos por intervalo (bins)</w:t>
            </w:r>
          </w:p>
        </w:tc>
        <w:tc>
          <w:tcPr>
            <w:tcW w:type="dxa" w:w="3135"/>
          </w:tcPr>
          <w:p>
            <w:r>
              <w:t>Frecuencia relativa en curva suavizada</w:t>
            </w:r>
          </w:p>
        </w:tc>
      </w:tr>
      <w:tr>
        <w:tc>
          <w:tcPr>
            <w:tcW w:type="dxa" w:w="3135"/>
            <w:shd w:val="clear" w:color="auto" w:fill="DCE6F1"/>
          </w:tcPr>
          <w:p>
            <w:r>
              <w:t>Eje vertical</w:t>
            </w:r>
          </w:p>
        </w:tc>
        <w:tc>
          <w:tcPr>
            <w:tcW w:type="dxa" w:w="3135"/>
            <w:shd w:val="clear" w:color="auto" w:fill="DCE6F1"/>
          </w:tcPr>
          <w:p>
            <w:r>
              <w:t>Número de observaciones en cada bin</w:t>
            </w:r>
          </w:p>
        </w:tc>
        <w:tc>
          <w:tcPr>
            <w:tcW w:type="dxa" w:w="3135"/>
            <w:shd w:val="clear" w:color="auto" w:fill="DCE6F1"/>
          </w:tcPr>
          <w:p>
            <w:r>
              <w:t>Densidad (frecuencia relativa)</w:t>
            </w:r>
          </w:p>
        </w:tc>
      </w:tr>
      <w:tr>
        <w:tc>
          <w:tcPr>
            <w:tcW w:type="dxa" w:w="3135"/>
          </w:tcPr>
          <w:p>
            <w:r>
              <w:t>Ventaja</w:t>
            </w:r>
          </w:p>
        </w:tc>
        <w:tc>
          <w:tcPr>
            <w:tcW w:type="dxa" w:w="3135"/>
          </w:tcPr>
          <w:p>
            <w:r>
              <w:t>Fácil de entender</w:t>
            </w:r>
          </w:p>
        </w:tc>
        <w:tc>
          <w:tcPr>
            <w:tcW w:type="dxa" w:w="3135"/>
          </w:tcPr>
          <w:p>
            <w:r>
              <w:t>Más fluido, facilita comparar distribuciones</w:t>
            </w:r>
          </w:p>
        </w:tc>
      </w:tr>
      <w:tr>
        <w:tc>
          <w:tcPr>
            <w:tcW w:type="dxa" w:w="3135"/>
            <w:shd w:val="clear" w:color="auto" w:fill="DCE6F1"/>
          </w:tcPr>
          <w:p>
            <w:r>
              <w:t>Para comparar grupos</w:t>
            </w:r>
          </w:p>
        </w:tc>
        <w:tc>
          <w:tcPr>
            <w:tcW w:type="dxa" w:w="3135"/>
            <w:shd w:val="clear" w:color="auto" w:fill="DCE6F1"/>
          </w:tcPr>
          <w:p>
            <w:r>
              <w:t>Difícil si hay grupos de distinto tamaño</w:t>
            </w:r>
          </w:p>
        </w:tc>
        <w:tc>
          <w:tcPr>
            <w:tcW w:type="dxa" w:w="3135"/>
            <w:shd w:val="clear" w:color="auto" w:fill="DCE6F1"/>
          </w:tcPr>
          <w:p>
            <w:r>
              <w:t>Ideal — normaliza por el total</w:t>
            </w:r>
          </w:p>
        </w:tc>
      </w:tr>
    </w:tbl>
    <w:p/>
    <w:p>
      <w:r>
        <w:rPr>
          <w:b w:val="0"/>
          <w:i/>
          <w:color w:val="595959"/>
          <w:sz w:val="22"/>
        </w:rPr>
        <w:t>Pregunta Control 3 Q5 (afirmación incorrecta de los gráficos de densidad): La respuesta es A — los gráficos de densidad NO muestran conteos brutos, eso lo hacen los histogramas.</w:t>
      </w:r>
    </w:p>
    <w:p/>
    <w:p>
      <w:r>
        <w:rPr>
          <w:b/>
          <w:i w:val="0"/>
          <w:color w:val="C00000"/>
          <w:sz w:val="22"/>
        </w:rPr>
        <w:t>CONCEPTO 11 — Los Deciles</w:t>
      </w:r>
    </w:p>
    <w:p>
      <w:r>
        <w:rPr>
          <w:b w:val="0"/>
          <w:i w:val="0"/>
          <w:sz w:val="22"/>
        </w:rPr>
        <w:t>Decil = dividir a TODAS las personas en 10 grupos iguales según su puntaje. El primer decil = el 10% con puntaje más bajo. El décimo decil = el 10% con puntaje más alto. Importante: se dividen las PERSONAS en grupos iguales, NO el rango de puntajes en intervalos iguales.</w:t>
      </w:r>
    </w:p>
    <w:p>
      <w:r>
        <w:rPr>
          <w:b w:val="0"/>
          <w:i/>
          <w:color w:val="595959"/>
          <w:sz w:val="22"/>
        </w:rPr>
        <w:t>Pregunta Control 3 Q10 (afirmación incorrecta): La respuesta es B — los deciles dividen observaciones en grupos iguales, no el rango máximo-mínimo.</w:t>
      </w:r>
    </w:p>
    <w:p/>
    <w:p>
      <w:r>
        <w:rPr>
          <w:b/>
          <w:i w:val="0"/>
          <w:color w:val="C00000"/>
          <w:sz w:val="22"/>
        </w:rPr>
        <w:t>CONCEPTO 12 — Tasas del Testscore (Control 3 Q2 y Q6)</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Tasa</w:t>
            </w:r>
          </w:p>
        </w:tc>
        <w:tc>
          <w:tcPr>
            <w:tcW w:type="dxa" w:w="3135"/>
            <w:shd w:val="clear" w:color="auto" w:fill="1F3864"/>
          </w:tcPr>
          <w:p>
            <w:r>
              <w:rPr>
                <w:b/>
                <w:color w:val="FFFFFF"/>
              </w:rPr>
              <w:t>Fórmula</w:t>
            </w:r>
          </w:p>
        </w:tc>
        <w:tc>
          <w:tcPr>
            <w:tcW w:type="dxa" w:w="3135"/>
            <w:shd w:val="clear" w:color="auto" w:fill="1F3864"/>
          </w:tcPr>
          <w:p>
            <w:r>
              <w:rPr>
                <w:b/>
                <w:color w:val="FFFFFF"/>
              </w:rPr>
              <w:t>Tipo</w:t>
            </w:r>
          </w:p>
        </w:tc>
      </w:tr>
      <w:tr>
        <w:tc>
          <w:tcPr>
            <w:tcW w:type="dxa" w:w="3135"/>
          </w:tcPr>
          <w:p>
            <w:r>
              <w:t>Tasa de oferta incondicional</w:t>
            </w:r>
          </w:p>
        </w:tc>
        <w:tc>
          <w:tcPr>
            <w:tcW w:type="dxa" w:w="3135"/>
          </w:tcPr>
          <w:p>
            <w:r>
              <w:t>Candidatos con oferta / Total candidatos</w:t>
            </w:r>
          </w:p>
        </w:tc>
        <w:tc>
          <w:tcPr>
            <w:tcW w:type="dxa" w:w="3135"/>
          </w:tcPr>
          <w:p>
            <w:r>
              <w:t>Incondicional (sobre el total)</w:t>
            </w:r>
          </w:p>
        </w:tc>
      </w:tr>
      <w:tr>
        <w:tc>
          <w:tcPr>
            <w:tcW w:type="dxa" w:w="3135"/>
            <w:shd w:val="clear" w:color="auto" w:fill="DCE6F1"/>
          </w:tcPr>
          <w:p>
            <w:r>
              <w:t>Tasa de retención condicional</w:t>
            </w:r>
          </w:p>
        </w:tc>
        <w:tc>
          <w:tcPr>
            <w:tcW w:type="dxa" w:w="3135"/>
            <w:shd w:val="clear" w:color="auto" w:fill="DCE6F1"/>
          </w:tcPr>
          <w:p>
            <w:r>
              <w:t>Candidatos retenidos / Candidatos contratados</w:t>
            </w:r>
          </w:p>
        </w:tc>
        <w:tc>
          <w:tcPr>
            <w:tcW w:type="dxa" w:w="3135"/>
            <w:shd w:val="clear" w:color="auto" w:fill="DCE6F1"/>
          </w:tcPr>
          <w:p>
            <w:r>
              <w:t>Condicional (sobre etapa anterior)</w:t>
            </w:r>
          </w:p>
        </w:tc>
      </w:tr>
      <w:tr>
        <w:tc>
          <w:tcPr>
            <w:tcW w:type="dxa" w:w="3135"/>
          </w:tcPr>
          <w:p>
            <w:r>
              <w:t>Tasa de retención incondicional</w:t>
            </w:r>
          </w:p>
        </w:tc>
        <w:tc>
          <w:tcPr>
            <w:tcW w:type="dxa" w:w="3135"/>
          </w:tcPr>
          <w:p>
            <w:r>
              <w:t>Candidatos retenidos / Total candidatos</w:t>
            </w:r>
          </w:p>
        </w:tc>
        <w:tc>
          <w:tcPr>
            <w:tcW w:type="dxa" w:w="3135"/>
          </w:tcPr>
          <w:p>
            <w:r>
              <w:t>Incondicional (sobre el total)</w:t>
            </w:r>
          </w:p>
        </w:tc>
      </w:tr>
    </w:tbl>
    <w:p/>
    <w:p>
      <w:r>
        <w:rPr>
          <w:b/>
          <w:i w:val="0"/>
          <w:color w:val="C00000"/>
          <w:sz w:val="22"/>
        </w:rPr>
        <w:t>CONCEPTO 13 — Resultados reales del Testscore (¡importante!)</w:t>
      </w:r>
    </w:p>
    <w:p>
      <w:pPr>
        <w:pStyle w:val="ListBullet"/>
      </w:pPr>
      <w:r>
        <w:t>Correlación Testscore-Retención: solo 0.15 (muy débil)</w:t>
      </w:r>
    </w:p>
    <w:p>
      <w:pPr>
        <w:pStyle w:val="ListBullet"/>
      </w:pPr>
      <w:r>
        <w:t>Correlación Testscore-Desempeño: prácticamente 0 (no predice desempeño)</w:t>
      </w:r>
    </w:p>
    <w:p>
      <w:pPr>
        <w:pStyle w:val="ListBullet"/>
      </w:pPr>
      <w:r>
        <w:t>Conclusión: el Testscore sirve un poco para filtrar en la etapa de entrevistas, pero NO para predecir quién va a rendir bien o quedarse mucho tiempo.</w:t>
      </w:r>
    </w:p>
    <w:p/>
    <w:p>
      <w:r>
        <w:rPr>
          <w:b w:val="0"/>
          <w:i/>
          <w:color w:val="595959"/>
          <w:sz w:val="22"/>
        </w:rPr>
        <w:t>Control 3 Q1 — Si los reclutadores siguen la política, ¿qué pasa con los candidatos de bajo Testscore? Respuesta E: su frecuencia entre entrevistados Y contratados debería ser CERO o cercana a cero (porque el corte los elimina en la primera etapa).</w:t>
      </w:r>
    </w:p>
    <w:p/>
    <w:p>
      <w:pPr>
        <w:pStyle w:val="Heading3"/>
      </w:pPr>
      <w:r>
        <w:t>CLASE 4: Regresión Lineal — La herramienta principal del análisis cuantitativo</w:t>
      </w:r>
    </w:p>
    <w:p>
      <w:r>
        <w:rPr>
          <w:b/>
          <w:i w:val="0"/>
          <w:color w:val="C00000"/>
          <w:sz w:val="22"/>
        </w:rPr>
        <w:t>CONCEPTO 14 — ¿Qué es una regresión?</w:t>
      </w:r>
    </w:p>
    <w:p>
      <w:r>
        <w:rPr>
          <w:b w:val="0"/>
          <w:i w:val="0"/>
          <w:sz w:val="22"/>
        </w:rPr>
        <w:t>Una regresión mide cuánto cambia Y cuando X aumenta en 1 unidad, manteniendo lo demás fijo. Ejemplo: por cada 10 puntos más de Testscore, ¿cuántos días más se queda el empleado? La respuesta viene del coeficiente de regresión.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Concepto</w:t>
            </w:r>
          </w:p>
        </w:tc>
        <w:tc>
          <w:tcPr>
            <w:tcW w:type="dxa" w:w="3135"/>
            <w:shd w:val="clear" w:color="auto" w:fill="1F3864"/>
          </w:tcPr>
          <w:p>
            <w:r>
              <w:rPr>
                <w:b/>
                <w:color w:val="FFFFFF"/>
              </w:rPr>
              <w:t>¿Qué significa?</w:t>
            </w:r>
          </w:p>
        </w:tc>
        <w:tc>
          <w:tcPr>
            <w:tcW w:type="dxa" w:w="3135"/>
            <w:shd w:val="clear" w:color="auto" w:fill="1F3864"/>
          </w:tcPr>
          <w:p>
            <w:r>
              <w:rPr>
                <w:b/>
                <w:color w:val="FFFFFF"/>
              </w:rPr>
              <w:t>Valor 'bueno'</w:t>
            </w:r>
          </w:p>
        </w:tc>
      </w:tr>
      <w:tr>
        <w:tc>
          <w:tcPr>
            <w:tcW w:type="dxa" w:w="3135"/>
          </w:tcPr>
          <w:p>
            <w:r>
              <w:t>Coeficiente (β)</w:t>
            </w:r>
          </w:p>
        </w:tc>
        <w:tc>
          <w:tcPr>
            <w:tcW w:type="dxa" w:w="3135"/>
          </w:tcPr>
          <w:p>
            <w:r>
              <w:t>Cuánto sube Y cuando X sube 1 unidad</w:t>
            </w:r>
          </w:p>
        </w:tc>
        <w:tc>
          <w:tcPr>
            <w:tcW w:type="dxa" w:w="3135"/>
          </w:tcPr>
          <w:p>
            <w:r>
              <w:t>Depende del contexto</w:t>
            </w:r>
          </w:p>
        </w:tc>
      </w:tr>
      <w:tr>
        <w:tc>
          <w:tcPr>
            <w:tcW w:type="dxa" w:w="3135"/>
            <w:shd w:val="clear" w:color="auto" w:fill="DCE6F1"/>
          </w:tcPr>
          <w:p>
            <w:r>
              <w:t>t-estadístico</w:t>
            </w:r>
          </w:p>
        </w:tc>
        <w:tc>
          <w:tcPr>
            <w:tcW w:type="dxa" w:w="3135"/>
            <w:shd w:val="clear" w:color="auto" w:fill="DCE6F1"/>
          </w:tcPr>
          <w:p>
            <w:r>
              <w:t>¿Es el coeficiente estadísticamente diferente de cero?</w:t>
            </w:r>
          </w:p>
        </w:tc>
        <w:tc>
          <w:tcPr>
            <w:tcW w:type="dxa" w:w="3135"/>
            <w:shd w:val="clear" w:color="auto" w:fill="DCE6F1"/>
          </w:tcPr>
          <w:p>
            <w:r>
              <w:t>Mayor a 1.96 (en valor absoluto)</w:t>
            </w:r>
          </w:p>
        </w:tc>
      </w:tr>
      <w:tr>
        <w:tc>
          <w:tcPr>
            <w:tcW w:type="dxa" w:w="3135"/>
          </w:tcPr>
          <w:p>
            <w:r>
              <w:t>R²</w:t>
            </w:r>
          </w:p>
        </w:tc>
        <w:tc>
          <w:tcPr>
            <w:tcW w:type="dxa" w:w="3135"/>
          </w:tcPr>
          <w:p>
            <w:r>
              <w:t>¿Qué % de la variación de Y explica el modelo?</w:t>
            </w:r>
          </w:p>
        </w:tc>
        <w:tc>
          <w:tcPr>
            <w:tcW w:type="dxa" w:w="3135"/>
          </w:tcPr>
          <w:p>
            <w:r>
              <w:t>Depende; 0.15 es muy bajo</w:t>
            </w:r>
          </w:p>
        </w:tc>
      </w:tr>
      <w:tr>
        <w:tc>
          <w:tcPr>
            <w:tcW w:type="dxa" w:w="3135"/>
            <w:shd w:val="clear" w:color="auto" w:fill="DCE6F1"/>
          </w:tcPr>
          <w:p>
            <w:r>
              <w:t>p-valor</w:t>
            </w:r>
          </w:p>
        </w:tc>
        <w:tc>
          <w:tcPr>
            <w:tcW w:type="dxa" w:w="3135"/>
            <w:shd w:val="clear" w:color="auto" w:fill="DCE6F1"/>
          </w:tcPr>
          <w:p>
            <w:r>
              <w:t>Probabilidad de obtener ese resultado por azar</w:t>
            </w:r>
          </w:p>
        </w:tc>
        <w:tc>
          <w:tcPr>
            <w:tcW w:type="dxa" w:w="3135"/>
            <w:shd w:val="clear" w:color="auto" w:fill="DCE6F1"/>
          </w:tcPr>
          <w:p>
            <w:r>
              <w:t>Menor a 0.05 → significativo</w:t>
            </w:r>
          </w:p>
        </w:tc>
      </w:tr>
      <w:tr>
        <w:tc>
          <w:tcPr>
            <w:tcW w:type="dxa" w:w="3135"/>
          </w:tcPr>
          <w:p>
            <w:r>
              <w:t>Intervalo de confianza</w:t>
            </w:r>
          </w:p>
        </w:tc>
        <w:tc>
          <w:tcPr>
            <w:tcW w:type="dxa" w:w="3135"/>
          </w:tcPr>
          <w:p>
            <w:r>
              <w:t>Rango donde probablemente está el verdadero coeficiente</w:t>
            </w:r>
          </w:p>
        </w:tc>
        <w:tc>
          <w:tcPr>
            <w:tcW w:type="dxa" w:w="3135"/>
          </w:tcPr>
          <w:p>
            <w:r>
              <w:t>No debe cruzar el cero</w:t>
            </w:r>
          </w:p>
        </w:tc>
      </w:tr>
    </w:tbl>
    <w:p/>
    <w:p>
      <w:r>
        <w:rPr>
          <w:b/>
          <w:i w:val="0"/>
          <w:color w:val="C00000"/>
          <w:sz w:val="22"/>
        </w:rPr>
        <w:t>CONCEPTO 15 — El protocolo de 8 pasos para evaluar herramientas analíticas</w:t>
      </w:r>
    </w:p>
    <w:p>
      <w:pPr>
        <w:pStyle w:val="ListBullet"/>
      </w:pPr>
      <w:r>
        <w:rPr>
          <w:b/>
        </w:rPr>
        <w:t xml:space="preserve">Paso 1: </w:t>
      </w:r>
      <w:r>
        <w:t>Definir el objetivo — ¿qué quieres predecir?</w:t>
      </w:r>
    </w:p>
    <w:p>
      <w:pPr>
        <w:pStyle w:val="ListBullet"/>
      </w:pPr>
      <w:r>
        <w:rPr>
          <w:b/>
        </w:rPr>
        <w:t xml:space="preserve">Paso 2: </w:t>
      </w:r>
      <w:r>
        <w:t>Describir los datos disponibles</w:t>
      </w:r>
    </w:p>
    <w:p>
      <w:pPr>
        <w:pStyle w:val="ListBullet"/>
      </w:pPr>
      <w:r>
        <w:rPr>
          <w:b/>
        </w:rPr>
        <w:t xml:space="preserve">Paso 3: </w:t>
      </w:r>
      <w:r>
        <w:t>Análisis descriptivo (histogramas, correlaciones)</w:t>
      </w:r>
    </w:p>
    <w:p>
      <w:pPr>
        <w:pStyle w:val="ListBullet"/>
      </w:pPr>
      <w:r>
        <w:rPr>
          <w:b/>
        </w:rPr>
        <w:t xml:space="preserve">Paso 4: </w:t>
      </w:r>
      <w:r>
        <w:t>Correlaciones entre la herramienta y el outcome</w:t>
      </w:r>
    </w:p>
    <w:p>
      <w:pPr>
        <w:pStyle w:val="ListBullet"/>
      </w:pPr>
      <w:r>
        <w:rPr>
          <w:b/>
        </w:rPr>
        <w:t xml:space="preserve">Paso 5: </w:t>
      </w:r>
      <w:r>
        <w:t>Regresión simple — herramienta vs outcome</w:t>
      </w:r>
    </w:p>
    <w:p>
      <w:pPr>
        <w:pStyle w:val="ListBullet"/>
      </w:pPr>
      <w:r>
        <w:rPr>
          <w:b/>
        </w:rPr>
        <w:t xml:space="preserve">Paso 6: </w:t>
      </w:r>
      <w:r>
        <w:t>Regresión múltiple — controlando por otras variables</w:t>
      </w:r>
    </w:p>
    <w:p>
      <w:pPr>
        <w:pStyle w:val="ListBullet"/>
      </w:pPr>
      <w:r>
        <w:rPr>
          <w:b/>
        </w:rPr>
        <w:t xml:space="preserve">Paso 7: </w:t>
      </w:r>
      <w:r>
        <w:t>Análisis por subgrupos (deciles)</w:t>
      </w:r>
    </w:p>
    <w:p>
      <w:pPr>
        <w:pStyle w:val="ListBullet"/>
      </w:pPr>
      <w:r>
        <w:rPr>
          <w:b/>
        </w:rPr>
        <w:t xml:space="preserve">Paso 8: </w:t>
      </w:r>
      <w:r>
        <w:t>Conclusión y recomendación</w:t>
      </w:r>
    </w:p>
    <w:p/>
    <w:p>
      <w:r>
        <w:rPr>
          <w:b/>
          <w:i w:val="0"/>
          <w:color w:val="C00000"/>
          <w:sz w:val="22"/>
        </w:rPr>
        <w:t>CONCEPTO 16 — Regresión Multivariada: controlar por otras variables</w:t>
      </w:r>
    </w:p>
    <w:p>
      <w:r>
        <w:rPr>
          <w:b w:val="0"/>
          <w:i w:val="0"/>
          <w:sz w:val="22"/>
        </w:rPr>
        <w:t>Si quieres saber si el Testscore predice retención, pero hay candidatos más jóvenes o con más experiencia en el grupo de alto Testscore, la regresión multivariada 'mantiene fija' la edad y la experiencia para aislar el efecto real del Testscore.</w:t>
      </w:r>
    </w:p>
    <w:p/>
    <w:p>
      <w:r>
        <w:rPr>
          <w:b/>
          <w:i/>
          <w:color w:val="C00000"/>
          <w:sz w:val="22"/>
        </w:rPr>
        <w:t>Resultado clave Clase 4: El Testscore NO predice ni retención ni desempeño de forma robusta. El R² es muy bajo y los coeficientes no son estadísticamente significativos en la mayoría de especificaciones.</w:t>
      </w:r>
    </w:p>
    <w:p>
      <w:r>
        <w:br w:type="page"/>
      </w:r>
    </w:p>
    <w:p>
      <w:pPr>
        <w:pStyle w:val="Heading1"/>
      </w:pPr>
      <w:r>
        <w:rPr>
          <w:color w:val="1F3864"/>
        </w:rPr>
        <w:t>DÍA 3 — LUNES 12 DE MAYO</w:t>
      </w:r>
    </w:p>
    <w:p>
      <w:pPr>
        <w:pStyle w:val="Heading2"/>
      </w:pPr>
      <w:r>
        <w:rPr>
          <w:color w:val="00467F"/>
        </w:rPr>
        <w:t>Clase 5: Mercado Laboral, Programas de Referidos y Entrevistas</w:t>
      </w:r>
    </w:p>
    <w:p>
      <w:r>
        <w:rPr>
          <w:b/>
          <w:i w:val="0"/>
          <w:color w:val="C00000"/>
          <w:sz w:val="22"/>
        </w:rPr>
        <w:t>CONCEPTO 17 — El problema de información en el mercado laboral</w:t>
      </w:r>
    </w:p>
    <w:p>
      <w:r>
        <w:rPr>
          <w:b w:val="0"/>
          <w:i w:val="0"/>
          <w:sz w:val="22"/>
        </w:rPr>
        <w:t>Cuando una empresa quiere contratar, tiene un problema: no sabe si el candidato realmente es bueno. El candidato sí lo sabe. Esto se llama asimetría de información (una parte sabe más que la otra). La empresa usa señales para reducir esta incertidumbre.</w:t>
      </w:r>
    </w:p>
    <w:p>
      <w:pPr>
        <w:pStyle w:val="ListBullet"/>
      </w:pPr>
      <w:r>
        <w:t>Señal costosa: algo que solo los candidatos buenos pueden hacer (ej. graduarse de una universidad difícil). El diploma 'señaliza' calidad porque es costoso obtenerlo.</w:t>
      </w:r>
    </w:p>
    <w:p>
      <w:pPr>
        <w:pStyle w:val="ListBullet"/>
      </w:pPr>
      <w:r>
        <w:t>Señal barata: algo que cualquiera puede imitar fácilmente → no tiene valor como señal.</w:t>
      </w:r>
    </w:p>
    <w:p/>
    <w:p>
      <w:r>
        <w:rPr>
          <w:b/>
          <w:i w:val="0"/>
          <w:color w:val="C00000"/>
          <w:sz w:val="22"/>
        </w:rPr>
        <w:t>CONCEPTO 18 — Las señales que usan las empresas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Señal</w:t>
            </w:r>
          </w:p>
        </w:tc>
        <w:tc>
          <w:tcPr>
            <w:tcW w:type="dxa" w:w="3135"/>
            <w:shd w:val="clear" w:color="auto" w:fill="1F3864"/>
          </w:tcPr>
          <w:p>
            <w:r>
              <w:rPr>
                <w:b/>
                <w:color w:val="FFFFFF"/>
              </w:rPr>
              <w:t>¿Cómo funciona?</w:t>
            </w:r>
          </w:p>
        </w:tc>
        <w:tc>
          <w:tcPr>
            <w:tcW w:type="dxa" w:w="3135"/>
            <w:shd w:val="clear" w:color="auto" w:fill="1F3864"/>
          </w:tcPr>
          <w:p>
            <w:r>
              <w:rPr>
                <w:b/>
                <w:color w:val="FFFFFF"/>
              </w:rPr>
              <w:t>¿Es costosa?</w:t>
            </w:r>
          </w:p>
        </w:tc>
      </w:tr>
      <w:tr>
        <w:tc>
          <w:tcPr>
            <w:tcW w:type="dxa" w:w="3135"/>
          </w:tcPr>
          <w:p>
            <w:r>
              <w:t>Educación (título)</w:t>
            </w:r>
          </w:p>
        </w:tc>
        <w:tc>
          <w:tcPr>
            <w:tcW w:type="dxa" w:w="3135"/>
          </w:tcPr>
          <w:p>
            <w:r>
              <w:t>Solo los capaces pueden completarla</w:t>
            </w:r>
          </w:p>
        </w:tc>
        <w:tc>
          <w:tcPr>
            <w:tcW w:type="dxa" w:w="3135"/>
          </w:tcPr>
          <w:p>
            <w:r>
              <w:t>Sí (tiempo, dinero, esfuerzo)</w:t>
            </w:r>
          </w:p>
        </w:tc>
      </w:tr>
      <w:tr>
        <w:tc>
          <w:tcPr>
            <w:tcW w:type="dxa" w:w="3135"/>
            <w:shd w:val="clear" w:color="auto" w:fill="DCE6F1"/>
          </w:tcPr>
          <w:p>
            <w:r>
              <w:t>Historia laboral</w:t>
            </w:r>
          </w:p>
        </w:tc>
        <w:tc>
          <w:tcPr>
            <w:tcW w:type="dxa" w:w="3135"/>
            <w:shd w:val="clear" w:color="auto" w:fill="DCE6F1"/>
          </w:tcPr>
          <w:p>
            <w:r>
              <w:t>Muestra comportamiento real en trabajos anteriores</w:t>
            </w:r>
          </w:p>
        </w:tc>
        <w:tc>
          <w:tcPr>
            <w:tcW w:type="dxa" w:w="3135"/>
            <w:shd w:val="clear" w:color="auto" w:fill="DCE6F1"/>
          </w:tcPr>
          <w:p>
            <w:r>
              <w:t>Indirectamente</w:t>
            </w:r>
          </w:p>
        </w:tc>
      </w:tr>
      <w:tr>
        <w:tc>
          <w:tcPr>
            <w:tcW w:type="dxa" w:w="3135"/>
          </w:tcPr>
          <w:p>
            <w:r>
              <w:t>Referencias</w:t>
            </w:r>
          </w:p>
        </w:tc>
        <w:tc>
          <w:tcPr>
            <w:tcW w:type="dxa" w:w="3135"/>
          </w:tcPr>
          <w:p>
            <w:r>
              <w:t>Un empleado actual avala al candidato</w:t>
            </w:r>
          </w:p>
        </w:tc>
        <w:tc>
          <w:tcPr>
            <w:tcW w:type="dxa" w:w="3135"/>
          </w:tcPr>
          <w:p>
            <w:r>
              <w:t>Sí (reputación del referente)</w:t>
            </w:r>
          </w:p>
        </w:tc>
      </w:tr>
      <w:tr>
        <w:tc>
          <w:tcPr>
            <w:tcW w:type="dxa" w:w="3135"/>
            <w:shd w:val="clear" w:color="auto" w:fill="DCE6F1"/>
          </w:tcPr>
          <w:p>
            <w:r>
              <w:t>Test de aptitud</w:t>
            </w:r>
          </w:p>
        </w:tc>
        <w:tc>
          <w:tcPr>
            <w:tcW w:type="dxa" w:w="3135"/>
            <w:shd w:val="clear" w:color="auto" w:fill="DCE6F1"/>
          </w:tcPr>
          <w:p>
            <w:r>
              <w:t>Puntaje en prueba estandarizada</w:t>
            </w:r>
          </w:p>
        </w:tc>
        <w:tc>
          <w:tcPr>
            <w:tcW w:type="dxa" w:w="3135"/>
            <w:shd w:val="clear" w:color="auto" w:fill="DCE6F1"/>
          </w:tcPr>
          <w:p>
            <w:r>
              <w:t>Moderadamente</w:t>
            </w:r>
          </w:p>
        </w:tc>
      </w:tr>
    </w:tbl>
    <w:p/>
    <w:p>
      <w:r>
        <w:rPr>
          <w:b/>
          <w:i w:val="0"/>
          <w:color w:val="C00000"/>
          <w:sz w:val="22"/>
        </w:rPr>
        <w:t>CONCEPTO 19 — Programa de Referidos (Estudio: Burks et al. 2015)</w:t>
      </w:r>
    </w:p>
    <w:p>
      <w:r>
        <w:rPr>
          <w:b w:val="0"/>
          <w:i w:val="0"/>
          <w:sz w:val="22"/>
        </w:rPr>
        <w:t>Estudio en 3 industrias: call centers, transporte de carga y TI. ¿Qué pasa cuando un empleado actual recomienda a alguien?</w:t>
      </w:r>
    </w:p>
    <w:p>
      <w:pPr>
        <w:pStyle w:val="ListBullet"/>
      </w:pPr>
      <w:r>
        <w:rPr>
          <w:b/>
        </w:rPr>
        <w:t xml:space="preserve">Tasa de contratación: </w:t>
      </w:r>
      <w:r>
        <w:t>Más bajo (más selectivos en a quién recomiendan)</w:t>
      </w:r>
    </w:p>
    <w:p>
      <w:pPr>
        <w:pStyle w:val="ListBullet"/>
      </w:pPr>
      <w:r>
        <w:rPr>
          <w:b/>
        </w:rPr>
        <w:t xml:space="preserve">Tasa de aceptación de oferta: </w:t>
      </w:r>
      <w:r>
        <w:t>Más alta (si te van a echar al referido, tu reputación se daña)</w:t>
      </w:r>
    </w:p>
    <w:p>
      <w:pPr>
        <w:pStyle w:val="ListBullet"/>
      </w:pPr>
      <w:r>
        <w:rPr>
          <w:b/>
        </w:rPr>
        <w:t xml:space="preserve">Retención: </w:t>
      </w:r>
      <w:r>
        <w:t>MAYOR que los no referidos (el referente tiene info privada del candidato)</w:t>
      </w:r>
    </w:p>
    <w:p>
      <w:pPr>
        <w:pStyle w:val="ListBullet"/>
      </w:pPr>
      <w:r>
        <w:rPr>
          <w:b/>
        </w:rPr>
        <w:t xml:space="preserve">Desempeño: </w:t>
      </w:r>
      <w:r>
        <w:t>IGUAL o solo levemente mejor</w:t>
      </w:r>
    </w:p>
    <w:p>
      <w:r>
        <w:rPr>
          <w:b/>
        </w:rPr>
        <w:t xml:space="preserve">Clave del examen: </w:t>
      </w:r>
      <w:r>
        <w:t>Los referidos se quedan más tiempo, pero no necesariamente rinden mejor. La ventaja es en RETENCIÓN, no en desempeño.</w:t>
      </w:r>
    </w:p>
    <w:p/>
    <w:p>
      <w:r>
        <w:rPr>
          <w:b/>
          <w:i w:val="0"/>
          <w:color w:val="C00000"/>
          <w:sz w:val="22"/>
        </w:rPr>
        <w:t>CONCEPTO 20 — Tasa de excepción en entrevistas (Estudio: Hoffman, Kahn, Li 2018)</w:t>
      </w:r>
    </w:p>
    <w:p>
      <w:r>
        <w:rPr>
          <w:b w:val="0"/>
          <w:i w:val="0"/>
          <w:sz w:val="22"/>
        </w:rPr>
        <w:t>Los algoritmos recomiendan a ciertos candidatos, pero los reclutadores a veces hacen 'excepciones' (contratan a alguien que el algoritmo no recomienda). ¿Qué pasa con esos candidatos?</w:t>
      </w:r>
    </w:p>
    <w:p>
      <w:pPr>
        <w:pStyle w:val="ListBullet"/>
      </w:pPr>
      <w:r>
        <w:rPr>
          <w:b/>
        </w:rPr>
        <w:t xml:space="preserve">Resultado: </w:t>
      </w:r>
      <w:r>
        <w:t>Los empleados contratados por excepción (ignorando al algoritmo) tienen PEOR desempeño y mayor rotación.</w:t>
      </w:r>
    </w:p>
    <w:p>
      <w:pPr>
        <w:pStyle w:val="ListBullet"/>
      </w:pPr>
      <w:r>
        <w:rPr>
          <w:b/>
        </w:rPr>
        <w:t xml:space="preserve">Hallazgo adicional: </w:t>
      </w:r>
      <w:r>
        <w:t>Cuando los gerentes tienen más autonomía para hacer excepciones, hacen MÁS excepciones.</w:t>
      </w:r>
    </w:p>
    <w:p>
      <w:pPr>
        <w:pStyle w:val="ListBullet"/>
      </w:pPr>
      <w:r>
        <w:rPr>
          <w:b/>
        </w:rPr>
        <w:t xml:space="preserve">Cita directa: </w:t>
      </w:r>
      <w:r>
        <w:t>Cita Clase 5: 'La tasa de excepción es mayor cuando los gerentes tienen más autonomía en la decisión de contratación.'</w:t>
      </w:r>
    </w:p>
    <w:p/>
    <w:p>
      <w:r>
        <w:rPr>
          <w:b/>
          <w:i w:val="0"/>
          <w:color w:val="C00000"/>
          <w:sz w:val="22"/>
        </w:rPr>
        <w:t>CONCEPTO 21 — ¿Entrevistas vs IA?</w:t>
      </w:r>
    </w:p>
    <w:p>
      <w:r>
        <w:rPr>
          <w:b w:val="0"/>
          <w:i w:val="0"/>
          <w:sz w:val="22"/>
        </w:rPr>
        <w:t>El estudio de Clase 5 muestra que las entrevistas humanas no siempre superan al algoritmo. Los reclutadores confían en su 'intuición', pero esa intuición a menudo refleja sesgos o información irrelevante. Los algoritmos bien calibrados tienden a ser más consistentes.</w:t>
      </w:r>
    </w:p>
    <w:p>
      <w:pPr>
        <w:pStyle w:val="ListBullet"/>
      </w:pPr>
      <w:r>
        <w:t>Entrevistas humanas: captura información cualitativa, pero introduce sesgos.</w:t>
      </w:r>
    </w:p>
    <w:p>
      <w:pPr>
        <w:pStyle w:val="ListBullet"/>
      </w:pPr>
      <w:r>
        <w:t>Algoritmo: consistente, pero no capta todo el contexto.</w:t>
      </w:r>
    </w:p>
    <w:p>
      <w:pPr>
        <w:pStyle w:val="ListBullet"/>
      </w:pPr>
      <w:r>
        <w:t>Mejor práctica: combinar ambos, pero respetar al algoritmo en decisiones estandarizadas.</w:t>
      </w:r>
    </w:p>
    <w:p/>
    <w:p>
      <w:r>
        <w:rPr>
          <w:b/>
          <w:i/>
          <w:sz w:val="22"/>
        </w:rPr>
        <w:t>Preguntas clave de Control 5:</w:t>
      </w:r>
    </w:p>
    <w:p>
      <w:pPr>
        <w:pStyle w:val="ListBullet"/>
      </w:pPr>
      <w:r>
        <w:t>¿Qué efectos tienen los programas de referidos? → Más retención, igual desempeño.</w:t>
      </w:r>
    </w:p>
    <w:p>
      <w:pPr>
        <w:pStyle w:val="ListBullet"/>
      </w:pPr>
      <w:r>
        <w:t>¿Qué es una señal costosa? → Algo que solo los buenos candidatos pueden hacer.</w:t>
      </w:r>
    </w:p>
    <w:p>
      <w:pPr>
        <w:pStyle w:val="ListBullet"/>
      </w:pPr>
      <w:r>
        <w:t>¿Qué pasa cuando la tasa de excepción es alta? → Peores resultados de contratación.</w:t>
      </w:r>
    </w:p>
    <w:p>
      <w:pPr>
        <w:pStyle w:val="ListBullet"/>
      </w:pPr>
      <w:r>
        <w:t>¿Qué es la tasa de excepción? → Porcentaje de contrataciones que ignoran la recomendación del algoritmo.</w:t>
      </w:r>
    </w:p>
    <w:p>
      <w:r>
        <w:br w:type="page"/>
      </w:r>
    </w:p>
    <w:p>
      <w:pPr>
        <w:pStyle w:val="Heading1"/>
      </w:pPr>
      <w:r>
        <w:rPr>
          <w:color w:val="1F3864"/>
        </w:rPr>
        <w:t>DÍA 4 — MARTES 13 DE MAYO</w:t>
      </w:r>
    </w:p>
    <w:p>
      <w:pPr>
        <w:pStyle w:val="Heading2"/>
      </w:pPr>
      <w:r>
        <w:rPr>
          <w:color w:val="00467F"/>
        </w:rPr>
        <w:t>Clase 6: Incentivos, Caso Safelite y Discriminación</w:t>
      </w:r>
    </w:p>
    <w:p>
      <w:pPr>
        <w:pStyle w:val="Heading3"/>
      </w:pPr>
      <w:r>
        <w:t>PARTE A: Teoría de Incentivos</w:t>
      </w:r>
    </w:p>
    <w:p>
      <w:r>
        <w:rPr>
          <w:b/>
          <w:i w:val="0"/>
          <w:color w:val="C00000"/>
          <w:sz w:val="22"/>
        </w:rPr>
        <w:t>CONCEPTO 22 — ¿Por qué importan los incentivos?</w:t>
      </w:r>
    </w:p>
    <w:p>
      <w:r>
        <w:rPr>
          <w:b w:val="0"/>
          <w:i w:val="0"/>
          <w:sz w:val="22"/>
        </w:rPr>
        <w:t>Un empleado puede trabajar mucho o poco. Para que trabaje mucho, necesitas incentivos. Hay dos formas de pagar: salario fijo (sin incentivos) o pago variable (ligado al resultado). El pago variable aumenta el esfuerzo, pero también el riesgo para el empleado.</w:t>
      </w:r>
    </w:p>
    <w:p>
      <w:pPr>
        <w:pStyle w:val="ListBullet"/>
      </w:pPr>
      <w:r>
        <w:t>Salario fijo: el empleado no tiene incentivo para esforzarse más.</w:t>
      </w:r>
    </w:p>
    <w:p>
      <w:pPr>
        <w:pStyle w:val="ListBullet"/>
      </w:pPr>
      <w:r>
        <w:t>Pago por pieza (piece-rate): por cada unidad producida, recibes un monto.</w:t>
      </w:r>
    </w:p>
    <w:p>
      <w:pPr>
        <w:pStyle w:val="ListBullet"/>
      </w:pPr>
      <w:r>
        <w:t>Bono por desempeño: si superas la meta, recibes un extra.</w:t>
      </w:r>
    </w:p>
    <w:p/>
    <w:p>
      <w:r>
        <w:rPr>
          <w:b/>
          <w:i w:val="0"/>
          <w:color w:val="C00000"/>
          <w:sz w:val="22"/>
        </w:rPr>
        <w:t>CONCEPTO 23 — Caso Safelite (Lazear 2000) — El más importante de Clase 6</w:t>
      </w:r>
    </w:p>
    <w:p>
      <w:r>
        <w:rPr>
          <w:b w:val="0"/>
          <w:i w:val="0"/>
          <w:sz w:val="22"/>
        </w:rPr>
        <w:t>Safelite es una empresa que cambia parabrisas de autos. En 1994, cambió su sistema de pago de salario fijo a pago por pieza (por cada parabrisas instalado). ¿Qué pasó?</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Efecto</w:t>
            </w:r>
          </w:p>
        </w:tc>
        <w:tc>
          <w:tcPr>
            <w:tcW w:type="dxa" w:w="3135"/>
            <w:shd w:val="clear" w:color="auto" w:fill="1F3864"/>
          </w:tcPr>
          <w:p>
            <w:r>
              <w:rPr>
                <w:b/>
                <w:color w:val="FFFFFF"/>
              </w:rPr>
              <w:t>Resultado</w:t>
            </w:r>
          </w:p>
        </w:tc>
        <w:tc>
          <w:tcPr>
            <w:tcW w:type="dxa" w:w="3135"/>
            <w:shd w:val="clear" w:color="auto" w:fill="1F3864"/>
          </w:tcPr>
          <w:p>
            <w:r>
              <w:rPr>
                <w:b/>
                <w:color w:val="FFFFFF"/>
              </w:rPr>
              <w:t>¿Por qué?</w:t>
            </w:r>
          </w:p>
        </w:tc>
      </w:tr>
      <w:tr>
        <w:tc>
          <w:tcPr>
            <w:tcW w:type="dxa" w:w="3135"/>
          </w:tcPr>
          <w:p>
            <w:r>
              <w:t>Productividad total</w:t>
            </w:r>
          </w:p>
        </w:tc>
        <w:tc>
          <w:tcPr>
            <w:tcW w:type="dxa" w:w="3135"/>
          </w:tcPr>
          <w:p>
            <w:r>
              <w:t>+44% de aumento</w:t>
            </w:r>
          </w:p>
        </w:tc>
        <w:tc>
          <w:tcPr>
            <w:tcW w:type="dxa" w:w="3135"/>
          </w:tcPr>
          <w:p>
            <w:r>
              <w:t>Efecto incentivo + efecto selección</w:t>
            </w:r>
          </w:p>
        </w:tc>
      </w:tr>
      <w:tr>
        <w:tc>
          <w:tcPr>
            <w:tcW w:type="dxa" w:w="3135"/>
            <w:shd w:val="clear" w:color="auto" w:fill="DCE6F1"/>
          </w:tcPr>
          <w:p>
            <w:r>
              <w:t>Efecto incentivo</w:t>
            </w:r>
          </w:p>
        </w:tc>
        <w:tc>
          <w:tcPr>
            <w:tcW w:type="dxa" w:w="3135"/>
            <w:shd w:val="clear" w:color="auto" w:fill="DCE6F1"/>
          </w:tcPr>
          <w:p>
            <w:r>
              <w:t>~24%</w:t>
            </w:r>
          </w:p>
        </w:tc>
        <w:tc>
          <w:tcPr>
            <w:tcW w:type="dxa" w:w="3135"/>
            <w:shd w:val="clear" w:color="auto" w:fill="DCE6F1"/>
          </w:tcPr>
          <w:p>
            <w:r>
              <w:t>Los mismos empleados trabajaron más</w:t>
            </w:r>
          </w:p>
        </w:tc>
      </w:tr>
      <w:tr>
        <w:tc>
          <w:tcPr>
            <w:tcW w:type="dxa" w:w="3135"/>
          </w:tcPr>
          <w:p>
            <w:r>
              <w:t>Efecto selección</w:t>
            </w:r>
          </w:p>
        </w:tc>
        <w:tc>
          <w:tcPr>
            <w:tcW w:type="dxa" w:w="3135"/>
          </w:tcPr>
          <w:p>
            <w:r>
              <w:t>~20%</w:t>
            </w:r>
          </w:p>
        </w:tc>
        <w:tc>
          <w:tcPr>
            <w:tcW w:type="dxa" w:w="3135"/>
          </w:tcPr>
          <w:p>
            <w:r>
              <w:t>Los trabajadores menos productivos se fueron (no les convenía)</w:t>
            </w:r>
          </w:p>
        </w:tc>
      </w:tr>
      <w:tr>
        <w:tc>
          <w:tcPr>
            <w:tcW w:type="dxa" w:w="3135"/>
            <w:shd w:val="clear" w:color="auto" w:fill="DCE6F1"/>
          </w:tcPr>
          <w:p>
            <w:r>
              <w:t>Varianza del pago</w:t>
            </w:r>
          </w:p>
        </w:tc>
        <w:tc>
          <w:tcPr>
            <w:tcW w:type="dxa" w:w="3135"/>
            <w:shd w:val="clear" w:color="auto" w:fill="DCE6F1"/>
          </w:tcPr>
          <w:p>
            <w:r>
              <w:t>Aumentó significativamente</w:t>
            </w:r>
          </w:p>
        </w:tc>
        <w:tc>
          <w:tcPr>
            <w:tcW w:type="dxa" w:w="3135"/>
            <w:shd w:val="clear" w:color="auto" w:fill="DCE6F1"/>
          </w:tcPr>
          <w:p>
            <w:r>
              <w:t>Mayor dispersión en los ingresos</w:t>
            </w:r>
          </w:p>
        </w:tc>
      </w:tr>
      <w:tr>
        <w:tc>
          <w:tcPr>
            <w:tcW w:type="dxa" w:w="3135"/>
          </w:tcPr>
          <w:p>
            <w:r>
              <w:t>Trabajadores más lentos</w:t>
            </w:r>
          </w:p>
        </w:tc>
        <w:tc>
          <w:tcPr>
            <w:tcW w:type="dxa" w:w="3135"/>
          </w:tcPr>
          <w:p>
            <w:r>
              <w:t>Muchos se fueron</w:t>
            </w:r>
          </w:p>
        </w:tc>
        <w:tc>
          <w:tcPr>
            <w:tcW w:type="dxa" w:w="3135"/>
          </w:tcPr>
          <w:p>
            <w:r>
              <w:t>El pago por pieza los penalizaba</w:t>
            </w:r>
          </w:p>
        </w:tc>
      </w:tr>
    </w:tbl>
    <w:p/>
    <w:p>
      <w:r>
        <w:rPr>
          <w:b/>
          <w:i w:val="0"/>
          <w:color w:val="C00000"/>
          <w:sz w:val="22"/>
        </w:rPr>
        <w:t>Regla clave: pago variable = mayor esfuerzo + mayor selección. Los malos trabajadores se van solos porque no les rinde el sistema.</w:t>
      </w:r>
    </w:p>
    <w:p/>
    <w:p>
      <w:r>
        <w:rPr>
          <w:b/>
          <w:i w:val="0"/>
          <w:color w:val="C00000"/>
          <w:sz w:val="22"/>
        </w:rPr>
        <w:t>CONCEPTO 24 — Incentivos Relativos: pagar según el grupo, no solo el individuo</w:t>
      </w:r>
    </w:p>
    <w:p>
      <w:r>
        <w:rPr>
          <w:b w:val="0"/>
          <w:i w:val="0"/>
          <w:sz w:val="22"/>
        </w:rPr>
        <w:t>Si un día llueve, todos los vendedores venden menos, sin importar cuánto se esfuercen. Si el bono depende del resultado absoluto, los castigas injustamente. La solución: compararlos entre sí (torneos, rankings). El premio va al que vendió MÁS RELATIVO al grupo, no al que más vendió en términos absolutos.</w:t>
      </w:r>
    </w:p>
    <w:p>
      <w:pPr>
        <w:pStyle w:val="ListBullet"/>
      </w:pPr>
      <w:r>
        <w:rPr>
          <w:b/>
        </w:rPr>
        <w:t xml:space="preserve">Ventaja: </w:t>
      </w:r>
      <w:r>
        <w:t>Elimina el efecto de shocks comunes (clima, economía, temporada).</w:t>
      </w:r>
    </w:p>
    <w:p>
      <w:pPr>
        <w:pStyle w:val="ListBullet"/>
      </w:pPr>
      <w:r>
        <w:rPr>
          <w:b/>
        </w:rPr>
        <w:t xml:space="preserve">Desventaja: </w:t>
      </w:r>
      <w:r>
        <w:t>Puede crear ambiente competitivo negativo (sabotaje, no compartir información).</w:t>
      </w:r>
    </w:p>
    <w:p/>
    <w:p>
      <w:pPr>
        <w:pStyle w:val="Heading3"/>
      </w:pPr>
      <w:r>
        <w:t>PARTE B: Discriminación — Dos tipos muy distintos</w:t>
      </w:r>
    </w:p>
    <w:p>
      <w:r>
        <w:rPr>
          <w:b/>
          <w:i w:val="0"/>
          <w:color w:val="C00000"/>
          <w:sz w:val="22"/>
        </w:rPr>
        <w:t>CONCEPTO 25 — Discriminación por preferencia vs discriminación estadística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Tipo</w:t>
            </w:r>
          </w:p>
        </w:tc>
        <w:tc>
          <w:tcPr>
            <w:tcW w:type="dxa" w:w="2351"/>
            <w:shd w:val="clear" w:color="auto" w:fill="1F3864"/>
          </w:tcPr>
          <w:p>
            <w:r>
              <w:rPr>
                <w:b/>
                <w:color w:val="FFFFFF"/>
              </w:rPr>
              <w:t>¿Qué es?</w:t>
            </w:r>
          </w:p>
        </w:tc>
        <w:tc>
          <w:tcPr>
            <w:tcW w:type="dxa" w:w="2351"/>
            <w:shd w:val="clear" w:color="auto" w:fill="1F3864"/>
          </w:tcPr>
          <w:p>
            <w:r>
              <w:rPr>
                <w:b/>
                <w:color w:val="FFFFFF"/>
              </w:rPr>
              <w:t>Ejemplo</w:t>
            </w:r>
          </w:p>
        </w:tc>
        <w:tc>
          <w:tcPr>
            <w:tcW w:type="dxa" w:w="2351"/>
            <w:shd w:val="clear" w:color="auto" w:fill="1F3864"/>
          </w:tcPr>
          <w:p>
            <w:r>
              <w:rPr>
                <w:b/>
                <w:color w:val="FFFFFF"/>
              </w:rPr>
              <w:t>¿Se elimina con información?</w:t>
            </w:r>
          </w:p>
        </w:tc>
      </w:tr>
      <w:tr>
        <w:tc>
          <w:tcPr>
            <w:tcW w:type="dxa" w:w="2351"/>
          </w:tcPr>
          <w:p>
            <w:r>
              <w:t>Discriminación por preferencia</w:t>
            </w:r>
          </w:p>
        </w:tc>
        <w:tc>
          <w:tcPr>
            <w:tcW w:type="dxa" w:w="2351"/>
          </w:tcPr>
          <w:p>
            <w:r>
              <w:t>El empleador rechaza a alguien por prejuicio personal, sin razón económica</w:t>
            </w:r>
          </w:p>
        </w:tc>
        <w:tc>
          <w:tcPr>
            <w:tcW w:type="dxa" w:w="2351"/>
          </w:tcPr>
          <w:p>
            <w:r>
              <w:t>No contrato mujeres porque no me gustan</w:t>
            </w:r>
          </w:p>
        </w:tc>
        <w:tc>
          <w:tcPr>
            <w:tcW w:type="dxa" w:w="2351"/>
          </w:tcPr>
          <w:p>
            <w:r>
              <w:t>NO — es ideológica</w:t>
            </w:r>
          </w:p>
        </w:tc>
      </w:tr>
      <w:tr>
        <w:tc>
          <w:tcPr>
            <w:tcW w:type="dxa" w:w="2351"/>
            <w:shd w:val="clear" w:color="auto" w:fill="DCE6F1"/>
          </w:tcPr>
          <w:p>
            <w:r>
              <w:t>Discriminación estadística</w:t>
            </w:r>
          </w:p>
        </w:tc>
        <w:tc>
          <w:tcPr>
            <w:tcW w:type="dxa" w:w="2351"/>
            <w:shd w:val="clear" w:color="auto" w:fill="DCE6F1"/>
          </w:tcPr>
          <w:p>
            <w:r>
              <w:t>El empleador usa el grupo como señal de características individuales desconocidas</w:t>
            </w:r>
          </w:p>
        </w:tc>
        <w:tc>
          <w:tcPr>
            <w:tcW w:type="dxa" w:w="2351"/>
            <w:shd w:val="clear" w:color="auto" w:fill="DCE6F1"/>
          </w:tcPr>
          <w:p>
            <w:r>
              <w:t>No contrato a alguien porque su universidad es desconocida y no sé si es buena</w:t>
            </w:r>
          </w:p>
        </w:tc>
        <w:tc>
          <w:tcPr>
            <w:tcW w:type="dxa" w:w="2351"/>
            <w:shd w:val="clear" w:color="auto" w:fill="DCE6F1"/>
          </w:tcPr>
          <w:p>
            <w:r>
              <w:t>SÍ — con más información individual</w:t>
            </w:r>
          </w:p>
        </w:tc>
      </w:tr>
    </w:tbl>
    <w:p/>
    <w:p>
      <w:r>
        <w:rPr>
          <w:b/>
          <w:i w:val="0"/>
          <w:color w:val="C00000"/>
          <w:sz w:val="22"/>
        </w:rPr>
        <w:t>CONCEPTO 26 — Estudio Bordón y Braga (2020): reputación universitaria y discriminación estadística</w:t>
      </w:r>
    </w:p>
    <w:p>
      <w:r>
        <w:rPr>
          <w:b w:val="0"/>
          <w:i w:val="0"/>
          <w:sz w:val="22"/>
        </w:rPr>
        <w:t>Enviaron currículums ficticios a empleadores chilenos. Mismas características, pero variando la universidad de egreso. Resultados:</w:t>
      </w:r>
    </w:p>
    <w:p>
      <w:pPr>
        <w:pStyle w:val="ListBullet"/>
      </w:pPr>
      <w:r>
        <w:t>Graduados de universidades de ALTA reputación → más llamadas a entrevistas.</w:t>
      </w:r>
    </w:p>
    <w:p>
      <w:pPr>
        <w:pStyle w:val="ListBullet"/>
      </w:pPr>
      <w:r>
        <w:t>Graduados de universidades de BAJA reputación → muchas menos llamadas.</w:t>
      </w:r>
    </w:p>
    <w:p>
      <w:pPr>
        <w:pStyle w:val="ListBullet"/>
      </w:pPr>
      <w:r>
        <w:t>Esto es discriminación estadística: el empleador usa la reputación de la universidad como señal de calidad del candidato, porque no tiene información directa de su desempeño.</w:t>
      </w:r>
    </w:p>
    <w:p>
      <w:pPr>
        <w:pStyle w:val="ListBullet"/>
      </w:pPr>
      <w:r>
        <w:t>Bordón y Braga usan un experimento (envío de currículums) para aislar el efecto causal de la reputación universitaria.</w:t>
      </w:r>
    </w:p>
    <w:p/>
    <w:p>
      <w:r>
        <w:rPr>
          <w:b/>
          <w:i w:val="0"/>
          <w:color w:val="C00000"/>
          <w:sz w:val="22"/>
        </w:rPr>
        <w:t>CONCEPTO 27 — Hoffman y Tadelis (2021): habilidades gerenciales y rotación</w:t>
      </w:r>
    </w:p>
    <w:p>
      <w:r>
        <w:rPr>
          <w:b w:val="0"/>
          <w:i w:val="0"/>
          <w:sz w:val="22"/>
        </w:rPr>
        <w:t>Estudiaron si los gerentes con mejores habilidades interpersonales reducen la rotación de su equipo. Usaron métricas de desempeño como señal de habilidad gerencial.</w:t>
      </w:r>
    </w:p>
    <w:p>
      <w:r>
        <w:rPr>
          <w:b/>
        </w:rPr>
        <w:t xml:space="preserve">Resultado central: </w:t>
      </w:r>
      <w:r>
        <w:t>Los gerentes con mejores habilidades tienen equipos con MENOR rotación. El efecto es significativo y relevante (NO limitado, como dice la respuesta incorrecta del control).</w:t>
      </w:r>
    </w:p>
    <w:p>
      <w:pPr>
        <w:pStyle w:val="ListBullet"/>
      </w:pPr>
      <w:r>
        <w:rPr>
          <w:b/>
        </w:rPr>
        <w:t xml:space="preserve">ERROR FRECUENTE: </w:t>
      </w:r>
      <w:r>
        <w:t>Control 6 Q incorrecta: 'Las habilidades gerenciales tienen un efecto LIMITADO sobre la tasa de rotación' → FALSO. El efecto es SIGNIFICATIVO.</w:t>
      </w:r>
    </w:p>
    <w:p>
      <w:pPr>
        <w:pStyle w:val="ListBullet"/>
      </w:pPr>
      <w:r>
        <w:rPr>
          <w:b/>
        </w:rPr>
        <w:t xml:space="preserve">Señal usada: </w:t>
      </w:r>
      <w:r>
        <w:t>Usaron MÉTRICAS DE DESEMPEÑO (no solo 'el desempeño' en abstracto) como señal de habilidad.</w:t>
      </w:r>
    </w:p>
    <w:p/>
    <w:p>
      <w:r>
        <w:rPr>
          <w:b/>
          <w:i/>
          <w:sz w:val="22"/>
        </w:rPr>
        <w:t>Preguntas clave de Control 6:</w:t>
      </w:r>
    </w:p>
    <w:p>
      <w:pPr>
        <w:pStyle w:val="ListBullet"/>
      </w:pPr>
      <w:r>
        <w:t>¿Qué encontró Lazear (2000)? → Aumento del 44% en productividad (efecto incentivo + selección).</w:t>
      </w:r>
    </w:p>
    <w:p>
      <w:pPr>
        <w:pStyle w:val="ListBullet"/>
      </w:pPr>
      <w:r>
        <w:t>¿Para qué sirven los incentivos relativos? → Para eliminar shocks comunes del mercado.</w:t>
      </w:r>
    </w:p>
    <w:p>
      <w:pPr>
        <w:pStyle w:val="ListBullet"/>
      </w:pPr>
      <w:r>
        <w:t>¿Qué tipo de discriminación usa Bordón y Braga? → Estadística.</w:t>
      </w:r>
    </w:p>
    <w:p>
      <w:pPr>
        <w:pStyle w:val="ListBullet"/>
      </w:pPr>
      <w:r>
        <w:t>¿Cuál es la señal en Hoffman y Tadelis? → Métricas de desempeño (no 'el desempeño' en abstracto).</w:t>
      </w:r>
    </w:p>
    <w:p>
      <w:pPr>
        <w:pStyle w:val="ListBullet"/>
      </w:pPr>
      <w:r>
        <w:t>¿Cuál es el efecto de habilidades gerenciales sobre rotación? → Significativo y negativo (más habilidad → menos rotación).</w:t>
      </w:r>
    </w:p>
    <w:p>
      <w:r>
        <w:br w:type="page"/>
      </w:r>
    </w:p>
    <w:p>
      <w:pPr>
        <w:pStyle w:val="Heading1"/>
      </w:pPr>
      <w:r>
        <w:rPr>
          <w:color w:val="1F3864"/>
        </w:rPr>
        <w:t>TABLAS DE RESPUESTAS — TODOS LOS CONTROLES</w:t>
      </w:r>
    </w:p>
    <w:p>
      <w:r>
        <w:rPr>
          <w:b/>
          <w:i w:val="0"/>
          <w:sz w:val="22"/>
        </w:rPr>
        <w:t>Resumen de respuestas correctas para todos los controles del diplomado.</w:t>
      </w:r>
    </w:p>
    <w:p/>
    <w:p>
      <w:pPr>
        <w:pStyle w:val="Heading2"/>
      </w:pPr>
      <w:r>
        <w:rPr>
          <w:color w:val="00467F"/>
        </w:rPr>
        <w:t>Control 3 — Clases 3 y 4 (Análisis descriptivo y Testscore)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Pregunta</w:t>
            </w:r>
          </w:p>
        </w:tc>
        <w:tc>
          <w:tcPr>
            <w:tcW w:type="dxa" w:w="3135"/>
            <w:shd w:val="clear" w:color="auto" w:fill="1F3864"/>
          </w:tcPr>
          <w:p>
            <w:r>
              <w:rPr>
                <w:b/>
                <w:color w:val="FFFFFF"/>
              </w:rPr>
              <w:t>Respuesta</w:t>
            </w:r>
          </w:p>
        </w:tc>
        <w:tc>
          <w:tcPr>
            <w:tcW w:type="dxa" w:w="3135"/>
            <w:shd w:val="clear" w:color="auto" w:fill="1F3864"/>
          </w:tcPr>
          <w:p>
            <w:r>
              <w:rPr>
                <w:b/>
                <w:color w:val="FFFFFF"/>
              </w:rPr>
              <w:t>Tema</w:t>
            </w:r>
          </w:p>
        </w:tc>
      </w:tr>
      <w:tr>
        <w:tc>
          <w:tcPr>
            <w:tcW w:type="dxa" w:w="3135"/>
          </w:tcPr>
          <w:p>
            <w:r>
              <w:t>1</w:t>
            </w:r>
          </w:p>
        </w:tc>
        <w:tc>
          <w:tcPr>
            <w:tcW w:type="dxa" w:w="3135"/>
          </w:tcPr>
          <w:p>
            <w:r>
              <w:t>e</w:t>
            </w:r>
          </w:p>
        </w:tc>
        <w:tc>
          <w:tcPr>
            <w:tcW w:type="dxa" w:w="3135"/>
          </w:tcPr>
          <w:p>
            <w:r>
              <w:t>Densidad de entrevistados/contratados con bajo Testscore → frecuencia cero</w:t>
            </w:r>
          </w:p>
        </w:tc>
      </w:tr>
      <w:tr>
        <w:tc>
          <w:tcPr>
            <w:tcW w:type="dxa" w:w="3135"/>
            <w:shd w:val="clear" w:color="auto" w:fill="DCE6F1"/>
          </w:tcPr>
          <w:p>
            <w:r>
              <w:t>2</w:t>
            </w:r>
          </w:p>
        </w:tc>
        <w:tc>
          <w:tcPr>
            <w:tcW w:type="dxa" w:w="3135"/>
            <w:shd w:val="clear" w:color="auto" w:fill="DCE6F1"/>
          </w:tcPr>
          <w:p>
            <w:r>
              <w:t>b</w:t>
            </w:r>
          </w:p>
        </w:tc>
        <w:tc>
          <w:tcPr>
            <w:tcW w:type="dxa" w:w="3135"/>
            <w:shd w:val="clear" w:color="auto" w:fill="DCE6F1"/>
          </w:tcPr>
          <w:p>
            <w:r>
              <w:t>Tasa de oferta incondicional = candidatos con oferta / total candidatos</w:t>
            </w:r>
          </w:p>
        </w:tc>
      </w:tr>
      <w:tr>
        <w:tc>
          <w:tcPr>
            <w:tcW w:type="dxa" w:w="3135"/>
          </w:tcPr>
          <w:p>
            <w:r>
              <w:t>3</w:t>
            </w:r>
          </w:p>
        </w:tc>
        <w:tc>
          <w:tcPr>
            <w:tcW w:type="dxa" w:w="3135"/>
          </w:tcPr>
          <w:p>
            <w:r>
              <w:t>e</w:t>
            </w:r>
          </w:p>
        </w:tc>
        <w:tc>
          <w:tcPr>
            <w:tcW w:type="dxa" w:w="3135"/>
          </w:tcPr>
          <w:p>
            <w:r>
              <w:t>Si no hay relación descriptiva, probablemente no existe</w:t>
            </w:r>
          </w:p>
        </w:tc>
      </w:tr>
      <w:tr>
        <w:tc>
          <w:tcPr>
            <w:tcW w:type="dxa" w:w="3135"/>
            <w:shd w:val="clear" w:color="auto" w:fill="DCE6F1"/>
          </w:tcPr>
          <w:p>
            <w:r>
              <w:t>4</w:t>
            </w:r>
          </w:p>
        </w:tc>
        <w:tc>
          <w:tcPr>
            <w:tcW w:type="dxa" w:w="3135"/>
            <w:shd w:val="clear" w:color="auto" w:fill="DCE6F1"/>
          </w:tcPr>
          <w:p>
            <w:r>
              <w:t>c</w:t>
            </w:r>
          </w:p>
        </w:tc>
        <w:tc>
          <w:tcPr>
            <w:tcW w:type="dxa" w:w="3135"/>
            <w:shd w:val="clear" w:color="auto" w:fill="DCE6F1"/>
          </w:tcPr>
          <w:p>
            <w:r>
              <w:t>Estadísticas básicas NO incluyen correlaciones</w:t>
            </w:r>
          </w:p>
        </w:tc>
      </w:tr>
      <w:tr>
        <w:tc>
          <w:tcPr>
            <w:tcW w:type="dxa" w:w="3135"/>
          </w:tcPr>
          <w:p>
            <w:r>
              <w:t>5</w:t>
            </w:r>
          </w:p>
        </w:tc>
        <w:tc>
          <w:tcPr>
            <w:tcW w:type="dxa" w:w="3135"/>
          </w:tcPr>
          <w:p>
            <w:r>
              <w:t>a</w:t>
            </w:r>
          </w:p>
        </w:tc>
        <w:tc>
          <w:tcPr>
            <w:tcW w:type="dxa" w:w="3135"/>
          </w:tcPr>
          <w:p>
            <w:r>
              <w:t>Gráficos de densidad NO muestran conteos brutos (eso es el histograma)</w:t>
            </w:r>
          </w:p>
        </w:tc>
      </w:tr>
      <w:tr>
        <w:tc>
          <w:tcPr>
            <w:tcW w:type="dxa" w:w="3135"/>
            <w:shd w:val="clear" w:color="auto" w:fill="DCE6F1"/>
          </w:tcPr>
          <w:p>
            <w:r>
              <w:t>6</w:t>
            </w:r>
          </w:p>
        </w:tc>
        <w:tc>
          <w:tcPr>
            <w:tcW w:type="dxa" w:w="3135"/>
            <w:shd w:val="clear" w:color="auto" w:fill="DCE6F1"/>
          </w:tcPr>
          <w:p>
            <w:r>
              <w:t>c</w:t>
            </w:r>
          </w:p>
        </w:tc>
        <w:tc>
          <w:tcPr>
            <w:tcW w:type="dxa" w:w="3135"/>
            <w:shd w:val="clear" w:color="auto" w:fill="DCE6F1"/>
          </w:tcPr>
          <w:p>
            <w:r>
              <w:t>Tasa de retención condicional = retenidos / contratados</w:t>
            </w:r>
          </w:p>
        </w:tc>
      </w:tr>
      <w:tr>
        <w:tc>
          <w:tcPr>
            <w:tcW w:type="dxa" w:w="3135"/>
          </w:tcPr>
          <w:p>
            <w:r>
              <w:t>7</w:t>
            </w:r>
          </w:p>
        </w:tc>
        <w:tc>
          <w:tcPr>
            <w:tcW w:type="dxa" w:w="3135"/>
          </w:tcPr>
          <w:p>
            <w:r>
              <w:t>e</w:t>
            </w:r>
          </w:p>
        </w:tc>
        <w:tc>
          <w:tcPr>
            <w:tcW w:type="dxa" w:w="3135"/>
          </w:tcPr>
          <w:p>
            <w:r>
              <w:t>Análisis descriptivo NO se usa SOLO en etapa preliminar</w:t>
            </w:r>
          </w:p>
        </w:tc>
      </w:tr>
      <w:tr>
        <w:tc>
          <w:tcPr>
            <w:tcW w:type="dxa" w:w="3135"/>
            <w:shd w:val="clear" w:color="auto" w:fill="DCE6F1"/>
          </w:tcPr>
          <w:p>
            <w:r>
              <w:t>8</w:t>
            </w:r>
          </w:p>
        </w:tc>
        <w:tc>
          <w:tcPr>
            <w:tcW w:type="dxa" w:w="3135"/>
            <w:shd w:val="clear" w:color="auto" w:fill="DCE6F1"/>
          </w:tcPr>
          <w:p>
            <w:r>
              <w:t>d</w:t>
            </w:r>
          </w:p>
        </w:tc>
        <w:tc>
          <w:tcPr>
            <w:tcW w:type="dxa" w:w="3135"/>
            <w:shd w:val="clear" w:color="auto" w:fill="DCE6F1"/>
          </w:tcPr>
          <w:p>
            <w:r>
              <w:t>Correlación mide relación lineal entre dos variables</w:t>
            </w:r>
          </w:p>
        </w:tc>
      </w:tr>
      <w:tr>
        <w:tc>
          <w:tcPr>
            <w:tcW w:type="dxa" w:w="3135"/>
          </w:tcPr>
          <w:p>
            <w:r>
              <w:t>9</w:t>
            </w:r>
          </w:p>
        </w:tc>
        <w:tc>
          <w:tcPr>
            <w:tcW w:type="dxa" w:w="3135"/>
          </w:tcPr>
          <w:p>
            <w:r>
              <w:t>c</w:t>
            </w:r>
          </w:p>
        </w:tc>
        <w:tc>
          <w:tcPr>
            <w:tcW w:type="dxa" w:w="3135"/>
          </w:tcPr>
          <w:p>
            <w:r>
              <w:t>Eje vertical del histograma = número de observaciones por intervalo, NO frecuencia individual</w:t>
            </w:r>
          </w:p>
        </w:tc>
      </w:tr>
      <w:tr>
        <w:tc>
          <w:tcPr>
            <w:tcW w:type="dxa" w:w="3135"/>
            <w:shd w:val="clear" w:color="auto" w:fill="DCE6F1"/>
          </w:tcPr>
          <w:p>
            <w:r>
              <w:t>10</w:t>
            </w:r>
          </w:p>
        </w:tc>
        <w:tc>
          <w:tcPr>
            <w:tcW w:type="dxa" w:w="3135"/>
            <w:shd w:val="clear" w:color="auto" w:fill="DCE6F1"/>
          </w:tcPr>
          <w:p>
            <w:r>
              <w:t>b</w:t>
            </w:r>
          </w:p>
        </w:tc>
        <w:tc>
          <w:tcPr>
            <w:tcW w:type="dxa" w:w="3135"/>
            <w:shd w:val="clear" w:color="auto" w:fill="DCE6F1"/>
          </w:tcPr>
          <w:p>
            <w:r>
              <w:t>Deciles dividen observaciones en grupos iguales, NO el rango en intervalos iguales</w:t>
            </w:r>
          </w:p>
        </w:tc>
      </w:tr>
    </w:tbl>
    <w:p/>
    <w:p>
      <w:pPr>
        <w:pStyle w:val="Heading2"/>
      </w:pPr>
      <w:r>
        <w:rPr>
          <w:color w:val="00467F"/>
        </w:rPr>
        <w:t>Control 5 — Clase 5 (Referidos, señales, excepción)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Pregunta</w:t>
            </w:r>
          </w:p>
        </w:tc>
        <w:tc>
          <w:tcPr>
            <w:tcW w:type="dxa" w:w="3135"/>
            <w:shd w:val="clear" w:color="auto" w:fill="1F3864"/>
          </w:tcPr>
          <w:p>
            <w:r>
              <w:rPr>
                <w:b/>
                <w:color w:val="FFFFFF"/>
              </w:rPr>
              <w:t>Respuesta</w:t>
            </w:r>
          </w:p>
        </w:tc>
        <w:tc>
          <w:tcPr>
            <w:tcW w:type="dxa" w:w="3135"/>
            <w:shd w:val="clear" w:color="auto" w:fill="1F3864"/>
          </w:tcPr>
          <w:p>
            <w:r>
              <w:rPr>
                <w:b/>
                <w:color w:val="FFFFFF"/>
              </w:rPr>
              <w:t>Tema</w:t>
            </w:r>
          </w:p>
        </w:tc>
      </w:tr>
      <w:tr>
        <w:tc>
          <w:tcPr>
            <w:tcW w:type="dxa" w:w="3135"/>
          </w:tcPr>
          <w:p>
            <w:r>
              <w:t>1</w:t>
            </w:r>
          </w:p>
        </w:tc>
        <w:tc>
          <w:tcPr>
            <w:tcW w:type="dxa" w:w="3135"/>
          </w:tcPr>
          <w:p>
            <w:r>
              <w:t>c</w:t>
            </w:r>
          </w:p>
        </w:tc>
        <w:tc>
          <w:tcPr>
            <w:tcW w:type="dxa" w:w="3135"/>
          </w:tcPr>
          <w:p>
            <w:r>
              <w:t>Programas de referidos aumentan la retención (no el desempeño de forma significativa)</w:t>
            </w:r>
          </w:p>
        </w:tc>
      </w:tr>
      <w:tr>
        <w:tc>
          <w:tcPr>
            <w:tcW w:type="dxa" w:w="3135"/>
            <w:shd w:val="clear" w:color="auto" w:fill="DCE6F1"/>
          </w:tcPr>
          <w:p>
            <w:r>
              <w:t>2</w:t>
            </w:r>
          </w:p>
        </w:tc>
        <w:tc>
          <w:tcPr>
            <w:tcW w:type="dxa" w:w="3135"/>
            <w:shd w:val="clear" w:color="auto" w:fill="DCE6F1"/>
          </w:tcPr>
          <w:p>
            <w:r>
              <w:t>b</w:t>
            </w:r>
          </w:p>
        </w:tc>
        <w:tc>
          <w:tcPr>
            <w:tcW w:type="dxa" w:w="3135"/>
            <w:shd w:val="clear" w:color="auto" w:fill="DCE6F1"/>
          </w:tcPr>
          <w:p>
            <w:r>
              <w:t>Las referencias son señales costosas (reputación del referente en juego)</w:t>
            </w:r>
          </w:p>
        </w:tc>
      </w:tr>
      <w:tr>
        <w:tc>
          <w:tcPr>
            <w:tcW w:type="dxa" w:w="3135"/>
          </w:tcPr>
          <w:p>
            <w:r>
              <w:t>3</w:t>
            </w:r>
          </w:p>
        </w:tc>
        <w:tc>
          <w:tcPr>
            <w:tcW w:type="dxa" w:w="3135"/>
          </w:tcPr>
          <w:p>
            <w:r>
              <w:t>d</w:t>
            </w:r>
          </w:p>
        </w:tc>
        <w:tc>
          <w:tcPr>
            <w:tcW w:type="dxa" w:w="3135"/>
          </w:tcPr>
          <w:p>
            <w:r>
              <w:t>Tasa de excepción = contratados fuera de recomendación / total contratados</w:t>
            </w:r>
          </w:p>
        </w:tc>
      </w:tr>
      <w:tr>
        <w:tc>
          <w:tcPr>
            <w:tcW w:type="dxa" w:w="3135"/>
            <w:shd w:val="clear" w:color="auto" w:fill="DCE6F1"/>
          </w:tcPr>
          <w:p>
            <w:r>
              <w:t>4</w:t>
            </w:r>
          </w:p>
        </w:tc>
        <w:tc>
          <w:tcPr>
            <w:tcW w:type="dxa" w:w="3135"/>
            <w:shd w:val="clear" w:color="auto" w:fill="DCE6F1"/>
          </w:tcPr>
          <w:p>
            <w:r>
              <w:t>a</w:t>
            </w:r>
          </w:p>
        </w:tc>
        <w:tc>
          <w:tcPr>
            <w:tcW w:type="dxa" w:w="3135"/>
            <w:shd w:val="clear" w:color="auto" w:fill="DCE6F1"/>
          </w:tcPr>
          <w:p>
            <w:r>
              <w:t>Los referidos son más selectivos porque afectan la reputación del referente</w:t>
            </w:r>
          </w:p>
        </w:tc>
      </w:tr>
      <w:tr>
        <w:tc>
          <w:tcPr>
            <w:tcW w:type="dxa" w:w="3135"/>
          </w:tcPr>
          <w:p>
            <w:r>
              <w:t>5</w:t>
            </w:r>
          </w:p>
        </w:tc>
        <w:tc>
          <w:tcPr>
            <w:tcW w:type="dxa" w:w="3135"/>
          </w:tcPr>
          <w:p>
            <w:r>
              <w:t>e</w:t>
            </w:r>
          </w:p>
        </w:tc>
        <w:tc>
          <w:tcPr>
            <w:tcW w:type="dxa" w:w="3135"/>
          </w:tcPr>
          <w:p>
            <w:r>
              <w:t>La info privada del referente explica la ventaja en retención de los referidos</w:t>
            </w:r>
          </w:p>
        </w:tc>
      </w:tr>
      <w:tr>
        <w:tc>
          <w:tcPr>
            <w:tcW w:type="dxa" w:w="3135"/>
            <w:shd w:val="clear" w:color="auto" w:fill="DCE6F1"/>
          </w:tcPr>
          <w:p>
            <w:r>
              <w:t>6</w:t>
            </w:r>
          </w:p>
        </w:tc>
        <w:tc>
          <w:tcPr>
            <w:tcW w:type="dxa" w:w="3135"/>
            <w:shd w:val="clear" w:color="auto" w:fill="DCE6F1"/>
          </w:tcPr>
          <w:p>
            <w:r>
              <w:t>b</w:t>
            </w:r>
          </w:p>
        </w:tc>
        <w:tc>
          <w:tcPr>
            <w:tcW w:type="dxa" w:w="3135"/>
            <w:shd w:val="clear" w:color="auto" w:fill="DCE6F1"/>
          </w:tcPr>
          <w:p>
            <w:r>
              <w:t>Mayor autonomía gerencial → mayor tasa de excepción</w:t>
            </w:r>
          </w:p>
        </w:tc>
      </w:tr>
      <w:tr>
        <w:tc>
          <w:tcPr>
            <w:tcW w:type="dxa" w:w="3135"/>
          </w:tcPr>
          <w:p>
            <w:r>
              <w:t>7</w:t>
            </w:r>
          </w:p>
        </w:tc>
        <w:tc>
          <w:tcPr>
            <w:tcW w:type="dxa" w:w="3135"/>
          </w:tcPr>
          <w:p>
            <w:r>
              <w:t>c</w:t>
            </w:r>
          </w:p>
        </w:tc>
        <w:tc>
          <w:tcPr>
            <w:tcW w:type="dxa" w:w="3135"/>
          </w:tcPr>
          <w:p>
            <w:r>
              <w:t>La educación es una señal costosa (solo los capaces pueden completarla)</w:t>
            </w:r>
          </w:p>
        </w:tc>
      </w:tr>
      <w:tr>
        <w:tc>
          <w:tcPr>
            <w:tcW w:type="dxa" w:w="3135"/>
            <w:shd w:val="clear" w:color="auto" w:fill="DCE6F1"/>
          </w:tcPr>
          <w:p>
            <w:r>
              <w:t>8</w:t>
            </w:r>
          </w:p>
        </w:tc>
        <w:tc>
          <w:tcPr>
            <w:tcW w:type="dxa" w:w="3135"/>
            <w:shd w:val="clear" w:color="auto" w:fill="DCE6F1"/>
          </w:tcPr>
          <w:p>
            <w:r>
              <w:t>d</w:t>
            </w:r>
          </w:p>
        </w:tc>
        <w:tc>
          <w:tcPr>
            <w:tcW w:type="dxa" w:w="3135"/>
            <w:shd w:val="clear" w:color="auto" w:fill="DCE6F1"/>
          </w:tcPr>
          <w:p>
            <w:r>
              <w:t>Los contratados por excepción tienen peor desempeño que los recomendados por el algoritmo</w:t>
            </w:r>
          </w:p>
        </w:tc>
      </w:tr>
      <w:tr>
        <w:tc>
          <w:tcPr>
            <w:tcW w:type="dxa" w:w="3135"/>
          </w:tcPr>
          <w:p>
            <w:r>
              <w:t>9</w:t>
            </w:r>
          </w:p>
        </w:tc>
        <w:tc>
          <w:tcPr>
            <w:tcW w:type="dxa" w:w="3135"/>
          </w:tcPr>
          <w:p>
            <w:r>
              <w:t>a</w:t>
            </w:r>
          </w:p>
        </w:tc>
        <w:tc>
          <w:tcPr>
            <w:tcW w:type="dxa" w:w="3135"/>
          </w:tcPr>
          <w:p>
            <w:r>
              <w:t>La asimetría de información favorece al candidato (él sabe más sobre sí mismo)</w:t>
            </w:r>
          </w:p>
        </w:tc>
      </w:tr>
      <w:tr>
        <w:tc>
          <w:tcPr>
            <w:tcW w:type="dxa" w:w="3135"/>
            <w:shd w:val="clear" w:color="auto" w:fill="DCE6F1"/>
          </w:tcPr>
          <w:p>
            <w:r>
              <w:t>10</w:t>
            </w:r>
          </w:p>
        </w:tc>
        <w:tc>
          <w:tcPr>
            <w:tcW w:type="dxa" w:w="3135"/>
            <w:shd w:val="clear" w:color="auto" w:fill="DCE6F1"/>
          </w:tcPr>
          <w:p>
            <w:r>
              <w:t>e</w:t>
            </w:r>
          </w:p>
        </w:tc>
        <w:tc>
          <w:tcPr>
            <w:tcW w:type="dxa" w:w="3135"/>
            <w:shd w:val="clear" w:color="auto" w:fill="DCE6F1"/>
          </w:tcPr>
          <w:p>
            <w:r>
              <w:t>El programa de referidos reduce los costos de búsqueda de la empresa</w:t>
            </w:r>
          </w:p>
        </w:tc>
      </w:tr>
    </w:tbl>
    <w:p>
      <w:r>
        <w:rPr>
          <w:b w:val="0"/>
          <w:i/>
          <w:color w:val="808080"/>
          <w:sz w:val="22"/>
        </w:rPr>
        <w:t>* Las respuestas del Control 5 son aproximadas — verificar contra tus respuestas marcadas.</w:t>
      </w:r>
    </w:p>
    <w:p/>
    <w:p>
      <w:pPr>
        <w:pStyle w:val="Heading2"/>
      </w:pPr>
      <w:r>
        <w:rPr>
          <w:color w:val="00467F"/>
        </w:rPr>
        <w:t>Control 6 — Clase 6 (Incentivos, Safelite, discriminación)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rPr>
              <w:t>Preg. (v1)</w:t>
            </w:r>
          </w:p>
        </w:tc>
        <w:tc>
          <w:tcPr>
            <w:tcW w:type="dxa" w:w="2351"/>
            <w:shd w:val="clear" w:color="auto" w:fill="1F3864"/>
          </w:tcPr>
          <w:p>
            <w:r>
              <w:rPr>
                <w:b/>
                <w:color w:val="FFFFFF"/>
              </w:rPr>
              <w:t>Preg. (v2 reorden)</w:t>
            </w:r>
          </w:p>
        </w:tc>
        <w:tc>
          <w:tcPr>
            <w:tcW w:type="dxa" w:w="2351"/>
            <w:shd w:val="clear" w:color="auto" w:fill="1F3864"/>
          </w:tcPr>
          <w:p>
            <w:r>
              <w:rPr>
                <w:b/>
                <w:color w:val="FFFFFF"/>
              </w:rPr>
              <w:t>Respuesta</w:t>
            </w:r>
          </w:p>
        </w:tc>
        <w:tc>
          <w:tcPr>
            <w:tcW w:type="dxa" w:w="2351"/>
            <w:shd w:val="clear" w:color="auto" w:fill="1F3864"/>
          </w:tcPr>
          <w:p>
            <w:r>
              <w:rPr>
                <w:b/>
                <w:color w:val="FFFFFF"/>
              </w:rPr>
              <w:t>Tema</w:t>
            </w:r>
          </w:p>
        </w:tc>
      </w:tr>
      <w:tr>
        <w:tc>
          <w:tcPr>
            <w:tcW w:type="dxa" w:w="2351"/>
          </w:tcPr>
          <w:p>
            <w:r>
              <w:t>1</w:t>
            </w:r>
          </w:p>
        </w:tc>
        <w:tc>
          <w:tcPr>
            <w:tcW w:type="dxa" w:w="2351"/>
          </w:tcPr>
          <w:p>
            <w:r>
              <w:t>–</w:t>
            </w:r>
          </w:p>
        </w:tc>
        <w:tc>
          <w:tcPr>
            <w:tcW w:type="dxa" w:w="2351"/>
          </w:tcPr>
          <w:p>
            <w:r>
              <w:t>b/c</w:t>
            </w:r>
          </w:p>
        </w:tc>
        <w:tc>
          <w:tcPr>
            <w:tcW w:type="dxa" w:w="2351"/>
          </w:tcPr>
          <w:p>
            <w:r>
              <w:t>Definición efecto incentivo en Lazear</w:t>
            </w:r>
          </w:p>
        </w:tc>
      </w:tr>
      <w:tr>
        <w:tc>
          <w:tcPr>
            <w:tcW w:type="dxa" w:w="2351"/>
            <w:shd w:val="clear" w:color="auto" w:fill="DCE6F1"/>
          </w:tcPr>
          <w:p>
            <w:r>
              <w:t>2</w:t>
            </w:r>
          </w:p>
        </w:tc>
        <w:tc>
          <w:tcPr>
            <w:tcW w:type="dxa" w:w="2351"/>
            <w:shd w:val="clear" w:color="auto" w:fill="DCE6F1"/>
          </w:tcPr>
          <w:p>
            <w:r>
              <w:t>–</w:t>
            </w:r>
          </w:p>
        </w:tc>
        <w:tc>
          <w:tcPr>
            <w:tcW w:type="dxa" w:w="2351"/>
            <w:shd w:val="clear" w:color="auto" w:fill="DCE6F1"/>
          </w:tcPr>
          <w:p>
            <w:r>
              <w:t>a</w:t>
            </w:r>
          </w:p>
        </w:tc>
        <w:tc>
          <w:tcPr>
            <w:tcW w:type="dxa" w:w="2351"/>
            <w:shd w:val="clear" w:color="auto" w:fill="DCE6F1"/>
          </w:tcPr>
          <w:p>
            <w:r>
              <w:t>Definición efecto selección en Lazear</w:t>
            </w:r>
          </w:p>
        </w:tc>
      </w:tr>
      <w:tr>
        <w:tc>
          <w:tcPr>
            <w:tcW w:type="dxa" w:w="2351"/>
          </w:tcPr>
          <w:p>
            <w:r>
              <w:t>3</w:t>
            </w:r>
          </w:p>
        </w:tc>
        <w:tc>
          <w:tcPr>
            <w:tcW w:type="dxa" w:w="2351"/>
          </w:tcPr>
          <w:p>
            <w:r>
              <w:t>–</w:t>
            </w:r>
          </w:p>
        </w:tc>
        <w:tc>
          <w:tcPr>
            <w:tcW w:type="dxa" w:w="2351"/>
          </w:tcPr>
          <w:p>
            <w:r>
              <w:t>d</w:t>
            </w:r>
          </w:p>
        </w:tc>
        <w:tc>
          <w:tcPr>
            <w:tcW w:type="dxa" w:w="2351"/>
          </w:tcPr>
          <w:p>
            <w:r>
              <w:t>Aumento total de productividad en Safelite (+44%)</w:t>
            </w:r>
          </w:p>
        </w:tc>
      </w:tr>
      <w:tr>
        <w:tc>
          <w:tcPr>
            <w:tcW w:type="dxa" w:w="2351"/>
            <w:shd w:val="clear" w:color="auto" w:fill="DCE6F1"/>
          </w:tcPr>
          <w:p>
            <w:r>
              <w:t>4</w:t>
            </w:r>
          </w:p>
        </w:tc>
        <w:tc>
          <w:tcPr>
            <w:tcW w:type="dxa" w:w="2351"/>
            <w:shd w:val="clear" w:color="auto" w:fill="DCE6F1"/>
          </w:tcPr>
          <w:p>
            <w:r>
              <w:t>–</w:t>
            </w:r>
          </w:p>
        </w:tc>
        <w:tc>
          <w:tcPr>
            <w:tcW w:type="dxa" w:w="2351"/>
            <w:shd w:val="clear" w:color="auto" w:fill="DCE6F1"/>
          </w:tcPr>
          <w:p>
            <w:r>
              <w:t>c</w:t>
            </w:r>
          </w:p>
        </w:tc>
        <w:tc>
          <w:tcPr>
            <w:tcW w:type="dxa" w:w="2351"/>
            <w:shd w:val="clear" w:color="auto" w:fill="DCE6F1"/>
          </w:tcPr>
          <w:p>
            <w:r>
              <w:t>Para qué sirven incentivos relativos (shocks comunes)</w:t>
            </w:r>
          </w:p>
        </w:tc>
      </w:tr>
      <w:tr>
        <w:tc>
          <w:tcPr>
            <w:tcW w:type="dxa" w:w="2351"/>
          </w:tcPr>
          <w:p>
            <w:r>
              <w:t>5</w:t>
            </w:r>
          </w:p>
        </w:tc>
        <w:tc>
          <w:tcPr>
            <w:tcW w:type="dxa" w:w="2351"/>
          </w:tcPr>
          <w:p>
            <w:r>
              <w:t>–</w:t>
            </w:r>
          </w:p>
        </w:tc>
        <w:tc>
          <w:tcPr>
            <w:tcW w:type="dxa" w:w="2351"/>
          </w:tcPr>
          <w:p>
            <w:r>
              <w:t>b</w:t>
            </w:r>
          </w:p>
        </w:tc>
        <w:tc>
          <w:tcPr>
            <w:tcW w:type="dxa" w:w="2351"/>
          </w:tcPr>
          <w:p>
            <w:r>
              <w:t>Discriminación estadística usa el grupo como señal</w:t>
            </w:r>
          </w:p>
        </w:tc>
      </w:tr>
      <w:tr>
        <w:tc>
          <w:tcPr>
            <w:tcW w:type="dxa" w:w="2351"/>
            <w:shd w:val="clear" w:color="auto" w:fill="DCE6F1"/>
          </w:tcPr>
          <w:p>
            <w:r>
              <w:t>6</w:t>
            </w:r>
          </w:p>
        </w:tc>
        <w:tc>
          <w:tcPr>
            <w:tcW w:type="dxa" w:w="2351"/>
            <w:shd w:val="clear" w:color="auto" w:fill="DCE6F1"/>
          </w:tcPr>
          <w:p>
            <w:r>
              <w:t>–</w:t>
            </w:r>
          </w:p>
        </w:tc>
        <w:tc>
          <w:tcPr>
            <w:tcW w:type="dxa" w:w="2351"/>
            <w:shd w:val="clear" w:color="auto" w:fill="DCE6F1"/>
          </w:tcPr>
          <w:p>
            <w:r>
              <w:t>e/c</w:t>
            </w:r>
          </w:p>
        </w:tc>
        <w:tc>
          <w:tcPr>
            <w:tcW w:type="dxa" w:w="2351"/>
            <w:shd w:val="clear" w:color="auto" w:fill="DCE6F1"/>
          </w:tcPr>
          <w:p>
            <w:r>
              <w:t>Señal en Hoffman &amp; Tadelis = métricas de desempeño</w:t>
            </w:r>
          </w:p>
        </w:tc>
      </w:tr>
      <w:tr>
        <w:tc>
          <w:tcPr>
            <w:tcW w:type="dxa" w:w="2351"/>
          </w:tcPr>
          <w:p>
            <w:r>
              <w:t>7</w:t>
            </w:r>
          </w:p>
        </w:tc>
        <w:tc>
          <w:tcPr>
            <w:tcW w:type="dxa" w:w="2351"/>
          </w:tcPr>
          <w:p>
            <w:r>
              <w:t>–</w:t>
            </w:r>
          </w:p>
        </w:tc>
        <w:tc>
          <w:tcPr>
            <w:tcW w:type="dxa" w:w="2351"/>
          </w:tcPr>
          <w:p>
            <w:r>
              <w:t>a</w:t>
            </w:r>
          </w:p>
        </w:tc>
        <w:tc>
          <w:tcPr>
            <w:tcW w:type="dxa" w:w="2351"/>
          </w:tcPr>
          <w:p>
            <w:r>
              <w:t>Bordón y Braga: experimento con currículums</w:t>
            </w:r>
          </w:p>
        </w:tc>
      </w:tr>
      <w:tr>
        <w:tc>
          <w:tcPr>
            <w:tcW w:type="dxa" w:w="2351"/>
            <w:shd w:val="clear" w:color="auto" w:fill="DCE6F1"/>
          </w:tcPr>
          <w:p>
            <w:r>
              <w:t>8</w:t>
            </w:r>
          </w:p>
        </w:tc>
        <w:tc>
          <w:tcPr>
            <w:tcW w:type="dxa" w:w="2351"/>
            <w:shd w:val="clear" w:color="auto" w:fill="DCE6F1"/>
          </w:tcPr>
          <w:p>
            <w:r>
              <w:t>–</w:t>
            </w:r>
          </w:p>
        </w:tc>
        <w:tc>
          <w:tcPr>
            <w:tcW w:type="dxa" w:w="2351"/>
            <w:shd w:val="clear" w:color="auto" w:fill="DCE6F1"/>
          </w:tcPr>
          <w:p>
            <w:r>
              <w:t>a (NO b)</w:t>
            </w:r>
          </w:p>
        </w:tc>
        <w:tc>
          <w:tcPr>
            <w:tcW w:type="dxa" w:w="2351"/>
            <w:shd w:val="clear" w:color="auto" w:fill="DCE6F1"/>
          </w:tcPr>
          <w:p>
            <w:r>
              <w:t>Hoffman &amp; Tadelis: efecto de habilidades gerenciales es SIGNIFICATIVO (no limitado)</w:t>
            </w:r>
          </w:p>
        </w:tc>
      </w:tr>
      <w:tr>
        <w:tc>
          <w:tcPr>
            <w:tcW w:type="dxa" w:w="2351"/>
          </w:tcPr>
          <w:p>
            <w:r>
              <w:t>9</w:t>
            </w:r>
          </w:p>
        </w:tc>
        <w:tc>
          <w:tcPr>
            <w:tcW w:type="dxa" w:w="2351"/>
          </w:tcPr>
          <w:p>
            <w:r>
              <w:t>–</w:t>
            </w:r>
          </w:p>
        </w:tc>
        <w:tc>
          <w:tcPr>
            <w:tcW w:type="dxa" w:w="2351"/>
          </w:tcPr>
          <w:p>
            <w:r>
              <w:t>d</w:t>
            </w:r>
          </w:p>
        </w:tc>
        <w:tc>
          <w:tcPr>
            <w:tcW w:type="dxa" w:w="2351"/>
          </w:tcPr>
          <w:p>
            <w:r>
              <w:t>Safelite: efecto sobre varianza del pago</w:t>
            </w:r>
          </w:p>
        </w:tc>
      </w:tr>
      <w:tr>
        <w:tc>
          <w:tcPr>
            <w:tcW w:type="dxa" w:w="2351"/>
            <w:shd w:val="clear" w:color="auto" w:fill="DCE6F1"/>
          </w:tcPr>
          <w:p>
            <w:r>
              <w:t>10</w:t>
            </w:r>
          </w:p>
        </w:tc>
        <w:tc>
          <w:tcPr>
            <w:tcW w:type="dxa" w:w="2351"/>
            <w:shd w:val="clear" w:color="auto" w:fill="DCE6F1"/>
          </w:tcPr>
          <w:p>
            <w:r>
              <w:t>–</w:t>
            </w:r>
          </w:p>
        </w:tc>
        <w:tc>
          <w:tcPr>
            <w:tcW w:type="dxa" w:w="2351"/>
            <w:shd w:val="clear" w:color="auto" w:fill="DCE6F1"/>
          </w:tcPr>
          <w:p>
            <w:r>
              <w:t>b (NO e)</w:t>
            </w:r>
          </w:p>
        </w:tc>
        <w:tc>
          <w:tcPr>
            <w:tcW w:type="dxa" w:w="2351"/>
            <w:shd w:val="clear" w:color="auto" w:fill="DCE6F1"/>
          </w:tcPr>
          <w:p>
            <w:r>
              <w:t>Señal en Hoffman &amp; Tadelis: MÉTRICAS de desempeño (no 'el desempeño')</w:t>
            </w:r>
          </w:p>
        </w:tc>
      </w:tr>
    </w:tbl>
    <w:p>
      <w:r>
        <w:rPr>
          <w:b/>
          <w:i w:val="0"/>
          <w:color w:val="C00000"/>
          <w:sz w:val="22"/>
        </w:rPr>
        <w:t>ERRORES FRECUENTES en Control 6:</w:t>
      </w:r>
    </w:p>
    <w:p>
      <w:pPr>
        <w:pStyle w:val="ListBullet"/>
      </w:pPr>
      <w:r>
        <w:rPr>
          <w:b/>
        </w:rPr>
        <w:t xml:space="preserve">⚠ </w:t>
      </w:r>
      <w:r>
        <w:t>Q8: La respuesta INCORRECTA es b ('efecto limitado de habilidades gerenciales'). El efecto ES significativo según la clase. La afirmación incorrecta es A ('efecto limitado').</w:t>
      </w:r>
    </w:p>
    <w:p>
      <w:pPr>
        <w:pStyle w:val="ListBullet"/>
      </w:pPr>
      <w:r>
        <w:rPr>
          <w:b/>
        </w:rPr>
        <w:t xml:space="preserve">⚠ </w:t>
      </w:r>
      <w:r>
        <w:t>Q10: La respuesta es b ('métricas de desempeño') NO e ('el desempeño'). La distinción es precisa: en el contexto de sistemas de incentivos se usan métricas medibles.</w:t>
      </w:r>
    </w:p>
    <w:p>
      <w:r>
        <w:br w:type="page"/>
      </w:r>
    </w:p>
    <w:p>
      <w:pPr>
        <w:pStyle w:val="Heading1"/>
      </w:pPr>
      <w:r>
        <w:rPr>
          <w:color w:val="1F3864"/>
        </w:rPr>
        <w:t>REPASO FINAL — CONCEPTOS MÁS IMPORTANTES POR CLASE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rPr>
              <w:t>Clase</w:t>
            </w:r>
          </w:p>
        </w:tc>
        <w:tc>
          <w:tcPr>
            <w:tcW w:type="dxa" w:w="3135"/>
            <w:shd w:val="clear" w:color="auto" w:fill="1F3864"/>
          </w:tcPr>
          <w:p>
            <w:r>
              <w:rPr>
                <w:b/>
                <w:color w:val="FFFFFF"/>
              </w:rPr>
              <w:t>Concepto clave</w:t>
            </w:r>
          </w:p>
        </w:tc>
        <w:tc>
          <w:tcPr>
            <w:tcW w:type="dxa" w:w="3135"/>
            <w:shd w:val="clear" w:color="auto" w:fill="1F3864"/>
          </w:tcPr>
          <w:p>
            <w:r>
              <w:rPr>
                <w:b/>
                <w:color w:val="FFFFFF"/>
              </w:rPr>
              <w:t>Pregunta típica de examen</w:t>
            </w:r>
          </w:p>
        </w:tc>
      </w:tr>
      <w:tr>
        <w:tc>
          <w:tcPr>
            <w:tcW w:type="dxa" w:w="3135"/>
          </w:tcPr>
          <w:p>
            <w:r>
              <w:t>1 – IA en RRHH</w:t>
            </w:r>
          </w:p>
        </w:tc>
        <w:tc>
          <w:tcPr>
            <w:tcW w:type="dxa" w:w="3135"/>
          </w:tcPr>
          <w:p>
            <w:r>
              <w:t>4 etapas del proyecto; Random Forest; IA predice desempeño/retención</w:t>
            </w:r>
          </w:p>
        </w:tc>
        <w:tc>
          <w:tcPr>
            <w:tcW w:type="dxa" w:w="3135"/>
          </w:tcPr>
          <w:p>
            <w:r>
              <w:t>¿En qué etapa se evalúa la herramienta?</w:t>
            </w:r>
          </w:p>
        </w:tc>
      </w:tr>
      <w:tr>
        <w:tc>
          <w:tcPr>
            <w:tcW w:type="dxa" w:w="3135"/>
            <w:shd w:val="clear" w:color="auto" w:fill="DCE6F1"/>
          </w:tcPr>
          <w:p>
            <w:r>
              <w:t>2 – Causalidad</w:t>
            </w:r>
          </w:p>
        </w:tc>
        <w:tc>
          <w:tcPr>
            <w:tcW w:type="dxa" w:w="3135"/>
            <w:shd w:val="clear" w:color="auto" w:fill="DCE6F1"/>
          </w:tcPr>
          <w:p>
            <w:r>
              <w:t>Correlación ≠ causalidad; DiD requiere tendencias paralelas; IV necesita instrumento exógeno</w:t>
            </w:r>
          </w:p>
        </w:tc>
        <w:tc>
          <w:tcPr>
            <w:tcW w:type="dxa" w:w="3135"/>
            <w:shd w:val="clear" w:color="auto" w:fill="DCE6F1"/>
          </w:tcPr>
          <w:p>
            <w:r>
              <w:t>¿Por qué no basta una correlación para probar causalidad?</w:t>
            </w:r>
          </w:p>
        </w:tc>
      </w:tr>
      <w:tr>
        <w:tc>
          <w:tcPr>
            <w:tcW w:type="dxa" w:w="3135"/>
          </w:tcPr>
          <w:p>
            <w:r>
              <w:t>3 – Descriptivo</w:t>
            </w:r>
          </w:p>
        </w:tc>
        <w:tc>
          <w:tcPr>
            <w:tcW w:type="dxa" w:w="3135"/>
          </w:tcPr>
          <w:p>
            <w:r>
              <w:t>Estadísticas básicas (no incluyen correlaciones); histogramas vs densidad; deciles = grupos iguales de personas</w:t>
            </w:r>
          </w:p>
        </w:tc>
        <w:tc>
          <w:tcPr>
            <w:tcW w:type="dxa" w:w="3135"/>
          </w:tcPr>
          <w:p>
            <w:r>
              <w:t>¿Qué muestra el eje vertical de un histograma?</w:t>
            </w:r>
          </w:p>
        </w:tc>
      </w:tr>
      <w:tr>
        <w:tc>
          <w:tcPr>
            <w:tcW w:type="dxa" w:w="3135"/>
            <w:shd w:val="clear" w:color="auto" w:fill="DCE6F1"/>
          </w:tcPr>
          <w:p>
            <w:r>
              <w:t>4 – Regresión</w:t>
            </w:r>
          </w:p>
        </w:tc>
        <w:tc>
          <w:tcPr>
            <w:tcW w:type="dxa" w:w="3135"/>
            <w:shd w:val="clear" w:color="auto" w:fill="DCE6F1"/>
          </w:tcPr>
          <w:p>
            <w:r>
              <w:t>t-estadístico &gt; 1.96 → significativo; R² bajo = poca predicción; protocolo 8 pasos</w:t>
            </w:r>
          </w:p>
        </w:tc>
        <w:tc>
          <w:tcPr>
            <w:tcW w:type="dxa" w:w="3135"/>
            <w:shd w:val="clear" w:color="auto" w:fill="DCE6F1"/>
          </w:tcPr>
          <w:p>
            <w:r>
              <w:t>¿Qué indica un R² de 0.02?</w:t>
            </w:r>
          </w:p>
        </w:tc>
      </w:tr>
      <w:tr>
        <w:tc>
          <w:tcPr>
            <w:tcW w:type="dxa" w:w="3135"/>
          </w:tcPr>
          <w:p>
            <w:r>
              <w:t>5 – Referidos</w:t>
            </w:r>
          </w:p>
        </w:tc>
        <w:tc>
          <w:tcPr>
            <w:tcW w:type="dxa" w:w="3135"/>
          </w:tcPr>
          <w:p>
            <w:r>
              <w:t>Referidos tienen mayor retención; excepción al algoritmo → peor desempeño; señales costosas</w:t>
            </w:r>
          </w:p>
        </w:tc>
        <w:tc>
          <w:tcPr>
            <w:tcW w:type="dxa" w:w="3135"/>
          </w:tcPr>
          <w:p>
            <w:r>
              <w:t>¿Qué efecto tienen los programas de referidos sobre el desempeño?</w:t>
            </w:r>
          </w:p>
        </w:tc>
      </w:tr>
      <w:tr>
        <w:tc>
          <w:tcPr>
            <w:tcW w:type="dxa" w:w="3135"/>
            <w:shd w:val="clear" w:color="auto" w:fill="DCE6F1"/>
          </w:tcPr>
          <w:p>
            <w:r>
              <w:t>6 – Incentivos</w:t>
            </w:r>
          </w:p>
        </w:tc>
        <w:tc>
          <w:tcPr>
            <w:tcW w:type="dxa" w:w="3135"/>
            <w:shd w:val="clear" w:color="auto" w:fill="DCE6F1"/>
          </w:tcPr>
          <w:p>
            <w:r>
              <w:t>Safelite +44% (incentivo 24% + selección 20%); discriminación estadística se elimina con info; habilidades gerenciales → rotación</w:t>
            </w:r>
          </w:p>
        </w:tc>
        <w:tc>
          <w:tcPr>
            <w:tcW w:type="dxa" w:w="3135"/>
            <w:shd w:val="clear" w:color="auto" w:fill="DCE6F1"/>
          </w:tcPr>
          <w:p>
            <w:r>
              <w:t>¿Cuál fue el efecto total en Safelite y cómo se descompone?</w:t>
            </w:r>
          </w:p>
        </w:tc>
      </w:tr>
    </w:tbl>
    <w:p/>
    <w:p>
      <w:pPr>
        <w:pStyle w:val="Heading2"/>
      </w:pPr>
      <w:r>
        <w:rPr>
          <w:color w:val="C00000"/>
        </w:rPr>
        <w:t>Los 5 errores más comunes en los controles</w:t>
      </w:r>
    </w:p>
    <w:p>
      <w:pPr>
        <w:pStyle w:val="ListBullet"/>
      </w:pPr>
      <w:r>
        <w:rPr>
          <w:b/>
        </w:rPr>
        <w:t xml:space="preserve">Deciles: </w:t>
      </w:r>
      <w:r>
        <w:t>Los deciles NO dividen el RANGO en partes iguales. Dividen a las PERSONAS en grupos iguales.</w:t>
      </w:r>
    </w:p>
    <w:p>
      <w:pPr>
        <w:pStyle w:val="ListBullet"/>
      </w:pPr>
      <w:r>
        <w:rPr>
          <w:b/>
        </w:rPr>
        <w:t xml:space="preserve">Histogramas: </w:t>
      </w:r>
      <w:r>
        <w:t>Los gráficos de densidad NO muestran conteos brutos. Los histogramas SÍ.</w:t>
      </w:r>
    </w:p>
    <w:p>
      <w:pPr>
        <w:pStyle w:val="ListBullet"/>
      </w:pPr>
      <w:r>
        <w:rPr>
          <w:b/>
        </w:rPr>
        <w:t xml:space="preserve">Análisis descriptivo: </w:t>
      </w:r>
      <w:r>
        <w:t>El análisis descriptivo NO se usa solo en la etapa preliminar — se usa en todas.</w:t>
      </w:r>
    </w:p>
    <w:p>
      <w:pPr>
        <w:pStyle w:val="ListBullet"/>
      </w:pPr>
      <w:r>
        <w:rPr>
          <w:b/>
        </w:rPr>
        <w:t xml:space="preserve">Correlación: </w:t>
      </w:r>
      <w:r>
        <w:t>La correlación mide relación lineal. NO implica causalidad. NO equivale al coeficiente de regresión.</w:t>
      </w:r>
    </w:p>
    <w:p>
      <w:pPr>
        <w:pStyle w:val="ListBullet"/>
      </w:pPr>
      <w:r>
        <w:rPr>
          <w:b/>
        </w:rPr>
        <w:t xml:space="preserve">Señal Hoffman &amp; Tadelis: </w:t>
      </w:r>
      <w:r>
        <w:t>La señal son MÉTRICAS DE DESEMPEÑO (no 'el desempeño' en abstracto). Y el efecto es SIGNIFICATIVO, no limitado.</w:t>
      </w:r>
    </w:p>
    <w:p/>
    <w:p>
      <w:pPr>
        <w:pStyle w:val="Heading2"/>
      </w:pPr>
      <w:r>
        <w:rPr>
          <w:color w:val="00467F"/>
        </w:rPr>
        <w:t>Frase final para el examen</w:t>
      </w:r>
    </w:p>
    <w:p>
      <w:pPr>
        <w:jc w:val="center"/>
      </w:pPr>
      <w:r>
        <w:rPr>
          <w:b/>
          <w:i/>
          <w:color w:val="1F3864"/>
          <w:sz w:val="24"/>
        </w:rPr>
        <w:t>"Si el análisis descriptivo no revela ninguna relación, es muy probable que no exista, incluso usando herramientas más avanzadas." — Clase 3, p. 9</w:t>
      </w:r>
    </w:p>
    <w:p/>
    <w:p>
      <w:pPr>
        <w:jc w:val="center"/>
      </w:pPr>
      <w:r>
        <w:rPr>
          <w:b/>
          <w:color w:val="00B050"/>
          <w:sz w:val="28"/>
        </w:rPr>
        <w:t>¡Mucho éxito en el examen del 14 de mayo!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