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ACTIVE DIRECTORY SECURITY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HOMELAB PORTFOLIO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Windows Server 2025 | Splunk SIEM | BloodHound CE | Sysmon</w:t>
      </w:r>
    </w:p>
    <w:p>
      <w:pPr>
        <w:pBdr>
          <w:bottom w:val="single" w:color="1F4E79" w:sz="6" w:space="1"/>
        </w:pBdr>
        <w:spacing w:after="200" w:before="200"/>
        <w:jc w:val="center"/>
      </w:pPr>
      <w:r>
        <w:rPr>
          <w:sz w:val="22"/>
          <w:szCs w:val="22"/>
        </w:rP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Arturs Ziemelis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Cybersecurity Professional | HyperionDev Bootcamp Graduate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Manchester Metropolitan University</w:t>
      </w:r>
    </w:p>
    <w:p>
      <w:pPr>
        <w:spacing w:after="1440"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portfolio documents the design, implementation, and security hardening of a comprehensive Active Directory homelab environment. The project demonstrates enterprise-level cybersecurity skills including SIEM integration, attack path analysis, identity management, and security monitoring.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lab was built to demonstrate practical competency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Directory deployment and security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SIEM implementation using Splunk Enterprise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detection using Sysmon and Splunk Add-on for Sysmon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 path visualization using BloodHound Community Edition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Administrator Password Solution (LAPS)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PingCastle security assessment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WSL2, Docker, and containerized security tools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Lab Environment Summary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2025 (Build 26100)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ADForest.local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Forest/Domain Functional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Hostname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WIN-ESVD1CAD1FJ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Enterprise 10.2 (Free)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Sysmon v15.15 with SwiftOnSecurity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Path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BloodHound Community Edition (Docker)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on WSL2 Ubuntu 24.04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PingCastle v3.x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PingCastle Score Progression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31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Score</w:t>
            </w:r>
          </w:p>
        </w:tc>
        <w:tc>
          <w:tcPr>
            <w:tcW w:type="dxa" w:w="131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Privileged</w:t>
            </w:r>
          </w:p>
        </w:tc>
        <w:tc>
          <w:tcPr>
            <w:tcW w:type="dxa" w:w="131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Stale Objects</w:t>
            </w:r>
          </w:p>
        </w:tc>
        <w:tc>
          <w:tcPr>
            <w:tcW w:type="dxa" w:w="131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</w:t>
            </w:r>
          </w:p>
        </w:tc>
        <w:tc>
          <w:tcPr>
            <w:tcW w:type="dxa" w:w="131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1 - Password/NTLMv1 fixes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2 - Backup/Audit fixes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3 - LAPS/AES/SecAdmin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- Schema Admins/Backup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F39C12" w:sz="6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67% improvement from baseline score of 60 to final score of 20. Remaining findings are lab limitations (single DC, BreakGlass used within 60 days).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Phase 1 - Active Directory Deployment &amp; Baseline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Initial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Windows Server 2025 was installed and configured as a Domain Controller for the ADForest.local domain. The following roles were installed: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Directory Domain Services (AD 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DNS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 Policy Management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Baseline PingCastle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PingCastle was used to establish a security baseline. Initial scan revealed a global score of 60 with multiple critical findings: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S-OldNtlm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NTLMv1 authentication enabled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A-LAPS-Not-Installed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Admin Password Solution not 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A-AuditDC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audit policy on Domain Controllers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MachineAccountQuota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quota allows any user to join computers to 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Admins not empty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in Schema Admins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A-HardenedPaths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Hardened UNC paths not 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A-NotEnoughDC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Domain Controller - no redundancy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S-DC-SubnetMissing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subnets not declared in AD Sites and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S-PwdNeverExpires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with non-expiring passwords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2 - Security Hardening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Password Policy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Default password policy was strengthened to meet enterprise standards: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Set-ADDefaultDomainPasswordPolicy -Identity 'ADForest.local' -MinPasswordLength 12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Minimum password length increased from 7 to 12 characters.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AD Recycle Bin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Enabled AD Recycle Bin to allow recovery of accidentally deleted objects: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Enable-ADOptionalFeature -Identity 'Recycle Bin Feature' -Scope ForestOrConfigurationSet -Target 'ADForest.local' -Confirm:$false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Deleted AD objects can now be recovered within 180 days (tombstone lifetime).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MachineAccountQuota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default, any domain user can join up to 10 computers to the domain. This was disabled to prevent unauthorized domain joins: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Set-ADDomain -Identity 'ADForest.local' -Replace @{'ms-DS-MachineAccountQuota'='0'}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Only administrators can now join computers to the domain, preventing unauthorized device registration.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Schema Admins Cleanup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built-in Administrator account was removed from Schema Admins. Schema Admins is one of the most powerful groups in AD - members can make irreversible forest-wide schema modifications: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Remove-ADGroupMember -Identity 'Schema Admins' -Members 'Administrator' -Confirm:$false</w:t>
      </w:r>
    </w:p>
    <w:p>
      <w:pPr>
        <w:spacing w:after="100" w:before="100"/>
      </w:pPr>
      <w:r>
        <w:t xml:space="preserve"/>
      </w:r>
    </w:p>
    <w:p>
      <w:pPr>
        <w:pBdr>
          <w:left w:val="single" w:color="F39C12" w:sz="6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Best Practice: Schema Admins must be empty at all times except during planned schema modifications. Members are only added temporarily and removed immediately after.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Account Delegation Protection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Administrator account was protected against Kerberos delegation attacks: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Set-ADUser -Identity 'Administrator' -AccountNotDelegated $true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Prevents attackers from using delegation to impersonate the Administrator account.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NTLMv1 Disabled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NTLMv1 is a legacy and insecure authentication protocol. It was disabled via both registry and GPO: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Set-ItemProperty -Path 'HKLM:\SYSTEM\CurrentControlSet\Control\Lsa' -Name 'LmCompatibilityLevel' -Value 5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Set-GPRegistryValue -Name 'Default Domain Controllers Policy' -Key 'HKLM\SYSTEM\CurrentControlSet\Control\Lsa' -ValueName 'LmCompatibilityLevel' -Type DWord -Value 5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LmCompatibilityLevel 5 = Only NTLMv2 responses are sent. NTLMv1 and LM are refused.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Audit Policy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Comprehensive audit policy was configured to capture all security-relevant events: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Category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and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and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and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Logon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and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Logoff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Privilege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and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Policy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and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Creation (4688)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Service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and Failure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AD Backup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Windows Server Backup was installed and a system state backup was configured: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Install-WindowsFeature -Name Windows-Server-Backup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Create VHD for backup storage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diskpart /s backup_script.txt  # Creates 30GB VHD mounted as E: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wbadmin start systemstatebackup -backupTarget:E: -quiet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System state backup completed successfully, covering AD database, SYSVOL, and registry.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AES Encryption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Legacy RC4 Kerberos encryption was replaced with modern AES encryption: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Enable AES for all user accounts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Get-ADUser -Filter {Enabled -eq $true} | Set-ADUser -KerberosEncryptionType AES128,AES256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Enable AES for krbtgt account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Set-ADUser -Identity krbtgt -KerberosEncryptionType AES128,AES256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All Kerberos tickets now use AES256 encryption, eliminating RC4 downgrade attack vectors.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 3 - LAPS Implementation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Windows LAPS (Local Administrator Password Solution) is built into Windows Server 2025. It automatically manages and rotates local administrator passwords on domain-joined computers, eliminating the risk of password reuse attacks.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LAPS Schema Extension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 Schema was extended with LAPS attributes: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Add Schema Admins temporarily for schema modification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Add-ADGroupMember -Identity 'Schema Admins' -Members 'SecAdmin'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Extend schema with LAPS attributes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Update-LapsADSchema -Verbose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Schema attributes added: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ms-LAPS-Password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ms-LAPS-PasswordExpirationTime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ms-LAPS-EncryptedPassword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ms-LAPS-EncryptedPasswordHistory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ms-LAPS-EncryptedDSRMPassword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Remove from Schema Admins immediately after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Remove-ADGroupMember -Identity 'Schema Admins' -Members 'SecAdmin' -Confirm:$false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LAPS Computer Permissions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Set-LapsADComputerSelfPermission -Identity 'DC=ADForest,DC=local'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Result: Computers can now update their own LAPS password attribute in AD.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LAPS GPO Configuration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New-GPO -Name 'LAPS Policy' | New-GPLink -Target 'DC=ADForest,DC=local'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Backup passwords to Active Directory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Set-GPRegistryValue -Name 'LAPS Policy' -Key 'HKLM\Software\Microsoft\Windows\CurrentVersion\Policies\LAPS' -ValueName 'BackupDirectory' -Type DWord -Value 2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Password age 30 days, minimum length 16 characters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Set-GPRegistryValue -Name 'LAPS Policy' -Key 'HKLM\Software\Microsoft\Windows\CurrentVersion\Policies\LAPS' -ValueName 'PasswordAgeDays' -Type DWord -Value 30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Set-GPRegistryValue -Name 'LAPS Policy' -Key 'HKLM\Software\Microsoft\Windows\CurrentVersion\Policies\LAPS' -ValueName 'PasswordLength' -Type DWord -Value 16</w:t>
      </w:r>
    </w:p>
    <w:p>
      <w:pPr>
        <w:spacing w:after="100" w:before="100"/>
      </w:pPr>
      <w:r>
        <w:t xml:space="preserve"/>
      </w:r>
    </w:p>
    <w:p>
      <w:pPr>
        <w:pBdr>
          <w:left w:val="single" w:color="F39C12" w:sz="6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Impact: A-LAPS-Not-Installed finding resolved. PingCastle score reduced by 15 points.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4 - Privileged Account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SecAdmin Account Creation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dedicated administrative account was created following the principle of least privilege. The built-in Administrator account (RID-500) is a well-known attack target - creating a separate admin account reduces this risk: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New-ADUser -Name 'SecAdmin' -SamAccountName 'SecAdmin' -UserPrincipalName 'SecAdmin@ADForest.local' -AccountPassword (ConvertTo-SecureString 'SecureP@ss123!' -AsPlainText -Force) -Enabled $true -PasswordNeverExpires $false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Add-ADGroupMember -Identity 'Domain Admins' -Members 'SecAdmin'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Mark as sensitive - cannot be delegated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Set-ADUser -Identity SecAdmin -AccountNotDelegated $true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BreakGlass Account (Emergency Recovery)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built-in Administrator account was renamed to BreakGlass and disabled. This follows defence-in-depth principles - attackers expect 'Administrator' but find 'BreakGlass' disabled: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Rename Administrator to BreakGlass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Rename-ADObject -Identity (Get-ADUser Administrator).DistinguishedName -NewName 'BreakGlass'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Disable the account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Disable-ADAccount -Identity 'CN=BreakGlass,CN=Users,DC=ADForest,DC=local'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Set complex emergency password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Set-ADAccountPassword -Identity 'CN=BreakGlass,CN=Users,DC=ADForest,DC=local' -NewPassword (ConvertTo-SecureString 'Xk9#mP2$vL5@nQ8!' -AsPlainText -Force) -Reset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administration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routine admin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BreakGlass (was Administrator)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recovery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SecAdmin fails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F39C12" w:sz="6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Security Principles: Least Privilege, Defence in Depth, Security by Obscurity. The BreakGlass account password is stored securely offline.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 5 - Splunk SIEM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Splunk Enterprise 10.2 was deployed as the SIEM solution. Despite being the free version (500MB/day ingestion limit), it provides full SIEM functionality for the homelab environment.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Splunk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Windows Event Log collection was configured via inputs.conf (GUI editing restricted in free version):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[WinEventLog://Security]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index = wineventlog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disabled = false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start_from = oldest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current_only = 1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renderXml = false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[WinEventLog://System]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index = wineventlog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disabled = false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current_only = 1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[WinEventLog://Application]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index = wineventlog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disabled = false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current_only = 1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[WinEventLog://Microsoft-Windows-Sysmon/Operational]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index = wineventlog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disabled = false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current_only = 1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renderXml = true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whitelist = 1,3,8,10,11,12,13,22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Sysmon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Sysmon (System Monitor) v15.15 was installed and integrated with Splunk for deep endpoint visibility. Key challenge: Splunk returned errorCode=5 (Access Denied) when accessing Sysmon logs.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Resolution: Splunk service was configured to run as LocalSystem: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sc.exe config Splunkd obj= 'LocalSystem'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Splunk Add-on for Sysmon (TA-microsoft-sysmon v5.0.0) was installed to enable proper field extraction and sourcetype recognition.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Data Collection Results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Sourcetype</w:t>
            </w:r>
          </w:p>
        </w:tc>
        <w:tc>
          <w:tcPr>
            <w:tcW w:type="dxa" w:w="2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Volume</w:t>
            </w:r>
          </w:p>
        </w:tc>
        <w:tc>
          <w:tcPr>
            <w:tcW w:type="dxa" w:w="4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WinEventLog:Security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~176 MB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logons, privilege use, group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xmlwineventlog (Sysmon)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~76 MB filtered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creation, network connections, registry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WinEventLog:System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~0.17 MB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events, service starts/stops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WinEventLog:Application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~0.10 MB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events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F39C12" w:sz="6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Total daily ingestion: ~253MB - well within the 500MB free version limit. Sysmon filtered to critical event IDs: 1, 3, 8, 10, 11, 12, 13, 22.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Key Security Searches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Purpose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 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Logon Attempts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index=wineventlog EventCode=4625 | stats count by Account_Name | sort -count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Event Codes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index=wineventlog | stats count by EventCode | sort -count | head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Sysmon Process Creation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index=wineventlog sourcetype=xmlwineventlog | stats count by Image | sort -count | head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Logon Activity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index=wineventlog EventCode=4624 | stats count by Account_Name | sort -count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Splunk Dashboards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 Security Overview - Top Event Codes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FailedLogonMonitor - Failed logons by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SysmonProcessMonitor - Top processes from Sysmon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LogonActivityMonitor - Successful logon tracking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Phase 6 - BloodHound CE Attack Path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BloodHound Community Edition was deployed to visualize Active Directory attack paths - a critical tool for both offensive security (red team) and defensive security (blue team) operations.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 Ubuntu 24.04 LTS on Windows Server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29.3.0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BloodHound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(SpecterOps)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4.4.42 + PostgreSQL 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http://127.0.0.1:8080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SharpHound v2.10.0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Deployment Process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challenge: Docker Desktop does not support Windows Server. Solution: WSL2 with Docker Engine on Ubuntu.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Install WSL2 and Ubuntu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wsl.exe --install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Install Docker Engine on Ubuntu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apt-get install -y docker-ce docker-ce-cli containerd.io docker-compose-plugin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Deploy BloodHound CE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wget -O docker-compose.yml 'https://raw.githubusercontent.com/SpecterOps/BloodHound/main/examples/docker-compose/docker-compose.yml'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-d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SharpHound Data Collection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Disable Defender temporarily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Set-MpPreference -DisableRealtimeMonitoring $true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Run SharpHound collection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.\SharpHound.exe -c All --domain ADForest.local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Collection result: 328 AD objects enumerated including users, groups, computers, GPOs, ACLs, and trust relationships.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Saved BloodHound Queries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Name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Cypher Query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Admin Members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(u)-[:MemberOf]-&gt;(g:Group {name:'DOMAIN ADMINS@ADFOREST.LOCAL'}) RETURN u,g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DA members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DCSync Rights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p=(n)-[:DCSync]-&gt;(d:Domain) RETURN 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DCSync privileges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Kerberoastable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(u:User {hasspn:true}) RETURN 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SPN 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 to 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PATHFINDING: Any -&gt; Domain Admins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path visualization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F39C12" w:sz="6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These queries are saved in BloodHound CE for reuse across future assessments and demonstrate proficiency in Cypher query language.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Challenges &amp; Resolutions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errorCode=5 for Sysmon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service lacked permission to read Sysmon event 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Splunk service to run as LocalSystem via sc.exe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Sysmon Add-on not loading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Triple-nested folder structure after extraction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robocopy to copy correct inner folder to Splunk apps directory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on Windows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requires Windows 10/11 desktop 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WSL2 + Ubuntu + Docker Engine as alternative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BloodHound CLI 404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v8.7.0 does not include Linux CLI binary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docker-compose method (official recommended approach)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update access denied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Admin group membership requires new login session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Restarted Windows Server to refresh Kerberos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PingCastle score increased after fixes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SecAdmin left in Schema Admins after LAPS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SecAdmin from Schema Admins - best practice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Smart Mode hiding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queries show in Statistics tab not Events tab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Clicked Statistics tab to view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SharpHound blocked by Defender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Defender flags SharpHound as security tool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disabled real-time monitoring during download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Planned Enhancements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TopTon Security Gateway (In Progress)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TopTon mini PC (Intel N150, 33GB DDR5) is being configured as an inline security gateway: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- Incoming internet cable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- WiFi router (home network)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Homelab - Windows Server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Management/spare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Software stack: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Rocky Linux 9 - Base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Suricata - Inline IPS (active threat blocking)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Zeek - Network traffic analysis and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OpenVPN - Secure remote access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Additional Planned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BadBlood - Realistic AD test data population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architecture diagram (draw.io)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Wazuh SIEM - Open source alternative/complement to Splunk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MITRE ATT&amp;CK framework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Incident response playbook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 simulation and detection validation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Skills Demonstrated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Tools/Technologies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Administration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2025, PowerShell, ADUC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PingCastle, BloodHound CE, SharpHound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Administration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Enterprise, SPL queries, Dashboards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Sysmon, Splunk Add-on for Sysmon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LAPS, GPO, Privileged Account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Engine, WSL2, docker-compose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Administration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Ubuntu, Rocky Linux, bash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Suricata, Zeek, TAP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PowerShell, Bash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GitHub, Portfolio writing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Professional Background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Qualification/Experience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Bootcamp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HyperionDev - Manchester Metropolitan University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 Academy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 Academy of Latvia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Defence Academy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Defence Academy of Latvia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Skills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Russian, Latvian, 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Investigative Experience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in investigative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working in SC (Security Cleared) environments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F39C12" w:sz="6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Unique combination of technical cybersecurity skills with investigative and defence background - particularly relevant for threat intelligence, SOC analyst, and government/defence cybersecurity roles.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END OF PORTFOLIO DOCUMENT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generated for GitHub Portfolio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Arturs Ziemelis |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spacing w:before="20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fldSimple w:instr="PAGE">
      <w:r>
        <w:rPr>
          <w:rFonts w:ascii="Arial" w:cs="Arial" w:eastAsia="Arial" w:hAnsi="Arial"/>
          <w:color w:val="666666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200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Active Directory Security Homelab Portfolio</w:t>
    </w:r>
    <w:r>
      <w:rPr>
        <w:rFonts w:ascii="Arial" w:cs="Arial" w:eastAsia="Arial" w:hAnsi="Arial"/>
        <w:color w:val="666666"/>
        <w:sz w:val="20"/>
        <w:szCs w:val="20"/>
      </w:rPr>
      <w:t xml:space="preserve">  |  Arturs Ziemelis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2026-04-10T12:14:27.599Z</dcterms:created>
  <dcterms:modified xsi:type="dcterms:W3CDTF">2026-04-10T12:14:27.599Z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