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8124"/>
      </w:tblGrid>
      <w:tr w:rsidR="000A46D8" w14:paraId="1E508022" w14:textId="77777777" w:rsidTr="00CE57C2">
        <w:tc>
          <w:tcPr>
            <w:tcW w:w="1838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9524CED" w14:textId="416E5B96" w:rsidR="000A46D8" w:rsidRDefault="00D24C76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F3A34">
              <w:rPr>
                <w:rFonts w:ascii="Times New Roman" w:hAnsi="Times New Roman"/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41BC728B" wp14:editId="793BF618">
                  <wp:simplePos x="0" y="0"/>
                  <wp:positionH relativeFrom="column">
                    <wp:posOffset>-64770</wp:posOffset>
                  </wp:positionH>
                  <wp:positionV relativeFrom="paragraph">
                    <wp:posOffset>0</wp:posOffset>
                  </wp:positionV>
                  <wp:extent cx="922020" cy="922020"/>
                  <wp:effectExtent l="0" t="0" r="0" b="0"/>
                  <wp:wrapSquare wrapText="bothSides"/>
                  <wp:docPr id="3" name="Рисунок 3" descr="Основная компоновка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Основная компоновка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2020" cy="922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77D8335C" w14:textId="77777777" w:rsidR="000A46D8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883021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бюджетное образовательное учреждение высшего образования</w:t>
            </w:r>
          </w:p>
          <w:p w14:paraId="255DE615" w14:textId="232C5C28" w:rsidR="000A46D8" w:rsidRPr="00883021" w:rsidRDefault="000A46D8" w:rsidP="00883021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«Российский Государственный Социальный Университет»</w:t>
            </w:r>
          </w:p>
        </w:tc>
      </w:tr>
      <w:tr w:rsidR="000A46D8" w:rsidRPr="003D7FBE" w14:paraId="4B1DFADA" w14:textId="77777777" w:rsidTr="00CE57C2">
        <w:tc>
          <w:tcPr>
            <w:tcW w:w="1838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11505D4A" w14:textId="77777777" w:rsidR="000A46D8" w:rsidRDefault="000A46D8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8124" w:type="dxa"/>
            <w:tcBorders>
              <w:top w:val="nil"/>
              <w:left w:val="nil"/>
              <w:bottom w:val="nil"/>
              <w:right w:val="nil"/>
            </w:tcBorders>
          </w:tcPr>
          <w:p w14:paraId="6304575C" w14:textId="77777777" w:rsidR="00D24C76" w:rsidRDefault="00D24C76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7A114292" w14:textId="46631AB4" w:rsidR="000A46D8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Факультет информационных технологий</w:t>
            </w:r>
          </w:p>
          <w:p w14:paraId="5317978E" w14:textId="209E1F40" w:rsidR="000A46D8" w:rsidRPr="00752C6D" w:rsidRDefault="000A46D8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Кафедра информационных систем, сетей и безопасности</w:t>
            </w:r>
          </w:p>
        </w:tc>
      </w:tr>
      <w:tr w:rsidR="00752C6D" w:rsidRPr="003D7FBE" w14:paraId="1F8CBD79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AC7EC0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6E00FE2A" w14:textId="77777777" w:rsidR="00752C6D" w:rsidRDefault="00752C6D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5E4887C0" w14:textId="5D214C50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Направление подготовки – 09.03.04 Информационные системы и технологии</w:t>
            </w:r>
          </w:p>
        </w:tc>
      </w:tr>
      <w:tr w:rsidR="00752C6D" w14:paraId="6E27D055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10199F" w14:textId="77777777" w:rsid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E9B12AB" w14:textId="10370038" w:rsidR="00752C6D" w:rsidRPr="00752C6D" w:rsidRDefault="00752C6D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 w:rsidRPr="00752C6D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Квалификация: Бакалавр</w:t>
            </w:r>
          </w:p>
        </w:tc>
      </w:tr>
      <w:tr w:rsidR="00565260" w14:paraId="325A8FD4" w14:textId="77777777" w:rsidTr="00CE57C2">
        <w:tc>
          <w:tcPr>
            <w:tcW w:w="99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6D7CC7" w14:textId="77777777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</w:p>
          <w:p w14:paraId="03CEDF56" w14:textId="54843FA9" w:rsidR="00565260" w:rsidRDefault="00565260" w:rsidP="00752C6D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>Выпускная квалификационная работа</w:t>
            </w:r>
          </w:p>
        </w:tc>
      </w:tr>
    </w:tbl>
    <w:p w14:paraId="18BD4921" w14:textId="410F7442" w:rsidR="001F607F" w:rsidRDefault="001F607F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08EBDE5F" w14:textId="77777777" w:rsidR="007C3029" w:rsidRDefault="007C3029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425"/>
        <w:gridCol w:w="142"/>
        <w:gridCol w:w="283"/>
        <w:gridCol w:w="851"/>
        <w:gridCol w:w="283"/>
        <w:gridCol w:w="284"/>
        <w:gridCol w:w="142"/>
        <w:gridCol w:w="425"/>
        <w:gridCol w:w="142"/>
        <w:gridCol w:w="1562"/>
        <w:gridCol w:w="280"/>
        <w:gridCol w:w="3166"/>
      </w:tblGrid>
      <w:tr w:rsidR="0097637E" w:rsidRPr="003D7FBE" w14:paraId="104DA564" w14:textId="77777777" w:rsidTr="003A0AAD">
        <w:tc>
          <w:tcPr>
            <w:tcW w:w="9970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3D3B3A82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Тема: </w:t>
            </w:r>
            <w:r w:rsidR="000D46E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Разработка информационной системы взаимодействия медицинских клиник с клиентами</w:t>
            </w:r>
          </w:p>
          <w:p w14:paraId="28E91169" w14:textId="32568BBA" w:rsidR="00AF2B0C" w:rsidRDefault="00AF2B0C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97637E" w14:paraId="7C9793AD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D00746C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DCEA24E" w14:textId="0B366BBB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Обучающийся</w:t>
            </w:r>
          </w:p>
        </w:tc>
        <w:tc>
          <w:tcPr>
            <w:tcW w:w="21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354DE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CF16CB" w14:textId="77777777" w:rsidR="0097637E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6FB2A6E" w14:textId="386F87DE" w:rsidR="0011587F" w:rsidRPr="0011587F" w:rsidRDefault="0011587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Юмаев Артур Русланович</w:t>
            </w:r>
          </w:p>
        </w:tc>
      </w:tr>
      <w:tr w:rsidR="0097637E" w14:paraId="7002DCA8" w14:textId="77777777" w:rsidTr="0080021E">
        <w:tc>
          <w:tcPr>
            <w:tcW w:w="4395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E094C42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12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BF55EC" w14:textId="139A18E0" w:rsidR="0097637E" w:rsidRPr="0011587F" w:rsidRDefault="009F7BB5" w:rsidP="009F7BB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7BB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344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4FFF5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7637E" w14:paraId="09DA95A1" w14:textId="77777777" w:rsidTr="003A0AAD"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</w:tcPr>
          <w:p w14:paraId="3898F6CC" w14:textId="77777777" w:rsidR="00C526E5" w:rsidRDefault="00C526E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38D7FA24" w14:textId="4E554731" w:rsidR="0097637E" w:rsidRPr="0011587F" w:rsidRDefault="00E835C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Дата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A3FA23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741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DC0005C" w14:textId="77777777" w:rsidR="0097637E" w:rsidRPr="0011587F" w:rsidRDefault="0097637E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75646F" w14:paraId="3F0A703D" w14:textId="77777777" w:rsidTr="003A0AA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EEEBAC" w14:textId="77777777" w:rsidR="0075646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65131B8" w14:textId="77777777" w:rsidR="00383F7B" w:rsidRDefault="00383F7B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1AAEA8D" w14:textId="0A8E75FD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Руководитель</w:t>
            </w:r>
          </w:p>
        </w:tc>
        <w:tc>
          <w:tcPr>
            <w:tcW w:w="226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5E62C6" w14:textId="77777777" w:rsidR="0075646F" w:rsidRPr="0011587F" w:rsidRDefault="0075646F" w:rsidP="0075646F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4EB61" w14:textId="3A7DACE3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F6BF02" w14:textId="77777777" w:rsidR="0075646F" w:rsidRPr="0011587F" w:rsidRDefault="0075646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9837A5" w:rsidRPr="003D7FBE" w14:paraId="23D395D6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344BF6A" w14:textId="77777777" w:rsidR="009837A5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5016F" w14:textId="57F96536" w:rsidR="009837A5" w:rsidRDefault="009837A5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837A5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F4FEC8" w14:textId="77777777" w:rsidR="009837A5" w:rsidRPr="0011587F" w:rsidRDefault="009837A5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0DEF116" w14:textId="062FD421" w:rsidR="009837A5" w:rsidRPr="002168EA" w:rsidRDefault="002168EA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2168EA"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(ученая степень, ученое звание, фамилия, инициалы)</w:t>
            </w:r>
          </w:p>
        </w:tc>
      </w:tr>
      <w:tr w:rsidR="00B86301" w:rsidRPr="003D7FBE" w14:paraId="0ECC2E13" w14:textId="77777777" w:rsidTr="004B67FD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364BF9A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B176397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548061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DF211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A01EFF" w14:paraId="6305363F" w14:textId="77777777" w:rsidTr="004B67FD">
        <w:tc>
          <w:tcPr>
            <w:tcW w:w="283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2D828" w14:textId="77777777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50B73F5" w14:textId="31E8531E" w:rsidR="003F7530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ВКР допущена к защите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A72DB0" w14:textId="77777777" w:rsidR="003F7530" w:rsidRDefault="003F7530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  <w:p w14:paraId="036C7C90" w14:textId="382C9B41" w:rsidR="004E017C" w:rsidRPr="009837A5" w:rsidRDefault="004E017C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  </w:t>
            </w:r>
            <w:r w:rsidRPr="004E017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»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F34BC5" w14:textId="77777777" w:rsidR="003F7530" w:rsidRPr="0011587F" w:rsidRDefault="003F753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83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F2862F" w14:textId="77777777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873AF99" w14:textId="6F1915A0" w:rsidR="000D4F4B" w:rsidRPr="00695847" w:rsidRDefault="000D4F4B" w:rsidP="000D4F4B">
            <w:pPr>
              <w:tabs>
                <w:tab w:val="left" w:pos="1892"/>
              </w:tabs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5847">
              <w:rPr>
                <w:rFonts w:ascii="Times New Roman" w:hAnsi="Times New Roman" w:cs="Times New Roman"/>
                <w:sz w:val="24"/>
                <w:szCs w:val="24"/>
              </w:rPr>
              <w:t>2021 г.</w:t>
            </w:r>
          </w:p>
        </w:tc>
        <w:tc>
          <w:tcPr>
            <w:tcW w:w="3166" w:type="dxa"/>
            <w:tcBorders>
              <w:top w:val="nil"/>
              <w:left w:val="nil"/>
              <w:bottom w:val="nil"/>
              <w:right w:val="nil"/>
            </w:tcBorders>
          </w:tcPr>
          <w:p w14:paraId="57AEABE4" w14:textId="70B84673" w:rsidR="003F7530" w:rsidRPr="00695847" w:rsidRDefault="003F7530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86301" w14:paraId="2D555D26" w14:textId="77777777" w:rsidTr="004A2587">
        <w:tc>
          <w:tcPr>
            <w:tcW w:w="19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347D6" w14:textId="77777777" w:rsidR="00B86301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1B9A5F1D" w14:textId="618882EA" w:rsidR="005F41B0" w:rsidRDefault="005F41B0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C3F9A41" w14:textId="77777777" w:rsidR="00B86301" w:rsidRPr="009837A5" w:rsidRDefault="00B86301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0D645C" w14:textId="77777777" w:rsidR="00B86301" w:rsidRPr="0011587F" w:rsidRDefault="00B86301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1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FD018D4" w14:textId="77777777" w:rsidR="00B86301" w:rsidRPr="002168EA" w:rsidRDefault="00B86301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  <w:tr w:rsidR="0005638F" w14:paraId="349C432B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B7ADCF" w14:textId="2569E625" w:rsidR="0005638F" w:rsidRPr="005F41B0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5F41B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И.о. заведующего кафедрой информационных систем, сетей и безопасности канд. экон. наук</w:t>
            </w:r>
          </w:p>
        </w:tc>
        <w:tc>
          <w:tcPr>
            <w:tcW w:w="198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C3B9" w14:textId="77777777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21417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FB71232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24628835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4E823D08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71B4AE5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500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431C6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1245B71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384CAD3" w14:textId="77777777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01C888D3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5A9AEB1F" w14:textId="77777777" w:rsidR="0005638F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  <w:p w14:paraId="6A0DF5D1" w14:textId="13AFCEBD" w:rsidR="0005638F" w:rsidRPr="00D33AC9" w:rsidRDefault="0005638F" w:rsidP="0005638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33AC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Веретехина С. В.</w:t>
            </w:r>
          </w:p>
        </w:tc>
      </w:tr>
      <w:tr w:rsidR="0005638F" w14:paraId="7145C922" w14:textId="77777777" w:rsidTr="006E5114">
        <w:tc>
          <w:tcPr>
            <w:tcW w:w="24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71746D9" w14:textId="77777777" w:rsidR="0005638F" w:rsidRDefault="0005638F" w:rsidP="001F607F">
            <w:pPr>
              <w:tabs>
                <w:tab w:val="left" w:pos="1892"/>
              </w:tabs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1985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305CBFF" w14:textId="6A5FE5A9" w:rsidR="0005638F" w:rsidRPr="009837A5" w:rsidRDefault="0005638F" w:rsidP="009837A5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ru-RU"/>
              </w:rPr>
              <w:t>Подпись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5782E8" w14:textId="77777777" w:rsidR="0005638F" w:rsidRPr="002168EA" w:rsidRDefault="0005638F" w:rsidP="002168EA">
            <w:pPr>
              <w:tabs>
                <w:tab w:val="left" w:pos="1892"/>
              </w:tabs>
              <w:jc w:val="center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</w:p>
        </w:tc>
      </w:tr>
    </w:tbl>
    <w:p w14:paraId="1F4799CF" w14:textId="4A0BD377" w:rsidR="00986CDA" w:rsidRDefault="00986CDA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2BC5745" w14:textId="44B3FD32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4805474C" w14:textId="0D8D0A2D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p w14:paraId="76CC1279" w14:textId="0DED99A8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38814850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1EB152" w14:textId="1F98F9C7" w:rsidR="00C4758D" w:rsidRDefault="00AF3792" w:rsidP="00AF3792">
          <w:pPr>
            <w:pStyle w:val="a8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AF3792">
            <w:rPr>
              <w:rFonts w:ascii="Times New Roman" w:hAnsi="Times New Roman" w:cs="Times New Roman"/>
              <w:color w:val="000000" w:themeColor="text1"/>
              <w:lang w:val="ru-RU"/>
            </w:rPr>
            <w:t>ОГЛАВЛЕНИЕ</w:t>
          </w:r>
        </w:p>
        <w:p w14:paraId="4AB31930" w14:textId="77777777" w:rsidR="00C01D1A" w:rsidRPr="00C01D1A" w:rsidRDefault="00C01D1A" w:rsidP="00C01D1A">
          <w:pPr>
            <w:rPr>
              <w:lang w:val="ru-RU"/>
            </w:rPr>
          </w:pPr>
        </w:p>
        <w:p w14:paraId="633F0572" w14:textId="1D94CBAC" w:rsidR="00CB23FF" w:rsidRDefault="00C4758D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r>
            <w:fldChar w:fldCharType="begin"/>
          </w:r>
          <w:r w:rsidRPr="00C4758D">
            <w:rPr>
              <w:lang w:val="ru-RU"/>
            </w:rPr>
            <w:instrText xml:space="preserve"> </w:instrText>
          </w:r>
          <w:r>
            <w:instrText>TOC</w:instrText>
          </w:r>
          <w:r w:rsidRPr="00C4758D">
            <w:rPr>
              <w:lang w:val="ru-RU"/>
            </w:rPr>
            <w:instrText xml:space="preserve"> \</w:instrText>
          </w:r>
          <w:r>
            <w:instrText>o</w:instrText>
          </w:r>
          <w:r w:rsidRPr="00C4758D">
            <w:rPr>
              <w:lang w:val="ru-RU"/>
            </w:rPr>
            <w:instrText xml:space="preserve"> "1-3" \</w:instrText>
          </w:r>
          <w:r>
            <w:instrText>h</w:instrText>
          </w:r>
          <w:r w:rsidRPr="00C4758D">
            <w:rPr>
              <w:lang w:val="ru-RU"/>
            </w:rPr>
            <w:instrText xml:space="preserve"> \</w:instrText>
          </w:r>
          <w:r>
            <w:instrText>z</w:instrText>
          </w:r>
          <w:r w:rsidRPr="00C4758D">
            <w:rPr>
              <w:lang w:val="ru-RU"/>
            </w:rPr>
            <w:instrText xml:space="preserve"> \</w:instrText>
          </w:r>
          <w:r>
            <w:instrText>u</w:instrText>
          </w:r>
          <w:r w:rsidRPr="00C4758D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65190352" w:history="1">
            <w:r w:rsidR="00CB23FF" w:rsidRPr="00994C26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ВВЕДЕНИЕ</w:t>
            </w:r>
            <w:r w:rsidR="00CB23FF">
              <w:rPr>
                <w:noProof/>
                <w:webHidden/>
              </w:rPr>
              <w:tab/>
            </w:r>
            <w:r w:rsidR="00CB23FF">
              <w:rPr>
                <w:noProof/>
                <w:webHidden/>
              </w:rPr>
              <w:fldChar w:fldCharType="begin"/>
            </w:r>
            <w:r w:rsidR="00CB23FF">
              <w:rPr>
                <w:noProof/>
                <w:webHidden/>
              </w:rPr>
              <w:instrText xml:space="preserve"> PAGEREF _Toc65190352 \h </w:instrText>
            </w:r>
            <w:r w:rsidR="00CB23FF">
              <w:rPr>
                <w:noProof/>
                <w:webHidden/>
              </w:rPr>
            </w:r>
            <w:r w:rsidR="00CB23FF">
              <w:rPr>
                <w:noProof/>
                <w:webHidden/>
              </w:rPr>
              <w:fldChar w:fldCharType="separate"/>
            </w:r>
            <w:r w:rsidR="00CB23FF">
              <w:rPr>
                <w:noProof/>
                <w:webHidden/>
              </w:rPr>
              <w:t>3</w:t>
            </w:r>
            <w:r w:rsidR="00CB23FF">
              <w:rPr>
                <w:noProof/>
                <w:webHidden/>
              </w:rPr>
              <w:fldChar w:fldCharType="end"/>
            </w:r>
          </w:hyperlink>
        </w:p>
        <w:p w14:paraId="03C0DDA1" w14:textId="1A5BBE43" w:rsidR="00CB23FF" w:rsidRDefault="008F4F09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65190353" w:history="1">
            <w:r w:rsidR="00CB23FF" w:rsidRPr="00994C26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АНАЛИЗ ПРЕДМЕТНОЙ ОБЛАСТИ</w:t>
            </w:r>
            <w:r w:rsidR="00CB23FF">
              <w:rPr>
                <w:noProof/>
                <w:webHidden/>
              </w:rPr>
              <w:tab/>
            </w:r>
            <w:r w:rsidR="00CB23FF">
              <w:rPr>
                <w:noProof/>
                <w:webHidden/>
              </w:rPr>
              <w:fldChar w:fldCharType="begin"/>
            </w:r>
            <w:r w:rsidR="00CB23FF">
              <w:rPr>
                <w:noProof/>
                <w:webHidden/>
              </w:rPr>
              <w:instrText xml:space="preserve"> PAGEREF _Toc65190353 \h </w:instrText>
            </w:r>
            <w:r w:rsidR="00CB23FF">
              <w:rPr>
                <w:noProof/>
                <w:webHidden/>
              </w:rPr>
            </w:r>
            <w:r w:rsidR="00CB23FF">
              <w:rPr>
                <w:noProof/>
                <w:webHidden/>
              </w:rPr>
              <w:fldChar w:fldCharType="separate"/>
            </w:r>
            <w:r w:rsidR="00CB23FF">
              <w:rPr>
                <w:noProof/>
                <w:webHidden/>
              </w:rPr>
              <w:t>4</w:t>
            </w:r>
            <w:r w:rsidR="00CB23FF">
              <w:rPr>
                <w:noProof/>
                <w:webHidden/>
              </w:rPr>
              <w:fldChar w:fldCharType="end"/>
            </w:r>
          </w:hyperlink>
        </w:p>
        <w:p w14:paraId="19031C98" w14:textId="31B50FF7" w:rsidR="00CB23FF" w:rsidRDefault="008F4F09">
          <w:pPr>
            <w:pStyle w:val="11"/>
            <w:tabs>
              <w:tab w:val="right" w:leader="dot" w:pos="9962"/>
            </w:tabs>
            <w:rPr>
              <w:rFonts w:eastAsiaTheme="minorEastAsia"/>
              <w:noProof/>
            </w:rPr>
          </w:pPr>
          <w:hyperlink w:anchor="_Toc65190354" w:history="1">
            <w:r w:rsidR="00CB23FF" w:rsidRPr="00994C26">
              <w:rPr>
                <w:rStyle w:val="a9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ИСПОЛЬЗОВАННЫХ ИСТОЧНИКОВ</w:t>
            </w:r>
            <w:r w:rsidR="00CB23FF">
              <w:rPr>
                <w:noProof/>
                <w:webHidden/>
              </w:rPr>
              <w:tab/>
            </w:r>
            <w:r w:rsidR="00CB23FF">
              <w:rPr>
                <w:noProof/>
                <w:webHidden/>
              </w:rPr>
              <w:fldChar w:fldCharType="begin"/>
            </w:r>
            <w:r w:rsidR="00CB23FF">
              <w:rPr>
                <w:noProof/>
                <w:webHidden/>
              </w:rPr>
              <w:instrText xml:space="preserve"> PAGEREF _Toc65190354 \h </w:instrText>
            </w:r>
            <w:r w:rsidR="00CB23FF">
              <w:rPr>
                <w:noProof/>
                <w:webHidden/>
              </w:rPr>
            </w:r>
            <w:r w:rsidR="00CB23FF">
              <w:rPr>
                <w:noProof/>
                <w:webHidden/>
              </w:rPr>
              <w:fldChar w:fldCharType="separate"/>
            </w:r>
            <w:r w:rsidR="00CB23FF">
              <w:rPr>
                <w:noProof/>
                <w:webHidden/>
              </w:rPr>
              <w:t>5</w:t>
            </w:r>
            <w:r w:rsidR="00CB23FF">
              <w:rPr>
                <w:noProof/>
                <w:webHidden/>
              </w:rPr>
              <w:fldChar w:fldCharType="end"/>
            </w:r>
          </w:hyperlink>
        </w:p>
        <w:p w14:paraId="388570DB" w14:textId="276CA20D" w:rsidR="00C4758D" w:rsidRPr="00C4758D" w:rsidRDefault="00C4758D">
          <w:pPr>
            <w:rPr>
              <w:lang w:val="ru-RU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F2C7282" w14:textId="2273C3F3" w:rsidR="0008089E" w:rsidRDefault="0008089E" w:rsidP="001F607F">
      <w:pPr>
        <w:tabs>
          <w:tab w:val="left" w:pos="1892"/>
        </w:tabs>
        <w:rPr>
          <w:rFonts w:ascii="Times New Roman" w:hAnsi="Times New Roman" w:cs="Times New Roman"/>
          <w:sz w:val="28"/>
          <w:szCs w:val="28"/>
          <w:lang w:val="ru-RU"/>
        </w:rPr>
      </w:pPr>
    </w:p>
    <w:p w14:paraId="4E310E14" w14:textId="59E86C30" w:rsidR="00C4758D" w:rsidRPr="00C65584" w:rsidRDefault="00C4758D" w:rsidP="00884E53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0" w:name="_Toc65190352"/>
      <w:r w:rsidRPr="00C65584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ВВЕДЕНИЕ</w:t>
      </w:r>
      <w:bookmarkEnd w:id="0"/>
    </w:p>
    <w:p w14:paraId="3121FEE7" w14:textId="67F4C3E9" w:rsidR="00150B65" w:rsidRDefault="00150B65" w:rsidP="00150B6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EF87491" w14:textId="6085FDC6" w:rsidR="00C4758D" w:rsidRDefault="00F371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C2B2A">
        <w:rPr>
          <w:rFonts w:ascii="Times New Roman" w:hAnsi="Times New Roman" w:cs="Times New Roman"/>
          <w:sz w:val="28"/>
          <w:szCs w:val="28"/>
          <w:lang w:val="ru-RU"/>
        </w:rPr>
        <w:t xml:space="preserve">Тема выпускной квалификационной работы </w:t>
      </w:r>
      <w:r>
        <w:rPr>
          <w:rFonts w:ascii="Times New Roman" w:hAnsi="Times New Roman" w:cs="Times New Roman"/>
          <w:sz w:val="28"/>
          <w:szCs w:val="28"/>
          <w:lang w:val="ru-RU"/>
        </w:rPr>
        <w:t>«Разработка информационной системы взимодействия медицинских клиник с клиентами».</w:t>
      </w:r>
    </w:p>
    <w:p w14:paraId="40C95DD0" w14:textId="23C834B1" w:rsidR="00531A1B" w:rsidRDefault="00682C69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>Внедрение разработанной информационной системы позволит сократить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D7FBE" w:rsidRPr="003D7FBE">
        <w:rPr>
          <w:rFonts w:ascii="Times New Roman" w:hAnsi="Times New Roman" w:cs="Times New Roman"/>
          <w:sz w:val="28"/>
          <w:szCs w:val="28"/>
          <w:lang w:val="ru-RU"/>
        </w:rPr>
        <w:t xml:space="preserve">затраты времени на 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взаимодействие с клиентами медицинских клиник, обработку и хранении информации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о клиентах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 xml:space="preserve"> получение быстрого доступа к информации о клиентах, анализ исторических данных пациента, основываясь на его записях к врачам клинике и медицинской карт</w:t>
      </w:r>
      <w:r w:rsidR="00A76A86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531A1B">
        <w:rPr>
          <w:rFonts w:ascii="Times New Roman" w:hAnsi="Times New Roman" w:cs="Times New Roman"/>
          <w:sz w:val="28"/>
          <w:szCs w:val="28"/>
          <w:lang w:val="ru-RU"/>
        </w:rPr>
        <w:t>,</w:t>
      </w:r>
      <w:r w:rsidR="003D7FBE">
        <w:rPr>
          <w:rFonts w:ascii="Times New Roman" w:hAnsi="Times New Roman" w:cs="Times New Roman"/>
          <w:sz w:val="28"/>
          <w:szCs w:val="28"/>
          <w:lang w:val="ru-RU"/>
        </w:rPr>
        <w:t xml:space="preserve"> а также ускорит процесс записи новых пациентов.</w:t>
      </w:r>
    </w:p>
    <w:p w14:paraId="20357C77" w14:textId="2A0CD247" w:rsidR="00531A1B" w:rsidRPr="00531A1B" w:rsidRDefault="005C1D0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Объект исследования: процесс разработки 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921C81B" w14:textId="61FBE477" w:rsidR="00531A1B" w:rsidRPr="00531A1B" w:rsidRDefault="00604C8C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Предмет исследования: содержательные и технологические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особенности разработки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604D006" w14:textId="3A14E859" w:rsidR="00531A1B" w:rsidRPr="00531A1B" w:rsidRDefault="00D3629B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Цель работы: разработать информационную систему</w:t>
      </w:r>
      <w:r w:rsidR="000C5E60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="00531A1B" w:rsidRPr="00531A1B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E9A4FBA" w14:textId="77777777" w:rsidR="00716146" w:rsidRDefault="00531A1B" w:rsidP="00716146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1A1B">
        <w:rPr>
          <w:rFonts w:ascii="Times New Roman" w:hAnsi="Times New Roman" w:cs="Times New Roman"/>
          <w:sz w:val="28"/>
          <w:szCs w:val="28"/>
          <w:lang w:val="ru-RU"/>
        </w:rPr>
        <w:t>Для реализации поставленной цели сформулированы следующие задачи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8D535FB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провести анализ предметной области и инструментальных средств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для реализации проекта;</w:t>
      </w:r>
    </w:p>
    <w:p w14:paraId="3B665911" w14:textId="77777777" w:rsidR="00716146" w:rsidRDefault="00531A1B" w:rsidP="00531A1B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6146">
        <w:rPr>
          <w:rFonts w:ascii="Times New Roman" w:hAnsi="Times New Roman" w:cs="Times New Roman"/>
          <w:sz w:val="28"/>
          <w:szCs w:val="28"/>
          <w:lang w:val="ru-RU"/>
        </w:rPr>
        <w:t>разработать информационную модель пользовательского интерфейса</w:t>
      </w:r>
      <w:r w:rsidR="007161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 w:rsidR="00716146" w:rsidRPr="00716146">
        <w:rPr>
          <w:rFonts w:ascii="Times New Roman" w:hAnsi="Times New Roman" w:cs="Times New Roman"/>
          <w:sz w:val="28"/>
          <w:szCs w:val="28"/>
          <w:lang w:val="ru-RU"/>
        </w:rPr>
        <w:t xml:space="preserve"> взаимодействия медицинских клиник с клиентами</w:t>
      </w:r>
      <w:r w:rsidRPr="0071614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68B89380" w14:textId="77777777" w:rsidR="00547FB4" w:rsidRDefault="00531A1B" w:rsidP="002F1110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осуществить программную реализацию информационных моделей и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алгоритмов</w:t>
      </w:r>
      <w:r w:rsidR="00716146" w:rsidRPr="00547FB4">
        <w:rPr>
          <w:rFonts w:ascii="Times New Roman" w:hAnsi="Times New Roman" w:cs="Times New Roman"/>
          <w:sz w:val="28"/>
          <w:szCs w:val="28"/>
          <w:lang w:val="ru-RU"/>
        </w:rPr>
        <w:t xml:space="preserve"> учета пациентов и записей к врачам</w:t>
      </w:r>
      <w:r w:rsidRPr="00547FB4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B45E2D3" w14:textId="03ABA819" w:rsidR="00683326" w:rsidRPr="00683326" w:rsidRDefault="00531A1B" w:rsidP="00683326">
      <w:pPr>
        <w:pStyle w:val="aa"/>
        <w:numPr>
          <w:ilvl w:val="0"/>
          <w:numId w:val="4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47FB4">
        <w:rPr>
          <w:rFonts w:ascii="Times New Roman" w:hAnsi="Times New Roman" w:cs="Times New Roman"/>
          <w:sz w:val="28"/>
          <w:szCs w:val="28"/>
          <w:lang w:val="ru-RU"/>
        </w:rPr>
        <w:t>провести обоснование экономической эффективности</w:t>
      </w:r>
      <w:r w:rsidR="00E129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12909">
        <w:rPr>
          <w:rFonts w:ascii="Times New Roman" w:hAnsi="Times New Roman" w:cs="Times New Roman"/>
          <w:sz w:val="28"/>
          <w:szCs w:val="28"/>
          <w:lang w:val="ru-RU"/>
        </w:rPr>
        <w:t>информационной системы.</w:t>
      </w:r>
    </w:p>
    <w:p w14:paraId="6B287348" w14:textId="55CE62F3" w:rsidR="00531A1B" w:rsidRDefault="002516D0" w:rsidP="00531A1B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Выпускная квалификационная работа содержит 4 главы, шестьдесят</w:t>
      </w:r>
      <w:r w:rsidR="00683326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 xml:space="preserve"> </w:t>
      </w:r>
      <w:r w:rsidR="00531A1B" w:rsidRPr="002516D0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семь страниц, одну таблицу, один график, одно приложение.</w:t>
      </w:r>
    </w:p>
    <w:p w14:paraId="06343158" w14:textId="77777777" w:rsidR="00531A1B" w:rsidRDefault="00531A1B" w:rsidP="003D7FB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DF2F64" w14:textId="1DF775E4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7271BD" w14:textId="2310D238" w:rsidR="003028B3" w:rsidRPr="003028B3" w:rsidRDefault="004F1784" w:rsidP="00A5777C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1" w:name="_Toc65190353"/>
      <w:r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 xml:space="preserve">1. </w:t>
      </w:r>
      <w:r w:rsidR="003028B3" w:rsidRPr="003028B3">
        <w:rPr>
          <w:rFonts w:ascii="Times New Roman" w:hAnsi="Times New Roman" w:cs="Times New Roman"/>
          <w:b/>
          <w:bCs/>
          <w:color w:val="000000" w:themeColor="text1"/>
          <w:lang w:val="ru-RU"/>
        </w:rPr>
        <w:t>АНАЛИЗ ПРЕДМЕТНОЙ ОБЛАСТИ</w:t>
      </w:r>
      <w:bookmarkEnd w:id="1"/>
    </w:p>
    <w:p w14:paraId="7DC8DDF2" w14:textId="4591F587" w:rsidR="003028B3" w:rsidRDefault="003028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E4BA92" w14:textId="7212A3B8" w:rsidR="00531A1B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современной цифровой экономике институтам здравоохранения все чаще требуется внедрять информационные и телекоммуникационные технологии для повышения эффективности, особенно в условиях всемирной пандемии 2020 года, когда для предотвращения распространения вируса необходимо максимально сократить взаимодействие с пациентом. Исследование «Индекс здоровья будущего», проведенное компанией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2018 году показало, что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82% населения России были бы готовы дистанционно консультироваться с врачом в определенных жизненных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ситуациях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60% россиян испытывали потребность в медицинском уходе на дому сами или для тех, о ком они заботятся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>и 80% респондентов полагают, что интегрированные цифровые технологии важны для повышения качества этих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063FE">
        <w:rPr>
          <w:rFonts w:ascii="Times New Roman" w:hAnsi="Times New Roman" w:cs="Times New Roman"/>
          <w:sz w:val="28"/>
          <w:szCs w:val="28"/>
          <w:lang w:val="ru-RU"/>
        </w:rPr>
        <w:t xml:space="preserve">услуг </w:t>
      </w:r>
      <w:r w:rsidRPr="009B44CC">
        <w:rPr>
          <w:rFonts w:ascii="Times New Roman" w:hAnsi="Times New Roman" w:cs="Times New Roman"/>
          <w:sz w:val="28"/>
          <w:szCs w:val="28"/>
          <w:lang w:val="ru-RU"/>
        </w:rPr>
        <w:t>[1].</w:t>
      </w:r>
      <w:r w:rsidRPr="00CD7B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1D30B558" w14:textId="2ACA0741" w:rsidR="007B6C6B" w:rsidRPr="003D7FBE" w:rsidRDefault="00531A1B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Некрасова, Наролина, Смотрова и Пургаева рассмотрели и проанализировали перспективы развития российского рынка цифровой медицины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8E3AD9">
        <w:rPr>
          <w:rFonts w:ascii="Times New Roman" w:hAnsi="Times New Roman" w:cs="Times New Roman"/>
          <w:sz w:val="28"/>
          <w:szCs w:val="28"/>
          <w:lang w:val="ru-RU"/>
        </w:rPr>
        <w:t>2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F45C3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В своей статье они рассмотрели особенности и барьеры развития цифровой медицины в России и мире.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По данным Global Market Insights, к 2025 году объем мирового рынка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цифровой медицины (Digital Health) составит $504,4 млрд [</w:t>
      </w:r>
      <w:r w:rsidR="00E93CA9">
        <w:rPr>
          <w:rFonts w:ascii="Times New Roman" w:hAnsi="Times New Roman" w:cs="Times New Roman"/>
          <w:sz w:val="28"/>
          <w:szCs w:val="28"/>
          <w:lang w:val="ru-RU"/>
        </w:rPr>
        <w:t>3</w:t>
      </w:r>
      <w:r w:rsidR="00E93CA9" w:rsidRPr="00E93CA9">
        <w:rPr>
          <w:rFonts w:ascii="Times New Roman" w:hAnsi="Times New Roman" w:cs="Times New Roman"/>
          <w:sz w:val="28"/>
          <w:szCs w:val="28"/>
          <w:lang w:val="ru-RU"/>
        </w:rPr>
        <w:t>].</w:t>
      </w:r>
      <w:r w:rsidR="00390784" w:rsidRPr="0039078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90784">
        <w:rPr>
          <w:rFonts w:ascii="Times New Roman" w:hAnsi="Times New Roman" w:cs="Times New Roman"/>
          <w:sz w:val="28"/>
          <w:szCs w:val="28"/>
          <w:lang w:val="ru-RU"/>
        </w:rPr>
        <w:t>Эксперты прогнозируют увеличение рынка почти в 6 раз к 2025 году относительно 2018 года.</w:t>
      </w:r>
      <w:r w:rsidR="00AD0427">
        <w:rPr>
          <w:rFonts w:ascii="Times New Roman" w:hAnsi="Times New Roman" w:cs="Times New Roman"/>
          <w:sz w:val="28"/>
          <w:szCs w:val="28"/>
          <w:lang w:val="ru-RU"/>
        </w:rPr>
        <w:t xml:space="preserve"> Наиболее перспективными нишами в г. Москва в отрасли цифрового здравоохранения являются телемедицинские системы, системы поддержки принятия врачебных решений, носимые устройства мониторинга состояния здоровья и системы управления медицинскими учреждениями, на что была направлена разработка данной информационной системы.</w:t>
      </w:r>
      <w:r w:rsidR="005F2C39">
        <w:rPr>
          <w:rFonts w:ascii="Times New Roman" w:hAnsi="Times New Roman" w:cs="Times New Roman"/>
          <w:sz w:val="28"/>
          <w:szCs w:val="28"/>
          <w:lang w:val="ru-RU"/>
        </w:rPr>
        <w:t xml:space="preserve"> Россия в целом отстает от использования информационных технологий в медицине, что является возможностью для компаний к разработке передовых продуктов с использованием искусственного интеллекта и других методов интеллектуальной обработки данных.</w:t>
      </w:r>
    </w:p>
    <w:p w14:paraId="562A8C38" w14:textId="10F4689C" w:rsidR="007B6C6B" w:rsidRPr="00BB69BC" w:rsidRDefault="00BB69BC" w:rsidP="005560F9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ab/>
        <w:t xml:space="preserve">В 2018 году компания </w:t>
      </w:r>
      <w:r>
        <w:rPr>
          <w:rFonts w:ascii="Times New Roman" w:hAnsi="Times New Roman" w:cs="Times New Roman"/>
          <w:sz w:val="28"/>
          <w:szCs w:val="28"/>
        </w:rPr>
        <w:t>Philips</w:t>
      </w:r>
      <w:r w:rsidRPr="00BB69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провела исследование 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«Индекс здоровья будущего 20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18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, которое поможет в понимании вектора развития разрабатываемой информационной системы. Так, например, Росси</w:t>
      </w:r>
      <w:r w:rsidR="00C179F7">
        <w:rPr>
          <w:rFonts w:ascii="Times New Roman" w:hAnsi="Times New Roman" w:cs="Times New Roman"/>
          <w:sz w:val="28"/>
          <w:szCs w:val="28"/>
          <w:lang w:val="ru-RU"/>
        </w:rPr>
        <w:t>йские институты здравоохранения вдвое отстают по уровню цифровизации, сбора и обработки информации. Сейчас Россия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 xml:space="preserve"> находится ниже среднего показателя по 16 странам по сбору медицинских данных (14,53 средний показатель по России и 31,03 средний по 16 странам)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и испытывает сложности 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в отношении 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ПО</w:t>
      </w:r>
      <w:r w:rsidR="005560F9" w:rsidRPr="005560F9">
        <w:rPr>
          <w:rFonts w:ascii="Times New Roman" w:hAnsi="Times New Roman" w:cs="Times New Roman"/>
          <w:sz w:val="28"/>
          <w:szCs w:val="28"/>
          <w:lang w:val="ru-RU"/>
        </w:rPr>
        <w:t xml:space="preserve"> для администрирования электронных записей на прием к врачу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D559CF">
        <w:rPr>
          <w:rFonts w:ascii="Times New Roman" w:hAnsi="Times New Roman" w:cs="Times New Roman"/>
          <w:sz w:val="28"/>
          <w:szCs w:val="28"/>
          <w:lang w:val="ru-RU"/>
        </w:rPr>
        <w:t xml:space="preserve"> Эксперты отмечают, что недостаток инвестиций цифровые медицинские технологии сказывается на качестве предоставления медицинских услуг.</w:t>
      </w:r>
      <w:r w:rsidR="005560F9">
        <w:rPr>
          <w:rFonts w:ascii="Times New Roman" w:hAnsi="Times New Roman" w:cs="Times New Roman"/>
          <w:sz w:val="28"/>
          <w:szCs w:val="28"/>
          <w:lang w:val="ru-RU"/>
        </w:rPr>
        <w:t xml:space="preserve"> Тем не менее,</w:t>
      </w:r>
      <w:r w:rsidR="00924767">
        <w:rPr>
          <w:rFonts w:ascii="Times New Roman" w:hAnsi="Times New Roman" w:cs="Times New Roman"/>
          <w:sz w:val="28"/>
          <w:szCs w:val="28"/>
          <w:lang w:val="ru-RU"/>
        </w:rPr>
        <w:t xml:space="preserve"> это говорит о возможностях для роста на российском рынке</w:t>
      </w:r>
      <w:r w:rsidR="009A3D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4</w:t>
      </w:r>
      <w:r w:rsidR="009A3D5A" w:rsidRPr="009A3D5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49603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76AFA" w14:textId="2C37DF71" w:rsidR="008F00D2" w:rsidRDefault="008F00D2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>Аналогичный цикл исследований</w:t>
      </w:r>
      <w:r w:rsidR="00CD7B69">
        <w:rPr>
          <w:rFonts w:ascii="Times New Roman" w:hAnsi="Times New Roman" w:cs="Times New Roman"/>
          <w:sz w:val="28"/>
          <w:szCs w:val="28"/>
          <w:lang w:val="ru-RU"/>
        </w:rPr>
        <w:t xml:space="preserve"> был проведен</w:t>
      </w:r>
      <w:r w:rsidR="00F97D0E"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ноябре и декабре 2019 года</w:t>
      </w:r>
      <w:r w:rsidR="00F65E93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в котором принял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о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участие молод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ое поколение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87BFE">
        <w:rPr>
          <w:rFonts w:ascii="Times New Roman" w:hAnsi="Times New Roman" w:cs="Times New Roman"/>
          <w:sz w:val="28"/>
          <w:szCs w:val="28"/>
          <w:lang w:val="ru-RU"/>
        </w:rPr>
        <w:t>врач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ей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 xml:space="preserve"> до 40 лет</w:t>
      </w:r>
      <w:r w:rsidR="00C034E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6C131C" w:rsidRPr="006C131C">
        <w:rPr>
          <w:rFonts w:ascii="Times New Roman" w:hAnsi="Times New Roman" w:cs="Times New Roman"/>
          <w:sz w:val="28"/>
          <w:szCs w:val="28"/>
          <w:lang w:val="ru-RU"/>
        </w:rPr>
        <w:t>5</w:t>
      </w:r>
      <w:r w:rsidR="00C034EE" w:rsidRPr="00C034E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>. Специалисты считают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, что</w:t>
      </w:r>
      <w:r w:rsidR="00821E73" w:rsidRPr="00821E73">
        <w:rPr>
          <w:rFonts w:ascii="Times New Roman" w:hAnsi="Times New Roman" w:cs="Times New Roman"/>
          <w:sz w:val="28"/>
          <w:szCs w:val="28"/>
          <w:lang w:val="ru-RU"/>
        </w:rPr>
        <w:t xml:space="preserve"> развитие и внедрение цифровых медицинских технологий окажут положительное влияние на помощь пациентам</w:t>
      </w:r>
      <w:r w:rsidR="009E557D">
        <w:rPr>
          <w:rFonts w:ascii="Times New Roman" w:hAnsi="Times New Roman" w:cs="Times New Roman"/>
          <w:sz w:val="28"/>
          <w:szCs w:val="28"/>
          <w:lang w:val="ru-RU"/>
        </w:rPr>
        <w:t>, рационализируют рабочие процессы и минимизируют уровень стресса</w:t>
      </w:r>
      <w:r w:rsidR="0014169C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472E4">
        <w:rPr>
          <w:rFonts w:ascii="Times New Roman" w:hAnsi="Times New Roman" w:cs="Times New Roman"/>
          <w:sz w:val="28"/>
          <w:szCs w:val="28"/>
          <w:lang w:val="ru-RU"/>
        </w:rPr>
        <w:t xml:space="preserve"> Исследование показало следующее.</w:t>
      </w:r>
    </w:p>
    <w:p w14:paraId="0DEB04ED" w14:textId="4CEE6A56" w:rsidR="00D22264" w:rsidRPr="00D22264" w:rsidRDefault="00D22264" w:rsidP="00D22264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22264">
        <w:rPr>
          <w:rFonts w:ascii="Times New Roman" w:hAnsi="Times New Roman" w:cs="Times New Roman"/>
          <w:sz w:val="28"/>
          <w:szCs w:val="28"/>
          <w:lang w:val="ru-RU"/>
        </w:rPr>
        <w:t xml:space="preserve">83% </w:t>
      </w:r>
      <w:r w:rsidR="00821E73">
        <w:rPr>
          <w:rFonts w:ascii="Times New Roman" w:hAnsi="Times New Roman" w:cs="Times New Roman"/>
          <w:sz w:val="28"/>
          <w:szCs w:val="28"/>
          <w:lang w:val="ru-RU"/>
        </w:rPr>
        <w:t>опрошенных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считают, что ц</w:t>
      </w:r>
      <w:r w:rsidRPr="00D22264">
        <w:rPr>
          <w:rFonts w:ascii="Times New Roman" w:hAnsi="Times New Roman" w:cs="Times New Roman"/>
          <w:sz w:val="28"/>
          <w:szCs w:val="28"/>
          <w:lang w:val="ru-RU"/>
        </w:rPr>
        <w:t>ифровые технологии – важный инструмент для достижения лучших результатов лечения пациентов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38616CDC" w14:textId="7281E759" w:rsidR="00F65E93" w:rsidRDefault="009A6DE7" w:rsidP="00F65E93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66% опрошенных ожидают снижение уровня стресса от внедрения цифровых медицинских технологий</w:t>
      </w:r>
      <w:r w:rsidR="00956A4F" w:rsidRPr="00956A4F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22DD7D61" w14:textId="13F96D57" w:rsidR="006B1898" w:rsidRPr="009C05CF" w:rsidRDefault="00956A4F" w:rsidP="00FB2F92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87% отметили потенциал снижения нагрузки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2E460DE" w14:textId="60EC3BBB" w:rsidR="009C05CF" w:rsidRPr="009C05CF" w:rsidRDefault="009C05CF" w:rsidP="009C05CF">
      <w:pPr>
        <w:pStyle w:val="aa"/>
        <w:numPr>
          <w:ilvl w:val="0"/>
          <w:numId w:val="2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59%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называют внутреннюю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бюрократию главным барьером, влияющим на 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C05CF">
        <w:rPr>
          <w:rFonts w:ascii="Times New Roman" w:hAnsi="Times New Roman" w:cs="Times New Roman"/>
          <w:sz w:val="28"/>
          <w:szCs w:val="28"/>
          <w:lang w:val="ru-RU"/>
        </w:rPr>
        <w:t>способность управлять изменениями</w:t>
      </w:r>
      <w:r w:rsidR="00740F1F" w:rsidRPr="00740F1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40F1F">
        <w:rPr>
          <w:rFonts w:ascii="Times New Roman" w:hAnsi="Times New Roman" w:cs="Times New Roman"/>
          <w:sz w:val="28"/>
          <w:szCs w:val="28"/>
          <w:lang w:val="ru-RU"/>
        </w:rPr>
        <w:t>в медицинских учреждениях</w:t>
      </w:r>
      <w:r w:rsidR="0060557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419085D" w14:textId="77777777" w:rsidR="00087C50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4F91EDBB" w14:textId="07461023" w:rsidR="007E2454" w:rsidRDefault="00087C5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Исследования показали, что больше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половины (53%) медицинских работников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информированы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о цифровых технологиях в здравоохранении</w:t>
      </w:r>
      <w:r>
        <w:rPr>
          <w:rFonts w:ascii="Times New Roman" w:hAnsi="Times New Roman" w:cs="Times New Roman"/>
          <w:sz w:val="28"/>
          <w:szCs w:val="28"/>
          <w:lang w:val="ru-RU"/>
        </w:rPr>
        <w:t>, но среди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lastRenderedPageBreak/>
        <w:t>населения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только 22% имеет о них какое-либо представление. Тем не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менее, 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95% специалистов в медицинских учреждения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85%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населени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признают важность внедрения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цифровых решений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 xml:space="preserve"> и многие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87C50">
        <w:rPr>
          <w:rFonts w:ascii="Times New Roman" w:hAnsi="Times New Roman" w:cs="Times New Roman"/>
          <w:sz w:val="28"/>
          <w:szCs w:val="28"/>
          <w:lang w:val="ru-RU"/>
        </w:rPr>
        <w:t>согласны с тем, что эти технологии уже активно применяются.</w:t>
      </w:r>
    </w:p>
    <w:p w14:paraId="25E5B887" w14:textId="16CEEFBA" w:rsidR="00774043" w:rsidRDefault="0077404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Одним из наиболее значимых факторов для внедрения в медицинских клиниках информационных систем является наличие квалифицированных работников. В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 xml:space="preserve"> мире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среднем на 10,000 работников приходится 87 специалистов по информационным технологиям, из которых только половина является работниками высшего уровня квалификации. </w:t>
      </w:r>
      <w:r w:rsidR="00682109">
        <w:rPr>
          <w:rFonts w:ascii="Times New Roman" w:hAnsi="Times New Roman" w:cs="Times New Roman"/>
          <w:sz w:val="28"/>
          <w:szCs w:val="28"/>
          <w:lang w:val="ru-RU"/>
        </w:rPr>
        <w:t>В России эта цифра намного выше – 230 человек на 10,000 имеет квалификацию в информационных технологиях.</w:t>
      </w:r>
    </w:p>
    <w:p w14:paraId="1BCF5FE8" w14:textId="0E7B27A5" w:rsidR="00E534B1" w:rsidRDefault="00E534B1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  <w:t>Также существуют другие препятствия для внедрения цифровой медицины в России:</w:t>
      </w:r>
    </w:p>
    <w:p w14:paraId="25AC9426" w14:textId="3FEB450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привлечением финансирования (22%)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041E822" w14:textId="45BB5CFE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Несовершенство законодательства, отсутствие стандартизации (13%)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81538C" w14:textId="6AC94079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взаимодействия с органами власти (11%)</w:t>
      </w:r>
      <w:r w:rsidRPr="00E534B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7D726A9B" w14:textId="00B99657" w:rsid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Незрелость и консерватизм рынка (11%)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AD1344C" w14:textId="0771FE7D" w:rsidR="00E534B1" w:rsidRPr="00E534B1" w:rsidRDefault="00E534B1" w:rsidP="00E534B1">
      <w:pPr>
        <w:pStyle w:val="aa"/>
        <w:numPr>
          <w:ilvl w:val="0"/>
          <w:numId w:val="5"/>
        </w:num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Сложности с выводом на рынок и продвижение продукта (9%).</w:t>
      </w:r>
    </w:p>
    <w:p w14:paraId="6574ECCD" w14:textId="5CD18996" w:rsidR="00087C50" w:rsidRDefault="007E2454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</w:t>
      </w:r>
      <w:r w:rsidR="00E534B1">
        <w:rPr>
          <w:rFonts w:ascii="Times New Roman" w:hAnsi="Times New Roman" w:cs="Times New Roman"/>
          <w:sz w:val="28"/>
          <w:szCs w:val="28"/>
          <w:lang w:val="ru-RU"/>
        </w:rPr>
        <w:t>в этой части были рассмотрены преимущества и недостатки внедрения цифровой медицины в России, которые показали, что преимущества преобладают над недостатками и в данный момент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 xml:space="preserve"> на российском рынке существует потенциал для внедрения цифровых услуг в зд</w:t>
      </w:r>
      <w:r>
        <w:rPr>
          <w:rFonts w:ascii="Times New Roman" w:hAnsi="Times New Roman" w:cs="Times New Roman"/>
          <w:sz w:val="28"/>
          <w:szCs w:val="28"/>
          <w:lang w:val="ru-RU"/>
        </w:rPr>
        <w:t>рав</w:t>
      </w:r>
      <w:r w:rsidR="0092542D">
        <w:rPr>
          <w:rFonts w:ascii="Times New Roman" w:hAnsi="Times New Roman" w:cs="Times New Roman"/>
          <w:sz w:val="28"/>
          <w:szCs w:val="28"/>
          <w:lang w:val="ru-RU"/>
        </w:rPr>
        <w:t>оохранении.</w:t>
      </w:r>
    </w:p>
    <w:p w14:paraId="6D983A39" w14:textId="43162B79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49E285E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181F10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8E8A3D" w14:textId="127F48CA" w:rsidR="00173F6C" w:rsidRPr="00691BFA" w:rsidRDefault="00173F6C" w:rsidP="00691BFA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691BF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1.1 Анализ существующих решений систем автоматизации работы с клиентами медицинскх клиник</w:t>
      </w:r>
    </w:p>
    <w:p w14:paraId="78A5C827" w14:textId="7A32CB18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9A65C32" w14:textId="1E61D6D5" w:rsidR="00220EC9" w:rsidRPr="000F2B7E" w:rsidRDefault="000F2B7E" w:rsidP="000F2B7E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На сегодняшний день существует большое количество </w:t>
      </w:r>
      <w:r>
        <w:rPr>
          <w:rFonts w:ascii="Times New Roman" w:hAnsi="Times New Roman" w:cs="Times New Roman"/>
          <w:sz w:val="28"/>
          <w:szCs w:val="28"/>
          <w:lang w:val="ru-RU"/>
        </w:rPr>
        <w:t>информационных систем взаимодействия медицинских клиник с клиентами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каждая из которых может быть удобна в различных ситуациях.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Крупные компании могут позволить себе более сложные и дорогие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системы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либо иметь отдель разработки или заказать у сторонник разработчиков полностью готовую систему с долгосрочной поддержкой. Зачастую в медицинских клиниках, как государственных, так и частных используются такие системы 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учёта как «1С-Предприятие»</w:t>
      </w:r>
      <w:r>
        <w:rPr>
          <w:rFonts w:ascii="Times New Roman" w:hAnsi="Times New Roman" w:cs="Times New Roman"/>
          <w:sz w:val="28"/>
          <w:szCs w:val="28"/>
          <w:lang w:val="ru-RU"/>
        </w:rPr>
        <w:t>, которые настраиваются под заказчиками, но довольно сложны в освоении работниками медицинских клиник.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Рассмотрим существующие решения по автоматизации работы с пациентами, представленные на рынке</w:t>
      </w:r>
      <w:r w:rsidRPr="000F2B7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13C34E" w14:textId="33383C9C" w:rsidR="00220EC9" w:rsidRDefault="00220EC9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7A0C22" w14:textId="069D2C7B" w:rsidR="00220EC9" w:rsidRPr="00CE3CA5" w:rsidRDefault="004E538F" w:rsidP="00CE3CA5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CE3CA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1.2 Анализ и выбор инструментальных средств для реализации проекта</w:t>
      </w:r>
    </w:p>
    <w:p w14:paraId="56C01F0F" w14:textId="23745B04" w:rsidR="00267E60" w:rsidRDefault="00267E60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E0B8A9" w14:textId="68D65C65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ыва</w:t>
      </w:r>
    </w:p>
    <w:p w14:paraId="46130A2B" w14:textId="4A5A9FBF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D476C1" w14:textId="674388B7" w:rsidR="00267E60" w:rsidRPr="00F837CB" w:rsidRDefault="00267E60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1</w:t>
      </w:r>
    </w:p>
    <w:p w14:paraId="6AD696DE" w14:textId="4B4801E4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47D70F4" w14:textId="2626AF1F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ываыв</w:t>
      </w:r>
    </w:p>
    <w:p w14:paraId="7FBB30B1" w14:textId="77777777" w:rsidR="00F837CB" w:rsidRDefault="00F837CB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14A51E" w14:textId="43BC7D03" w:rsidR="00AF6DF6" w:rsidRPr="00F837CB" w:rsidRDefault="00AF6DF6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 Проектирование информационных моделей и разработка информационной системы взаимодействия медицинских клиник с клиентами</w:t>
      </w:r>
    </w:p>
    <w:p w14:paraId="3114B2EF" w14:textId="0221424F" w:rsidR="00AF6DF6" w:rsidRDefault="00AF6DF6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F98F1D" w14:textId="64761143" w:rsidR="00AF6DF6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</w:t>
      </w:r>
      <w:r w:rsidR="00AF6DF6">
        <w:rPr>
          <w:rFonts w:ascii="Times New Roman" w:hAnsi="Times New Roman" w:cs="Times New Roman"/>
          <w:sz w:val="28"/>
          <w:szCs w:val="28"/>
          <w:lang w:val="ru-RU"/>
        </w:rPr>
        <w:t>вав</w:t>
      </w:r>
    </w:p>
    <w:p w14:paraId="60C463E8" w14:textId="20813286" w:rsidR="005171CA" w:rsidRDefault="005171C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77C09D6" w14:textId="208DFBEA" w:rsidR="005171CA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2.1 Выбор методов и средств проектирования</w:t>
      </w:r>
    </w:p>
    <w:p w14:paraId="0205F669" w14:textId="39CAC8AD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38166F9" w14:textId="6D922FA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Фвывф</w:t>
      </w:r>
    </w:p>
    <w:p w14:paraId="734A6E2E" w14:textId="1C3B073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90920A" w14:textId="7BE8AC12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2.2 Логическое проектирование системы</w:t>
      </w:r>
    </w:p>
    <w:p w14:paraId="281E3437" w14:textId="29C5D74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5DFB813" w14:textId="3E780995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Ваыа</w:t>
      </w:r>
    </w:p>
    <w:p w14:paraId="43486B0C" w14:textId="1E1481E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3C76C08" w14:textId="06F75480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2.3 Физическое проектирования системы</w:t>
      </w:r>
    </w:p>
    <w:p w14:paraId="59715B69" w14:textId="6CCCABBA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2E4DD95" w14:textId="691FF6BC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Выа</w:t>
      </w:r>
    </w:p>
    <w:p w14:paraId="1C846F31" w14:textId="0A497692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F568493" w14:textId="10ADEEB1" w:rsidR="00457B33" w:rsidRPr="00F837CB" w:rsidRDefault="00457B33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2.4 Проектирование макета пользовательского интерфейса</w:t>
      </w:r>
    </w:p>
    <w:p w14:paraId="7BAABCBC" w14:textId="60178097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AD0A49" w14:textId="39087275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Авыа</w:t>
      </w:r>
    </w:p>
    <w:p w14:paraId="1A005AE2" w14:textId="141BC830" w:rsidR="00457B33" w:rsidRDefault="00457B33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DB94C9" w14:textId="42967060" w:rsidR="00457B33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2.5 Описание конечного вида интерфейса</w:t>
      </w:r>
    </w:p>
    <w:p w14:paraId="2061F2DC" w14:textId="68AEAF8C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916E98" w14:textId="2DBBA6F0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</w:t>
      </w:r>
    </w:p>
    <w:p w14:paraId="217062C9" w14:textId="13001118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9C7946" w14:textId="7F226ACF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2.6 Алгоритмы работы</w:t>
      </w:r>
    </w:p>
    <w:p w14:paraId="66688587" w14:textId="52D76F79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DDC5039" w14:textId="40C9BDE2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Ваы</w:t>
      </w:r>
    </w:p>
    <w:p w14:paraId="56708EF5" w14:textId="16865840" w:rsidR="00C54BBE" w:rsidRDefault="00C54BBE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F45E3A" w14:textId="191EE7B3" w:rsidR="00C54BBE" w:rsidRPr="00F837CB" w:rsidRDefault="00C54BBE" w:rsidP="00F837CB">
      <w:pPr>
        <w:pStyle w:val="2"/>
        <w:jc w:val="center"/>
        <w:rPr>
          <w:rFonts w:ascii="Times New Roman" w:hAnsi="Times New Roman" w:cs="Times New Roman"/>
          <w:b/>
          <w:bCs/>
          <w:lang w:val="ru-RU"/>
        </w:rPr>
      </w:pPr>
      <w:r w:rsidRPr="00F837CB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Выводы по главе 2</w:t>
      </w:r>
    </w:p>
    <w:p w14:paraId="04B72C2D" w14:textId="77777777" w:rsidR="00173F6C" w:rsidRDefault="00173F6C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1EC7B0" w14:textId="52DF8B25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E9ECF8" w14:textId="7D34E0D3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0A1ECB8" w14:textId="0F03489B" w:rsidR="0004669A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051C3B" w14:textId="77777777" w:rsidR="0004669A" w:rsidRPr="0042232D" w:rsidRDefault="0004669A" w:rsidP="00087C50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B3382D" w14:textId="60D2575D" w:rsidR="00180FB3" w:rsidRDefault="00180FB3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06E811A" w14:textId="77777777" w:rsidR="00976CEC" w:rsidRDefault="00976CEC" w:rsidP="00F371D2">
      <w:pPr>
        <w:tabs>
          <w:tab w:val="left" w:pos="720"/>
          <w:tab w:val="left" w:pos="1892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4A5A9DD" w14:textId="41A5215B" w:rsidR="00892582" w:rsidRDefault="00892582" w:rsidP="00330C77">
      <w:pPr>
        <w:pStyle w:val="1"/>
        <w:pageBreakBefore/>
        <w:jc w:val="center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bookmarkStart w:id="2" w:name="_Toc65190354"/>
      <w:r w:rsidRPr="00892582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СПИСОК ИСПОЛЬЗОВАННЫХ ИСТОЧНИКОВ</w:t>
      </w:r>
      <w:bookmarkEnd w:id="2"/>
    </w:p>
    <w:p w14:paraId="76FD8715" w14:textId="509046CB" w:rsidR="00E56BD9" w:rsidRDefault="00E56BD9" w:rsidP="00E56BD9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9107E80" w14:textId="6A9E1996" w:rsidR="009B44CC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9B44CC">
        <w:rPr>
          <w:rFonts w:ascii="Times New Roman" w:hAnsi="Times New Roman" w:cs="Times New Roman"/>
          <w:sz w:val="28"/>
          <w:szCs w:val="28"/>
          <w:lang w:val="ru-RU"/>
        </w:rPr>
        <w:t>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1B1BC5" w:rsidRPr="001B1BC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="001B1BC5">
        <w:rPr>
          <w:rFonts w:ascii="Times New Roman" w:hAnsi="Times New Roman" w:cs="Times New Roman"/>
          <w:sz w:val="28"/>
          <w:szCs w:val="28"/>
          <w:lang w:val="ru-RU"/>
        </w:rPr>
        <w:t xml:space="preserve">асть </w:t>
      </w:r>
      <w:r w:rsidR="001B1BC5">
        <w:rPr>
          <w:rFonts w:ascii="Times New Roman" w:hAnsi="Times New Roman" w:cs="Times New Roman"/>
          <w:sz w:val="28"/>
          <w:szCs w:val="28"/>
        </w:rPr>
        <w:t>III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82% россиян готовы консультироваться с врачом дистанционно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[</w:t>
      </w:r>
      <w:r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Pr="0013203A">
        <w:rPr>
          <w:rFonts w:ascii="Times New Roman" w:hAnsi="Times New Roman" w:cs="Times New Roman"/>
          <w:sz w:val="28"/>
          <w:szCs w:val="28"/>
          <w:lang w:val="ru-RU"/>
        </w:rPr>
        <w:t>]</w:t>
      </w:r>
      <w:r>
        <w:rPr>
          <w:rFonts w:ascii="Times New Roman" w:hAnsi="Times New Roman" w:cs="Times New Roman"/>
          <w:sz w:val="28"/>
          <w:szCs w:val="28"/>
          <w:lang w:val="ru-RU"/>
        </w:rPr>
        <w:t>. 20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Дата обновления: 25.02.2021.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hyperlink r:id="rId9" w:history="1">
        <w:r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https://www.philips.ru/a-w/about-philips/future-health-index/reports/2018/moving-data-to-the-heart-of-health-systems.html</w:t>
        </w:r>
      </w:hyperlink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6713D87C" w14:textId="03439121" w:rsidR="00D81F83" w:rsidRDefault="00E56BD9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Некрасова Т. А., Наролина Т. С., Смотрова Т. И., Пургаева И. А.</w:t>
      </w:r>
      <w:r w:rsidR="00577EAF">
        <w:rPr>
          <w:rFonts w:ascii="Times New Roman" w:hAnsi="Times New Roman" w:cs="Times New Roman"/>
          <w:sz w:val="28"/>
          <w:szCs w:val="28"/>
          <w:lang w:val="ru-RU"/>
        </w:rPr>
        <w:t xml:space="preserve"> 2020.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77EAF" w:rsidRPr="00577EAF">
        <w:rPr>
          <w:rFonts w:ascii="Times New Roman" w:hAnsi="Times New Roman" w:cs="Times New Roman"/>
          <w:sz w:val="28"/>
          <w:szCs w:val="28"/>
          <w:lang w:val="ru-RU"/>
        </w:rPr>
        <w:t>«ПЕРСПЕКТИВЫ РАЗВИТИЯ РОССИЙСКОГО РЫНКА ЦИФРОВОЙ МЕДИЦИНЫ». Современная экономика: проблемы и решения 5 (июнь), 149-58.</w:t>
      </w:r>
    </w:p>
    <w:p w14:paraId="52235563" w14:textId="6877EE17" w:rsidR="00E93CA9" w:rsidRPr="00E93CA9" w:rsidRDefault="00E93CA9" w:rsidP="00B23FAA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Официальный сайт Агенства Инноваций города Москвы. Стартап-кафе </w:t>
      </w:r>
      <w:r w:rsidRPr="00E93CA9">
        <w:rPr>
          <w:rFonts w:ascii="Times New Roman" w:hAnsi="Times New Roman" w:cs="Times New Roman"/>
          <w:sz w:val="28"/>
          <w:szCs w:val="28"/>
        </w:rPr>
        <w:t>Digital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>Tech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>Дата обновления: 25.02.2021.</w:t>
      </w:r>
      <w:r w:rsidRPr="00E93CA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93CA9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10" w:history="1">
        <w:r w:rsidRPr="003416AC">
          <w:rPr>
            <w:rStyle w:val="a9"/>
            <w:rFonts w:ascii="Times New Roman" w:hAnsi="Times New Roman" w:cs="Times New Roman"/>
            <w:sz w:val="28"/>
            <w:szCs w:val="28"/>
          </w:rPr>
          <w:t>https://innoagency.ru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B5E5A3" w14:textId="117509C4" w:rsidR="004B7EA3" w:rsidRPr="0004095E" w:rsidRDefault="00AE480C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 2018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F54A1">
        <w:rPr>
          <w:rFonts w:ascii="Times New Roman" w:hAnsi="Times New Roman" w:cs="Times New Roman"/>
          <w:sz w:val="28"/>
          <w:szCs w:val="28"/>
          <w:lang w:val="ru-RU"/>
        </w:rPr>
        <w:t>Ч</w:t>
      </w:r>
      <w:r w:rsidRPr="00AE480C">
        <w:rPr>
          <w:rFonts w:ascii="Times New Roman" w:hAnsi="Times New Roman" w:cs="Times New Roman"/>
          <w:sz w:val="28"/>
          <w:szCs w:val="28"/>
          <w:lang w:val="ru-RU"/>
        </w:rPr>
        <w:t>асть I: Роль цифровых технологий для создания интегрированной системы оказания медицинской помощи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[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757C56">
        <w:rPr>
          <w:rFonts w:ascii="Times New Roman" w:hAnsi="Times New Roman" w:cs="Times New Roman"/>
          <w:sz w:val="28"/>
          <w:szCs w:val="28"/>
          <w:lang w:val="ru-RU"/>
        </w:rPr>
        <w:t>. 2018. Дата обновления: 25.02.2021.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br/>
      </w:r>
      <w:r w:rsidR="00757C56">
        <w:rPr>
          <w:rFonts w:ascii="Times New Roman" w:hAnsi="Times New Roman" w:cs="Times New Roman"/>
          <w:sz w:val="28"/>
          <w:szCs w:val="28"/>
        </w:rPr>
        <w:t>URL</w:t>
      </w:r>
      <w:r w:rsidR="00757C56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11" w:history="1"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/2018/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building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systems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for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better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outcomes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04095E" w:rsidRPr="0004095E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04095E" w:rsidRPr="0004095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4095E" w:rsidRPr="00C42286">
        <w:rPr>
          <w:rFonts w:ascii="Times New Roman" w:hAnsi="Times New Roman" w:cs="Times New Roman"/>
          <w:sz w:val="28"/>
          <w:szCs w:val="28"/>
          <w:lang w:val="ru-RU"/>
        </w:rPr>
        <w:t>(</w:t>
      </w:r>
      <w:r w:rsidR="0004095E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082E422A" w14:textId="3B5442CC" w:rsidR="007B6C6B" w:rsidRDefault="0013203A" w:rsidP="00B53943">
      <w:pPr>
        <w:pStyle w:val="aa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Индекс здоровья будущего</w:t>
      </w:r>
      <w:r w:rsidR="00AE480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2020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  <w:r w:rsidR="007B6C6B" w:rsidRPr="007B6C6B">
        <w:rPr>
          <w:rFonts w:ascii="Times New Roman" w:hAnsi="Times New Roman" w:cs="Times New Roman"/>
          <w:sz w:val="28"/>
          <w:szCs w:val="28"/>
          <w:lang w:val="ru-RU"/>
        </w:rPr>
        <w:t>. Новое поколение медицинских специалистов на пути к трансформации здравоохранения.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[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Электронный ресурс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. 2020. Дата обновления: 25.02.2021.</w:t>
      </w:r>
      <w:r w:rsidR="00C42286">
        <w:rPr>
          <w:rFonts w:ascii="Times New Roman" w:hAnsi="Times New Roman" w:cs="Times New Roman"/>
          <w:sz w:val="28"/>
          <w:szCs w:val="28"/>
        </w:rPr>
        <w:t>URL</w:t>
      </w:r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hyperlink r:id="rId12" w:history="1"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https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://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www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ru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w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about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philips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future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health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index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reports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/2020/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the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age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of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-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opportunity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  <w:lang w:val="ru-RU"/>
          </w:rPr>
          <w:t>.</w:t>
        </w:r>
        <w:r w:rsidR="00C42286" w:rsidRPr="00385EF5">
          <w:rPr>
            <w:rStyle w:val="a9"/>
            <w:rFonts w:ascii="Times New Roman" w:hAnsi="Times New Roman" w:cs="Times New Roman"/>
            <w:sz w:val="28"/>
            <w:szCs w:val="28"/>
          </w:rPr>
          <w:t>html</w:t>
        </w:r>
      </w:hyperlink>
      <w:r w:rsidR="00C42286" w:rsidRPr="00C4228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C42286">
        <w:rPr>
          <w:rFonts w:ascii="Times New Roman" w:hAnsi="Times New Roman" w:cs="Times New Roman"/>
          <w:sz w:val="28"/>
          <w:szCs w:val="28"/>
          <w:lang w:val="ru-RU"/>
        </w:rPr>
        <w:t>дата обращения: 25.02.2021).</w:t>
      </w:r>
    </w:p>
    <w:p w14:paraId="53F34D26" w14:textId="77777777" w:rsidR="00C42286" w:rsidRPr="00C42286" w:rsidRDefault="00C42286" w:rsidP="007B6C6B">
      <w:pPr>
        <w:pStyle w:val="a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</w:p>
    <w:sectPr w:rsidR="00C42286" w:rsidRPr="00C42286" w:rsidSect="00516BCE">
      <w:footerReference w:type="default" r:id="rId13"/>
      <w:footerReference w:type="first" r:id="rId14"/>
      <w:pgSz w:w="12240" w:h="15840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6664D89" w14:textId="77777777" w:rsidR="008F4F09" w:rsidRDefault="008F4F09" w:rsidP="008E3568">
      <w:pPr>
        <w:spacing w:after="0" w:line="240" w:lineRule="auto"/>
      </w:pPr>
      <w:r>
        <w:separator/>
      </w:r>
    </w:p>
  </w:endnote>
  <w:endnote w:type="continuationSeparator" w:id="0">
    <w:p w14:paraId="0A5A49E9" w14:textId="77777777" w:rsidR="008F4F09" w:rsidRDefault="008F4F09" w:rsidP="008E3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124139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67A3F80" w14:textId="3CDE8C20" w:rsidR="00516BCE" w:rsidRDefault="00516BCE">
        <w:pPr>
          <w:pStyle w:val="a6"/>
          <w:jc w:val="right"/>
        </w:pPr>
        <w:r w:rsidRPr="00516BC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16BCE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516BC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16BCE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2252050E" w14:textId="77777777" w:rsidR="00516BCE" w:rsidRDefault="00516BC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83E1705" w14:textId="6E17BBED" w:rsidR="008E3568" w:rsidRPr="008E3568" w:rsidRDefault="008E3568" w:rsidP="008E3568">
    <w:pPr>
      <w:pStyle w:val="a6"/>
      <w:jc w:val="center"/>
      <w:rPr>
        <w:rFonts w:ascii="Times New Roman" w:hAnsi="Times New Roman" w:cs="Times New Roman"/>
        <w:sz w:val="28"/>
        <w:szCs w:val="28"/>
        <w:lang w:val="ru-RU"/>
      </w:rPr>
    </w:pPr>
    <w:r>
      <w:rPr>
        <w:rFonts w:ascii="Times New Roman" w:hAnsi="Times New Roman" w:cs="Times New Roman"/>
        <w:sz w:val="28"/>
        <w:szCs w:val="28"/>
        <w:lang w:val="ru-RU"/>
      </w:rPr>
      <w:t>Москва, 2021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68BBA22" w14:textId="77777777" w:rsidR="008F4F09" w:rsidRDefault="008F4F09" w:rsidP="008E3568">
      <w:pPr>
        <w:spacing w:after="0" w:line="240" w:lineRule="auto"/>
      </w:pPr>
      <w:r>
        <w:separator/>
      </w:r>
    </w:p>
  </w:footnote>
  <w:footnote w:type="continuationSeparator" w:id="0">
    <w:p w14:paraId="6B0DCEAC" w14:textId="77777777" w:rsidR="008F4F09" w:rsidRDefault="008F4F09" w:rsidP="008E3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7601A4"/>
    <w:multiLevelType w:val="hybridMultilevel"/>
    <w:tmpl w:val="61F469F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08217C"/>
    <w:multiLevelType w:val="hybridMultilevel"/>
    <w:tmpl w:val="8398CE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EF5518"/>
    <w:multiLevelType w:val="hybridMultilevel"/>
    <w:tmpl w:val="F65E34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DF3B27"/>
    <w:multiLevelType w:val="hybridMultilevel"/>
    <w:tmpl w:val="D264E4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55EFB"/>
    <w:multiLevelType w:val="hybridMultilevel"/>
    <w:tmpl w:val="B78042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33E"/>
    <w:rsid w:val="0000267C"/>
    <w:rsid w:val="000210B2"/>
    <w:rsid w:val="0004095E"/>
    <w:rsid w:val="0004669A"/>
    <w:rsid w:val="0005638F"/>
    <w:rsid w:val="0008089E"/>
    <w:rsid w:val="00087C50"/>
    <w:rsid w:val="00097EFB"/>
    <w:rsid w:val="000A46D8"/>
    <w:rsid w:val="000C5E60"/>
    <w:rsid w:val="000D46E5"/>
    <w:rsid w:val="000D4F4B"/>
    <w:rsid w:val="000D75A6"/>
    <w:rsid w:val="000F2B7E"/>
    <w:rsid w:val="0011587F"/>
    <w:rsid w:val="0013203A"/>
    <w:rsid w:val="0014169C"/>
    <w:rsid w:val="00150B65"/>
    <w:rsid w:val="00173F6C"/>
    <w:rsid w:val="00180FB3"/>
    <w:rsid w:val="001B1BC5"/>
    <w:rsid w:val="001B3FC9"/>
    <w:rsid w:val="001F607F"/>
    <w:rsid w:val="002168EA"/>
    <w:rsid w:val="00220EC9"/>
    <w:rsid w:val="002516D0"/>
    <w:rsid w:val="002562D9"/>
    <w:rsid w:val="00263F7C"/>
    <w:rsid w:val="00267E60"/>
    <w:rsid w:val="00270811"/>
    <w:rsid w:val="002E156E"/>
    <w:rsid w:val="002F54A1"/>
    <w:rsid w:val="003028B3"/>
    <w:rsid w:val="00316309"/>
    <w:rsid w:val="00330C77"/>
    <w:rsid w:val="00357DBF"/>
    <w:rsid w:val="00383F7B"/>
    <w:rsid w:val="00390784"/>
    <w:rsid w:val="003A0AAD"/>
    <w:rsid w:val="003A7237"/>
    <w:rsid w:val="003D6C0F"/>
    <w:rsid w:val="003D7FBE"/>
    <w:rsid w:val="003F7530"/>
    <w:rsid w:val="0042232D"/>
    <w:rsid w:val="004276A0"/>
    <w:rsid w:val="004325EA"/>
    <w:rsid w:val="00432CBF"/>
    <w:rsid w:val="00457B33"/>
    <w:rsid w:val="004727E2"/>
    <w:rsid w:val="00491115"/>
    <w:rsid w:val="00496030"/>
    <w:rsid w:val="004A2587"/>
    <w:rsid w:val="004B67FD"/>
    <w:rsid w:val="004B7EA3"/>
    <w:rsid w:val="004D6B9F"/>
    <w:rsid w:val="004E017C"/>
    <w:rsid w:val="004E538F"/>
    <w:rsid w:val="004F1784"/>
    <w:rsid w:val="004F6BAE"/>
    <w:rsid w:val="00516BCE"/>
    <w:rsid w:val="005171CA"/>
    <w:rsid w:val="00531A1B"/>
    <w:rsid w:val="00540A63"/>
    <w:rsid w:val="00545C90"/>
    <w:rsid w:val="00547FB4"/>
    <w:rsid w:val="0055235D"/>
    <w:rsid w:val="005560F9"/>
    <w:rsid w:val="00565260"/>
    <w:rsid w:val="00577EAF"/>
    <w:rsid w:val="00577EF5"/>
    <w:rsid w:val="00581C1B"/>
    <w:rsid w:val="00586E14"/>
    <w:rsid w:val="005B48CC"/>
    <w:rsid w:val="005B5425"/>
    <w:rsid w:val="005C1D0C"/>
    <w:rsid w:val="005F2C39"/>
    <w:rsid w:val="005F41B0"/>
    <w:rsid w:val="00604C8C"/>
    <w:rsid w:val="00605578"/>
    <w:rsid w:val="00662897"/>
    <w:rsid w:val="006741D3"/>
    <w:rsid w:val="00682109"/>
    <w:rsid w:val="00682C69"/>
    <w:rsid w:val="00683326"/>
    <w:rsid w:val="00691BFA"/>
    <w:rsid w:val="00695847"/>
    <w:rsid w:val="006A4E6A"/>
    <w:rsid w:val="006B1898"/>
    <w:rsid w:val="006B244C"/>
    <w:rsid w:val="006B56FE"/>
    <w:rsid w:val="006C131C"/>
    <w:rsid w:val="006E5114"/>
    <w:rsid w:val="006E5E57"/>
    <w:rsid w:val="006F2393"/>
    <w:rsid w:val="006F333E"/>
    <w:rsid w:val="006F6C91"/>
    <w:rsid w:val="00716146"/>
    <w:rsid w:val="00740F1F"/>
    <w:rsid w:val="0075134B"/>
    <w:rsid w:val="00752C6D"/>
    <w:rsid w:val="0075646F"/>
    <w:rsid w:val="00757C56"/>
    <w:rsid w:val="00765FAF"/>
    <w:rsid w:val="00774043"/>
    <w:rsid w:val="00776E51"/>
    <w:rsid w:val="00787C77"/>
    <w:rsid w:val="00794069"/>
    <w:rsid w:val="007B6C6B"/>
    <w:rsid w:val="007C3029"/>
    <w:rsid w:val="007E2454"/>
    <w:rsid w:val="007E6557"/>
    <w:rsid w:val="007E67B6"/>
    <w:rsid w:val="0080021E"/>
    <w:rsid w:val="00821E73"/>
    <w:rsid w:val="00854E7D"/>
    <w:rsid w:val="00856168"/>
    <w:rsid w:val="00880D21"/>
    <w:rsid w:val="00883021"/>
    <w:rsid w:val="00884E53"/>
    <w:rsid w:val="00892582"/>
    <w:rsid w:val="008D285A"/>
    <w:rsid w:val="008E3568"/>
    <w:rsid w:val="008E3AD9"/>
    <w:rsid w:val="008F00D2"/>
    <w:rsid w:val="008F0E4F"/>
    <w:rsid w:val="008F4F09"/>
    <w:rsid w:val="008F75A0"/>
    <w:rsid w:val="00924767"/>
    <w:rsid w:val="0092542D"/>
    <w:rsid w:val="00956A4F"/>
    <w:rsid w:val="0097637E"/>
    <w:rsid w:val="00976CEC"/>
    <w:rsid w:val="009837A5"/>
    <w:rsid w:val="00986CDA"/>
    <w:rsid w:val="009A35E2"/>
    <w:rsid w:val="009A3D5A"/>
    <w:rsid w:val="009A4737"/>
    <w:rsid w:val="009A6DE7"/>
    <w:rsid w:val="009B0985"/>
    <w:rsid w:val="009B44CC"/>
    <w:rsid w:val="009C05CF"/>
    <w:rsid w:val="009C2B2A"/>
    <w:rsid w:val="009C7DC9"/>
    <w:rsid w:val="009E2EFB"/>
    <w:rsid w:val="009E557D"/>
    <w:rsid w:val="009F7BB5"/>
    <w:rsid w:val="00A01EFF"/>
    <w:rsid w:val="00A063FE"/>
    <w:rsid w:val="00A52499"/>
    <w:rsid w:val="00A54693"/>
    <w:rsid w:val="00A5777C"/>
    <w:rsid w:val="00A76A86"/>
    <w:rsid w:val="00A87BFE"/>
    <w:rsid w:val="00A96C2D"/>
    <w:rsid w:val="00AD0427"/>
    <w:rsid w:val="00AE480C"/>
    <w:rsid w:val="00AF2B0C"/>
    <w:rsid w:val="00AF3792"/>
    <w:rsid w:val="00AF6DF6"/>
    <w:rsid w:val="00B0193B"/>
    <w:rsid w:val="00B11DC9"/>
    <w:rsid w:val="00B153EC"/>
    <w:rsid w:val="00B53943"/>
    <w:rsid w:val="00B8412A"/>
    <w:rsid w:val="00B86301"/>
    <w:rsid w:val="00BB69BC"/>
    <w:rsid w:val="00BC586D"/>
    <w:rsid w:val="00BE614C"/>
    <w:rsid w:val="00C01D1A"/>
    <w:rsid w:val="00C034EE"/>
    <w:rsid w:val="00C053C5"/>
    <w:rsid w:val="00C179F7"/>
    <w:rsid w:val="00C42286"/>
    <w:rsid w:val="00C472E4"/>
    <w:rsid w:val="00C4758D"/>
    <w:rsid w:val="00C526E5"/>
    <w:rsid w:val="00C53066"/>
    <w:rsid w:val="00C54BBE"/>
    <w:rsid w:val="00C65584"/>
    <w:rsid w:val="00CB23FF"/>
    <w:rsid w:val="00CD7B69"/>
    <w:rsid w:val="00CE3CA5"/>
    <w:rsid w:val="00CE57C2"/>
    <w:rsid w:val="00CF00BB"/>
    <w:rsid w:val="00D22264"/>
    <w:rsid w:val="00D24C76"/>
    <w:rsid w:val="00D33AC9"/>
    <w:rsid w:val="00D3629B"/>
    <w:rsid w:val="00D559CF"/>
    <w:rsid w:val="00D663F8"/>
    <w:rsid w:val="00D735EF"/>
    <w:rsid w:val="00D81F83"/>
    <w:rsid w:val="00DB0168"/>
    <w:rsid w:val="00DF02D4"/>
    <w:rsid w:val="00E007E4"/>
    <w:rsid w:val="00E103B3"/>
    <w:rsid w:val="00E12909"/>
    <w:rsid w:val="00E15880"/>
    <w:rsid w:val="00E21EEB"/>
    <w:rsid w:val="00E42A90"/>
    <w:rsid w:val="00E534B1"/>
    <w:rsid w:val="00E56BD9"/>
    <w:rsid w:val="00E835C5"/>
    <w:rsid w:val="00E93CA9"/>
    <w:rsid w:val="00EC4ADD"/>
    <w:rsid w:val="00F277BD"/>
    <w:rsid w:val="00F33144"/>
    <w:rsid w:val="00F371D2"/>
    <w:rsid w:val="00F45C3B"/>
    <w:rsid w:val="00F65E93"/>
    <w:rsid w:val="00F6687A"/>
    <w:rsid w:val="00F837CB"/>
    <w:rsid w:val="00F92412"/>
    <w:rsid w:val="00F97D0E"/>
    <w:rsid w:val="00FB2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4A1890"/>
  <w15:chartTrackingRefBased/>
  <w15:docId w15:val="{038E7ACA-8ECD-41F7-B46E-DCB2F880DF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475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91B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48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30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E3568"/>
  </w:style>
  <w:style w:type="paragraph" w:styleId="a6">
    <w:name w:val="footer"/>
    <w:basedOn w:val="a"/>
    <w:link w:val="a7"/>
    <w:uiPriority w:val="99"/>
    <w:unhideWhenUsed/>
    <w:rsid w:val="008E356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E3568"/>
  </w:style>
  <w:style w:type="character" w:customStyle="1" w:styleId="10">
    <w:name w:val="Заголовок 1 Знак"/>
    <w:basedOn w:val="a0"/>
    <w:link w:val="1"/>
    <w:uiPriority w:val="9"/>
    <w:rsid w:val="00C475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C4758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F3792"/>
    <w:pPr>
      <w:spacing w:after="100"/>
    </w:pPr>
  </w:style>
  <w:style w:type="character" w:styleId="a9">
    <w:name w:val="Hyperlink"/>
    <w:basedOn w:val="a0"/>
    <w:uiPriority w:val="99"/>
    <w:unhideWhenUsed/>
    <w:rsid w:val="00AF3792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E56BD9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2286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AE48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691BF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70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philips.ru/a-w/about-philips/future-health-index/reports/2020/the-age-of-opportunity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hilips.ru/a-w/about-philips/future-health-index/reports/2018/building-systems-for-better-outcomes.html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innoagency.r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philips.ru/a-w/about-philips/future-health-index/reports/2018/moving-data-to-the-heart-of-health-systems.html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6B5A61-EFBB-46B4-AA8C-DACE6F1A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11</Pages>
  <Words>1539</Words>
  <Characters>8773</Characters>
  <Application>Microsoft Office Word</Application>
  <DocSecurity>0</DocSecurity>
  <Lines>73</Lines>
  <Paragraphs>20</Paragraphs>
  <ScaleCrop>false</ScaleCrop>
  <Company/>
  <LinksUpToDate>false</LinksUpToDate>
  <CharactersWithSpaces>10292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233</cp:revision>
  <dcterms:created xsi:type="dcterms:W3CDTF">2021-02-25T13:27:00Z</dcterms:created>
  <dcterms:modified xsi:type="dcterms:W3CDTF">2021-04-20T18:49:00Z</dcterms:modified>
</cp:coreProperties>
</file>