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666666"/>
          <w:sz w:val="36"/>
          <w:szCs w:val="36"/>
          <w:rtl w:val="0"/>
        </w:rPr>
        <w:t xml:space="preserve">Linkedin Job Requirement Analysis Project</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Lam</w:t>
      </w:r>
    </w:p>
    <w:p w:rsidR="00000000" w:rsidDel="00000000" w:rsidP="00000000" w:rsidRDefault="00000000" w:rsidRPr="00000000" w14:paraId="00000004">
      <w:pPr>
        <w:pageBreakBefore w:val="0"/>
        <w:rPr>
          <w:rFonts w:ascii="DM Sans" w:cs="DM Sans" w:eastAsia="DM Sans" w:hAnsi="DM Sans"/>
          <w:color w:val="34a853"/>
          <w:sz w:val="24"/>
          <w:szCs w:val="24"/>
        </w:rPr>
      </w:pPr>
      <w:r w:rsidDel="00000000" w:rsidR="00000000" w:rsidRPr="00000000">
        <w:rPr>
          <w:rtl w:val="0"/>
        </w:rPr>
      </w:r>
    </w:p>
    <w:p w:rsidR="00000000" w:rsidDel="00000000" w:rsidP="00000000" w:rsidRDefault="00000000" w:rsidRPr="00000000" w14:paraId="00000005">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6">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The project aims to analyze LinkedIn job postings for internship and entry-level roles to identify the skills most in demand by companies in 2025. Conducted over a month, the study will capture trends and provide insights into hiring patterns from 2025 to 2026. The results will be used to guide students and myself to focus on the most sought-after skills.</w:t>
      </w:r>
      <w:r w:rsidDel="00000000" w:rsidR="00000000" w:rsidRPr="00000000">
        <w:rPr>
          <w:rtl w:val="0"/>
        </w:rPr>
      </w:r>
    </w:p>
    <w:p w:rsidR="00000000" w:rsidDel="00000000" w:rsidP="00000000" w:rsidRDefault="00000000" w:rsidRPr="00000000" w14:paraId="00000007">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8">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9">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720"/>
        <w:tblGridChange w:id="0">
          <w:tblGrid>
            <w:gridCol w:w="3360"/>
            <w:gridCol w:w="672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0" w:line="240" w:lineRule="auto"/>
              <w:rPr/>
            </w:pPr>
            <w:r w:rsidDel="00000000" w:rsidR="00000000" w:rsidRPr="00000000">
              <w:rPr>
                <w:rtl w:val="0"/>
              </w:rPr>
              <w:t xml:space="preserve">Scrape Linkedin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0" w:line="240" w:lineRule="auto"/>
              <w:rPr/>
            </w:pPr>
            <w:r w:rsidDel="00000000" w:rsidR="00000000" w:rsidRPr="00000000">
              <w:rPr>
                <w:rtl w:val="0"/>
              </w:rPr>
              <w:t xml:space="preserve">Using Python to scrape job title, location, company and description for entry-level job on LinkedIn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line="240" w:lineRule="auto"/>
              <w:rPr/>
            </w:pPr>
            <w:r w:rsidDel="00000000" w:rsidR="00000000" w:rsidRPr="00000000">
              <w:rPr>
                <w:rtl w:val="0"/>
              </w:rPr>
              <w:t xml:space="preserve">Analyze job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line="240" w:lineRule="auto"/>
              <w:rPr/>
            </w:pPr>
            <w:r w:rsidDel="00000000" w:rsidR="00000000" w:rsidRPr="00000000">
              <w:rPr>
                <w:rtl w:val="0"/>
              </w:rPr>
              <w:t xml:space="preserve">Extract technical skills, soft skills and tools from job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line="240" w:lineRule="auto"/>
              <w:rPr/>
            </w:pPr>
            <w:r w:rsidDel="00000000" w:rsidR="00000000" w:rsidRPr="00000000">
              <w:rPr>
                <w:rtl w:val="0"/>
              </w:rPr>
              <w:t xml:space="preserve">Build dashboard or visualizations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line="240" w:lineRule="auto"/>
              <w:rPr/>
            </w:pPr>
            <w:r w:rsidDel="00000000" w:rsidR="00000000" w:rsidRPr="00000000">
              <w:rPr>
                <w:rtl w:val="0"/>
              </w:rPr>
              <w:t xml:space="preserve">Decide on the right methods to display insights</w:t>
            </w:r>
          </w:p>
        </w:tc>
      </w:tr>
    </w:tbl>
    <w:p w:rsidR="00000000" w:rsidDel="00000000" w:rsidP="00000000" w:rsidRDefault="00000000" w:rsidRPr="00000000" w14:paraId="00000012">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3">
      <w:pPr>
        <w:pStyle w:val="Heading2"/>
        <w:pageBreakBefore w:val="0"/>
        <w:rPr>
          <w:rFonts w:ascii="DM Sans" w:cs="DM Sans" w:eastAsia="DM Sans" w:hAnsi="DM Sans"/>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This project does not cover all job types or industries. It analyzes skill trends only for a sample of analyst positions posted between October 2025 and January 2026.</w:t>
      </w: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16">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