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77777777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№1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>
        <w:rPr>
          <w:b/>
          <w:sz w:val="28"/>
          <w:szCs w:val="28"/>
        </w:rPr>
        <w:t xml:space="preserve">Проектирование </w:t>
      </w:r>
      <w:r>
        <w:rPr>
          <w:b/>
          <w:sz w:val="28"/>
          <w:szCs w:val="28"/>
          <w:lang w:val="en-US"/>
        </w:rPr>
        <w:t>ER</w:t>
      </w:r>
      <w:r>
        <w:rPr>
          <w:b/>
          <w:sz w:val="28"/>
          <w:szCs w:val="28"/>
        </w:rPr>
        <w:t>-модели</w:t>
      </w:r>
      <w:r w:rsidRPr="001F7769">
        <w:rPr>
          <w:b/>
          <w:sz w:val="28"/>
          <w:szCs w:val="28"/>
        </w:rPr>
        <w:t>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28CE4687" w14:textId="77777777" w:rsidR="005E4D2A" w:rsidRPr="004A33D4" w:rsidRDefault="005E4D2A" w:rsidP="005E4D2A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lastRenderedPageBreak/>
        <w:t xml:space="preserve">ЗАДАНИЕ </w:t>
      </w:r>
      <w:r w:rsidRPr="004A33D4">
        <w:rPr>
          <w:rFonts w:eastAsiaTheme="minorHAnsi"/>
          <w:b/>
          <w:bCs/>
          <w:color w:val="000000"/>
          <w:szCs w:val="24"/>
          <w:lang w:eastAsia="en-US"/>
        </w:rPr>
        <w:t xml:space="preserve">1 </w:t>
      </w:r>
      <w:r w:rsidRPr="00BB52C3">
        <w:rPr>
          <w:rFonts w:eastAsiaTheme="minorHAnsi"/>
          <w:b/>
          <w:bCs/>
          <w:color w:val="000000"/>
          <w:szCs w:val="24"/>
          <w:lang w:eastAsia="en-US"/>
        </w:rPr>
        <w:t>Выбор</w:t>
      </w:r>
      <w:r w:rsidRPr="004A33D4">
        <w:rPr>
          <w:rFonts w:eastAsiaTheme="minorHAnsi"/>
          <w:b/>
          <w:bCs/>
          <w:color w:val="000000"/>
          <w:szCs w:val="24"/>
          <w:lang w:eastAsia="en-US"/>
        </w:rPr>
        <w:t xml:space="preserve"> </w:t>
      </w:r>
      <w:r>
        <w:rPr>
          <w:rFonts w:eastAsiaTheme="minorHAnsi"/>
          <w:b/>
          <w:bCs/>
          <w:color w:val="000000"/>
          <w:szCs w:val="24"/>
          <w:lang w:eastAsia="en-US"/>
        </w:rPr>
        <w:t>ИДЗ</w:t>
      </w:r>
    </w:p>
    <w:p w14:paraId="0C74649D" w14:textId="77777777" w:rsidR="005E4D2A" w:rsidRDefault="005E4D2A" w:rsidP="005E4D2A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68449E05" w14:textId="0E258D45" w:rsidR="005E4D2A" w:rsidRDefault="005E4D2A" w:rsidP="005E4D2A">
      <w:pPr>
        <w:autoSpaceDE w:val="0"/>
        <w:autoSpaceDN w:val="0"/>
        <w:adjustRightInd w:val="0"/>
        <w:ind w:firstLine="709"/>
        <w:jc w:val="both"/>
        <w:rPr>
          <w:rStyle w:val="20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>ВАРИАНТ 5</w:t>
      </w:r>
      <w:r>
        <w:rPr>
          <w:rStyle w:val="20"/>
        </w:rPr>
        <w:t xml:space="preserve"> </w:t>
      </w:r>
      <w:r>
        <w:t>Ведение заказов</w:t>
      </w:r>
    </w:p>
    <w:p w14:paraId="2B6F0E7E" w14:textId="77777777" w:rsidR="005E4D2A" w:rsidRPr="00137121" w:rsidRDefault="005E4D2A" w:rsidP="005E4D2A">
      <w:pPr>
        <w:autoSpaceDE w:val="0"/>
        <w:autoSpaceDN w:val="0"/>
        <w:adjustRightInd w:val="0"/>
        <w:ind w:firstLine="709"/>
        <w:jc w:val="both"/>
        <w:rPr>
          <w:i/>
          <w:iCs/>
          <w:color w:val="000000"/>
          <w:szCs w:val="24"/>
        </w:rPr>
      </w:pPr>
      <w:r w:rsidRPr="00137121">
        <w:rPr>
          <w:i/>
          <w:iCs/>
          <w:color w:val="000000"/>
          <w:szCs w:val="24"/>
        </w:rPr>
        <w:t>Постановка задачи:</w:t>
      </w:r>
    </w:p>
    <w:p w14:paraId="33883622" w14:textId="01387325" w:rsidR="005E4D2A" w:rsidRDefault="005E4D2A" w:rsidP="005E4D2A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  <w:bookmarkStart w:id="0" w:name="_Hlk198906508"/>
      <w:r w:rsidRPr="005E4D2A">
        <w:rPr>
          <w:color w:val="000000"/>
          <w:szCs w:val="24"/>
        </w:rPr>
        <w:t>Компания занимается оптовой продажей различных товаров. Каждый из товаров характеризуется ценой, справочной информацией и признаком наличия или отсутствия доставки. В компанию обращаются заказчики. Для каждого из них в базе данных запоминаются стандартные данные (наименование, адрес, телефон, контактное лицо). По каждому заказу составляется документ, в котором наряду с заказчиком фиксируются количество купленного им товара и дата покупки. Доставка товаров может производиться способами, различными по цене и скорости. Нужно хранить информацию о том, какими способами может осуществляться доставка каждого товара, и информацию о том, какой вид доставки (и какую стоимость доставки) выбрал клиент при заключении сделки.</w:t>
      </w:r>
    </w:p>
    <w:bookmarkEnd w:id="0"/>
    <w:p w14:paraId="0B918208" w14:textId="77777777" w:rsidR="005E4D2A" w:rsidRPr="0001516E" w:rsidRDefault="005E4D2A" w:rsidP="005E4D2A">
      <w:pPr>
        <w:autoSpaceDE w:val="0"/>
        <w:autoSpaceDN w:val="0"/>
        <w:adjustRightInd w:val="0"/>
        <w:ind w:firstLine="708"/>
        <w:rPr>
          <w:rFonts w:eastAsiaTheme="minorHAnsi"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2 </w:t>
      </w:r>
      <w:r w:rsidRPr="0001516E">
        <w:rPr>
          <w:rFonts w:eastAsiaTheme="minorHAnsi"/>
          <w:b/>
          <w:bCs/>
          <w:color w:val="000000"/>
          <w:szCs w:val="24"/>
          <w:lang w:eastAsia="en-US"/>
        </w:rPr>
        <w:t>Анализ предметной области</w:t>
      </w:r>
    </w:p>
    <w:p w14:paraId="683631EA" w14:textId="77777777" w:rsidR="005E4D2A" w:rsidRPr="00343113" w:rsidRDefault="005E4D2A" w:rsidP="005E4D2A">
      <w:pPr>
        <w:pStyle w:val="a7"/>
        <w:tabs>
          <w:tab w:val="left" w:pos="993"/>
        </w:tabs>
        <w:autoSpaceDE w:val="0"/>
        <w:autoSpaceDN w:val="0"/>
        <w:adjustRightInd w:val="0"/>
        <w:ind w:left="567"/>
        <w:jc w:val="both"/>
        <w:rPr>
          <w:bCs/>
          <w:i/>
          <w:iCs/>
          <w:szCs w:val="24"/>
        </w:rPr>
      </w:pPr>
      <w:r>
        <w:rPr>
          <w:bCs/>
          <w:i/>
          <w:iCs/>
          <w:szCs w:val="24"/>
        </w:rPr>
        <w:t>С</w:t>
      </w:r>
      <w:r w:rsidRPr="00343113">
        <w:rPr>
          <w:bCs/>
          <w:i/>
          <w:iCs/>
          <w:szCs w:val="24"/>
        </w:rPr>
        <w:t>ловарь данных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820"/>
      </w:tblGrid>
      <w:tr w:rsidR="00E861AD" w:rsidRPr="008D7339" w14:paraId="750FBCF6" w14:textId="77777777" w:rsidTr="008A6E41">
        <w:trPr>
          <w:tblHeader/>
          <w:jc w:val="center"/>
        </w:trPr>
        <w:tc>
          <w:tcPr>
            <w:tcW w:w="2830" w:type="dxa"/>
            <w:vAlign w:val="center"/>
          </w:tcPr>
          <w:p w14:paraId="0225C304" w14:textId="15A6914B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b/>
                <w:bCs/>
              </w:rPr>
              <w:t>Элемент данных</w:t>
            </w:r>
          </w:p>
        </w:tc>
        <w:tc>
          <w:tcPr>
            <w:tcW w:w="4820" w:type="dxa"/>
            <w:vAlign w:val="center"/>
          </w:tcPr>
          <w:p w14:paraId="7DB71E3B" w14:textId="283B74C9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b/>
                <w:bCs/>
              </w:rPr>
              <w:t>Описание</w:t>
            </w:r>
          </w:p>
        </w:tc>
      </w:tr>
      <w:tr w:rsidR="00E861AD" w:rsidRPr="008D7339" w14:paraId="6C07BC3A" w14:textId="77777777" w:rsidTr="008A6E41">
        <w:trPr>
          <w:jc w:val="center"/>
        </w:trPr>
        <w:tc>
          <w:tcPr>
            <w:tcW w:w="2830" w:type="dxa"/>
            <w:vAlign w:val="center"/>
          </w:tcPr>
          <w:p w14:paraId="77D12020" w14:textId="606DA6CB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Наименование</w:t>
            </w:r>
          </w:p>
        </w:tc>
        <w:tc>
          <w:tcPr>
            <w:tcW w:w="4820" w:type="dxa"/>
            <w:vAlign w:val="center"/>
          </w:tcPr>
          <w:p w14:paraId="2CCA6815" w14:textId="6B5400ED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Название заказчика (компании)</w:t>
            </w:r>
          </w:p>
        </w:tc>
      </w:tr>
      <w:tr w:rsidR="00E861AD" w:rsidRPr="008D7339" w14:paraId="1F5AE29B" w14:textId="77777777" w:rsidTr="008A6E41">
        <w:trPr>
          <w:jc w:val="center"/>
        </w:trPr>
        <w:tc>
          <w:tcPr>
            <w:tcW w:w="2830" w:type="dxa"/>
            <w:vAlign w:val="center"/>
          </w:tcPr>
          <w:p w14:paraId="7FCCEBA9" w14:textId="775B7A44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Адрес</w:t>
            </w:r>
          </w:p>
        </w:tc>
        <w:tc>
          <w:tcPr>
            <w:tcW w:w="4820" w:type="dxa"/>
            <w:vAlign w:val="center"/>
          </w:tcPr>
          <w:p w14:paraId="7379B67E" w14:textId="29EE6C9D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Адрес заказчика</w:t>
            </w:r>
          </w:p>
        </w:tc>
      </w:tr>
      <w:tr w:rsidR="00E861AD" w:rsidRPr="008D7339" w14:paraId="1F69260B" w14:textId="77777777" w:rsidTr="008A6E41">
        <w:trPr>
          <w:jc w:val="center"/>
        </w:trPr>
        <w:tc>
          <w:tcPr>
            <w:tcW w:w="2830" w:type="dxa"/>
            <w:vAlign w:val="center"/>
          </w:tcPr>
          <w:p w14:paraId="7CB41E42" w14:textId="606C5363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Телефон</w:t>
            </w:r>
          </w:p>
        </w:tc>
        <w:tc>
          <w:tcPr>
            <w:tcW w:w="4820" w:type="dxa"/>
            <w:vAlign w:val="center"/>
          </w:tcPr>
          <w:p w14:paraId="24F9D4E5" w14:textId="2C884300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Контактный телефон заказчика</w:t>
            </w:r>
          </w:p>
        </w:tc>
      </w:tr>
      <w:tr w:rsidR="00E861AD" w:rsidRPr="008D7339" w14:paraId="37CBCE6D" w14:textId="77777777" w:rsidTr="008A6E41">
        <w:trPr>
          <w:jc w:val="center"/>
        </w:trPr>
        <w:tc>
          <w:tcPr>
            <w:tcW w:w="2830" w:type="dxa"/>
            <w:vAlign w:val="center"/>
          </w:tcPr>
          <w:p w14:paraId="1FE52719" w14:textId="61373FAB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Контактное лицо</w:t>
            </w:r>
          </w:p>
        </w:tc>
        <w:tc>
          <w:tcPr>
            <w:tcW w:w="4820" w:type="dxa"/>
            <w:vAlign w:val="center"/>
          </w:tcPr>
          <w:p w14:paraId="3519BF47" w14:textId="4FAE7364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Имя представителя заказчика</w:t>
            </w:r>
          </w:p>
        </w:tc>
      </w:tr>
      <w:tr w:rsidR="00E861AD" w:rsidRPr="008D7339" w14:paraId="50BD0D7E" w14:textId="77777777" w:rsidTr="008A6E41">
        <w:trPr>
          <w:jc w:val="center"/>
        </w:trPr>
        <w:tc>
          <w:tcPr>
            <w:tcW w:w="2830" w:type="dxa"/>
            <w:vAlign w:val="center"/>
          </w:tcPr>
          <w:p w14:paraId="20BAF7F4" w14:textId="3F8278E5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Товар</w:t>
            </w:r>
          </w:p>
        </w:tc>
        <w:tc>
          <w:tcPr>
            <w:tcW w:w="4820" w:type="dxa"/>
            <w:vAlign w:val="center"/>
          </w:tcPr>
          <w:p w14:paraId="3FC702A3" w14:textId="32E2E3DB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Наименование товара</w:t>
            </w:r>
          </w:p>
        </w:tc>
      </w:tr>
      <w:tr w:rsidR="00E861AD" w:rsidRPr="008D7339" w14:paraId="3CB7329C" w14:textId="77777777" w:rsidTr="008A6E41">
        <w:trPr>
          <w:jc w:val="center"/>
        </w:trPr>
        <w:tc>
          <w:tcPr>
            <w:tcW w:w="2830" w:type="dxa"/>
            <w:vAlign w:val="center"/>
          </w:tcPr>
          <w:p w14:paraId="7FBB7249" w14:textId="14073DC8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Цена</w:t>
            </w:r>
          </w:p>
        </w:tc>
        <w:tc>
          <w:tcPr>
            <w:tcW w:w="4820" w:type="dxa"/>
            <w:vAlign w:val="center"/>
          </w:tcPr>
          <w:p w14:paraId="551C60B7" w14:textId="66BDA966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Цена единицы товара</w:t>
            </w:r>
          </w:p>
        </w:tc>
      </w:tr>
      <w:tr w:rsidR="00E861AD" w:rsidRPr="008D7339" w14:paraId="262A6C75" w14:textId="77777777" w:rsidTr="008A6E41">
        <w:trPr>
          <w:jc w:val="center"/>
        </w:trPr>
        <w:tc>
          <w:tcPr>
            <w:tcW w:w="2830" w:type="dxa"/>
            <w:vAlign w:val="center"/>
          </w:tcPr>
          <w:p w14:paraId="5B1D5440" w14:textId="697E29B9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Информация</w:t>
            </w:r>
          </w:p>
        </w:tc>
        <w:tc>
          <w:tcPr>
            <w:tcW w:w="4820" w:type="dxa"/>
            <w:vAlign w:val="center"/>
          </w:tcPr>
          <w:p w14:paraId="0F360354" w14:textId="111BD191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Дополнительные сведения о товаре</w:t>
            </w:r>
          </w:p>
        </w:tc>
      </w:tr>
      <w:tr w:rsidR="00E861AD" w:rsidRPr="008D7339" w14:paraId="02BD7F97" w14:textId="77777777" w:rsidTr="008A6E41">
        <w:trPr>
          <w:jc w:val="center"/>
        </w:trPr>
        <w:tc>
          <w:tcPr>
            <w:tcW w:w="2830" w:type="dxa"/>
            <w:vAlign w:val="center"/>
          </w:tcPr>
          <w:p w14:paraId="448F8E29" w14:textId="784C4D03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Наличие доставки</w:t>
            </w:r>
          </w:p>
        </w:tc>
        <w:tc>
          <w:tcPr>
            <w:tcW w:w="4820" w:type="dxa"/>
            <w:vAlign w:val="center"/>
          </w:tcPr>
          <w:p w14:paraId="524D8393" w14:textId="285E5B8C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Признак наличия или отсутствия доставки для товара</w:t>
            </w:r>
          </w:p>
        </w:tc>
      </w:tr>
      <w:tr w:rsidR="00E861AD" w:rsidRPr="008D7339" w14:paraId="3021CFB0" w14:textId="77777777" w:rsidTr="008A6E41">
        <w:trPr>
          <w:jc w:val="center"/>
        </w:trPr>
        <w:tc>
          <w:tcPr>
            <w:tcW w:w="2830" w:type="dxa"/>
            <w:vAlign w:val="center"/>
          </w:tcPr>
          <w:p w14:paraId="3AD46786" w14:textId="3BB84101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Способы доставки</w:t>
            </w:r>
          </w:p>
        </w:tc>
        <w:tc>
          <w:tcPr>
            <w:tcW w:w="4820" w:type="dxa"/>
            <w:vAlign w:val="center"/>
          </w:tcPr>
          <w:p w14:paraId="019444D8" w14:textId="43F7ADC8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Варианты доставки товара (с указанием цены и скорости)</w:t>
            </w:r>
          </w:p>
        </w:tc>
      </w:tr>
      <w:tr w:rsidR="00E861AD" w:rsidRPr="008D7339" w14:paraId="566B1FD5" w14:textId="77777777" w:rsidTr="008A6E41">
        <w:trPr>
          <w:jc w:val="center"/>
        </w:trPr>
        <w:tc>
          <w:tcPr>
            <w:tcW w:w="2830" w:type="dxa"/>
            <w:vAlign w:val="center"/>
          </w:tcPr>
          <w:p w14:paraId="1C2955C7" w14:textId="22517E8F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Выбранный способ доставки</w:t>
            </w:r>
          </w:p>
        </w:tc>
        <w:tc>
          <w:tcPr>
            <w:tcW w:w="4820" w:type="dxa"/>
            <w:vAlign w:val="center"/>
          </w:tcPr>
          <w:p w14:paraId="78CC732B" w14:textId="2676663E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Вид доставки, выбранный клиентом, и его стоимость</w:t>
            </w:r>
          </w:p>
        </w:tc>
      </w:tr>
      <w:tr w:rsidR="00E861AD" w:rsidRPr="008D7339" w14:paraId="2FCBE90C" w14:textId="77777777" w:rsidTr="008A6E41">
        <w:trPr>
          <w:jc w:val="center"/>
        </w:trPr>
        <w:tc>
          <w:tcPr>
            <w:tcW w:w="2830" w:type="dxa"/>
            <w:vAlign w:val="center"/>
          </w:tcPr>
          <w:p w14:paraId="66B1237D" w14:textId="71BF0B95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Количество</w:t>
            </w:r>
          </w:p>
        </w:tc>
        <w:tc>
          <w:tcPr>
            <w:tcW w:w="4820" w:type="dxa"/>
            <w:vAlign w:val="center"/>
          </w:tcPr>
          <w:p w14:paraId="34AB6EF1" w14:textId="45128F37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Количество единиц товара в заказе</w:t>
            </w:r>
          </w:p>
        </w:tc>
      </w:tr>
      <w:tr w:rsidR="00E861AD" w:rsidRPr="008D7339" w14:paraId="30C0D2CB" w14:textId="77777777" w:rsidTr="008A6E41">
        <w:trPr>
          <w:jc w:val="center"/>
        </w:trPr>
        <w:tc>
          <w:tcPr>
            <w:tcW w:w="2830" w:type="dxa"/>
            <w:vAlign w:val="center"/>
          </w:tcPr>
          <w:p w14:paraId="3CB82E80" w14:textId="31CF9E32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Дата покупки</w:t>
            </w:r>
          </w:p>
        </w:tc>
        <w:tc>
          <w:tcPr>
            <w:tcW w:w="4820" w:type="dxa"/>
            <w:vAlign w:val="center"/>
          </w:tcPr>
          <w:p w14:paraId="00DCC6BC" w14:textId="3CF334FC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Дата совершения заказа</w:t>
            </w:r>
          </w:p>
        </w:tc>
      </w:tr>
      <w:tr w:rsidR="00E861AD" w:rsidRPr="008D7339" w14:paraId="2B982A3D" w14:textId="77777777" w:rsidTr="008A6E41">
        <w:trPr>
          <w:jc w:val="center"/>
        </w:trPr>
        <w:tc>
          <w:tcPr>
            <w:tcW w:w="2830" w:type="dxa"/>
            <w:vAlign w:val="center"/>
          </w:tcPr>
          <w:p w14:paraId="70638DEF" w14:textId="3116A7D1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Сумма заказа</w:t>
            </w:r>
          </w:p>
        </w:tc>
        <w:tc>
          <w:tcPr>
            <w:tcW w:w="4820" w:type="dxa"/>
            <w:vAlign w:val="center"/>
          </w:tcPr>
          <w:p w14:paraId="36490D83" w14:textId="611CE361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Общая стоимость товаров в заказе</w:t>
            </w:r>
          </w:p>
        </w:tc>
      </w:tr>
      <w:tr w:rsidR="00E861AD" w:rsidRPr="008D7339" w14:paraId="373B962C" w14:textId="77777777" w:rsidTr="008A6E41">
        <w:trPr>
          <w:jc w:val="center"/>
        </w:trPr>
        <w:tc>
          <w:tcPr>
            <w:tcW w:w="2830" w:type="dxa"/>
            <w:vAlign w:val="center"/>
          </w:tcPr>
          <w:p w14:paraId="0799433A" w14:textId="786F5B1A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rPr>
                <w:rStyle w:val="ad"/>
                <w:rFonts w:eastAsiaTheme="majorEastAsia"/>
              </w:rPr>
              <w:t>Дата оплаты</w:t>
            </w:r>
          </w:p>
        </w:tc>
        <w:tc>
          <w:tcPr>
            <w:tcW w:w="4820" w:type="dxa"/>
            <w:vAlign w:val="center"/>
          </w:tcPr>
          <w:p w14:paraId="1DB4AC1D" w14:textId="1C549C85" w:rsidR="00E861AD" w:rsidRPr="008D7339" w:rsidRDefault="00E861AD" w:rsidP="00E861AD">
            <w:pPr>
              <w:autoSpaceDE w:val="0"/>
              <w:autoSpaceDN w:val="0"/>
              <w:adjustRightInd w:val="0"/>
            </w:pPr>
            <w:r>
              <w:t>Дата внесения оплаты за заказ</w:t>
            </w:r>
          </w:p>
        </w:tc>
      </w:tr>
    </w:tbl>
    <w:p w14:paraId="5A468EE3" w14:textId="77777777" w:rsidR="005E4D2A" w:rsidRDefault="005E4D2A" w:rsidP="00E861AD">
      <w:pPr>
        <w:autoSpaceDE w:val="0"/>
        <w:autoSpaceDN w:val="0"/>
        <w:adjustRightInd w:val="0"/>
        <w:spacing w:after="120"/>
        <w:jc w:val="both"/>
        <w:rPr>
          <w:sz w:val="28"/>
          <w:szCs w:val="28"/>
        </w:rPr>
      </w:pPr>
    </w:p>
    <w:p w14:paraId="5FE47919" w14:textId="77777777" w:rsidR="005E4D2A" w:rsidRPr="00A739DC" w:rsidRDefault="005E4D2A" w:rsidP="005E4D2A">
      <w:pPr>
        <w:autoSpaceDE w:val="0"/>
        <w:autoSpaceDN w:val="0"/>
        <w:adjustRightInd w:val="0"/>
        <w:spacing w:after="120"/>
        <w:ind w:firstLine="709"/>
        <w:jc w:val="both"/>
        <w:rPr>
          <w:i/>
          <w:iCs/>
          <w:szCs w:val="24"/>
        </w:rPr>
      </w:pPr>
      <w:r w:rsidRPr="00A739DC">
        <w:rPr>
          <w:i/>
          <w:iCs/>
          <w:szCs w:val="24"/>
        </w:rPr>
        <w:t>Функциональное описание требований:</w:t>
      </w:r>
    </w:p>
    <w:p w14:paraId="6FA6F813" w14:textId="77777777" w:rsidR="00E861AD" w:rsidRPr="007F16AB" w:rsidRDefault="00E861AD" w:rsidP="00E861AD">
      <w:pPr>
        <w:pStyle w:val="a7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jc w:val="both"/>
        <w:rPr>
          <w:szCs w:val="24"/>
        </w:rPr>
      </w:pPr>
      <w:r w:rsidRPr="007F16AB">
        <w:rPr>
          <w:rFonts w:eastAsiaTheme="majorEastAsia"/>
          <w:b/>
          <w:bCs/>
          <w:szCs w:val="24"/>
        </w:rPr>
        <w:t>Категории пользователей и их доступ</w:t>
      </w:r>
    </w:p>
    <w:p w14:paraId="7387F0CD" w14:textId="77777777" w:rsidR="00E861AD" w:rsidRPr="007F16AB" w:rsidRDefault="00E861AD" w:rsidP="00E861AD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left="1843"/>
        <w:jc w:val="both"/>
        <w:rPr>
          <w:szCs w:val="24"/>
        </w:rPr>
      </w:pPr>
      <w:r w:rsidRPr="007F16AB">
        <w:rPr>
          <w:szCs w:val="24"/>
        </w:rPr>
        <w:t>Система должна поддерживать учетные записи семи пользователей: руководитель компании, два менеджера по продажам, бухгалтер, кассир и два офисных сотрудника.</w:t>
      </w:r>
    </w:p>
    <w:p w14:paraId="412DEB13" w14:textId="77777777" w:rsidR="00E861AD" w:rsidRPr="007F16AB" w:rsidRDefault="00E861AD" w:rsidP="00E861AD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left="1843"/>
        <w:jc w:val="both"/>
        <w:rPr>
          <w:szCs w:val="24"/>
        </w:rPr>
      </w:pPr>
      <w:r w:rsidRPr="007F16AB">
        <w:rPr>
          <w:szCs w:val="24"/>
        </w:rPr>
        <w:t>Одновременно с базой данных смогут работать не более трех сотрудников.</w:t>
      </w:r>
    </w:p>
    <w:p w14:paraId="19A00275" w14:textId="77777777" w:rsidR="00E861AD" w:rsidRPr="007F16AB" w:rsidRDefault="00E861AD" w:rsidP="00E861AD">
      <w:pPr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ind w:left="1843"/>
        <w:jc w:val="both"/>
        <w:rPr>
          <w:szCs w:val="24"/>
        </w:rPr>
      </w:pPr>
      <w:r w:rsidRPr="007F16AB">
        <w:rPr>
          <w:szCs w:val="24"/>
        </w:rPr>
        <w:t>Бухгалтеру и кассиру необходимо ограничить доступ только к информации по оплате заказов.</w:t>
      </w:r>
    </w:p>
    <w:p w14:paraId="2A8B1214" w14:textId="77777777" w:rsidR="00E861AD" w:rsidRPr="007F16AB" w:rsidRDefault="00E861AD" w:rsidP="00E861AD">
      <w:pPr>
        <w:pStyle w:val="a7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jc w:val="both"/>
        <w:rPr>
          <w:szCs w:val="24"/>
        </w:rPr>
      </w:pPr>
      <w:r w:rsidRPr="007F16AB">
        <w:rPr>
          <w:rFonts w:eastAsiaTheme="majorEastAsia"/>
          <w:b/>
          <w:bCs/>
          <w:szCs w:val="24"/>
        </w:rPr>
        <w:t>Регистрация изменений данных</w:t>
      </w:r>
    </w:p>
    <w:p w14:paraId="34415F5C" w14:textId="77777777" w:rsidR="00E861AD" w:rsidRPr="007F16AB" w:rsidRDefault="00E861AD" w:rsidP="00E861AD">
      <w:pPr>
        <w:numPr>
          <w:ilvl w:val="0"/>
          <w:numId w:val="2"/>
        </w:numPr>
        <w:tabs>
          <w:tab w:val="clear" w:pos="720"/>
        </w:tabs>
        <w:autoSpaceDE w:val="0"/>
        <w:autoSpaceDN w:val="0"/>
        <w:adjustRightInd w:val="0"/>
        <w:ind w:left="1843"/>
        <w:jc w:val="both"/>
        <w:rPr>
          <w:szCs w:val="24"/>
        </w:rPr>
      </w:pPr>
      <w:r w:rsidRPr="007F16AB">
        <w:rPr>
          <w:szCs w:val="24"/>
        </w:rPr>
        <w:t>Все пользователи должны иметь возможность добавлять и редактировать данные в базе заказов.</w:t>
      </w:r>
    </w:p>
    <w:p w14:paraId="4AF41AF2" w14:textId="77777777" w:rsidR="00E861AD" w:rsidRPr="007F16AB" w:rsidRDefault="00E861AD" w:rsidP="00E861AD">
      <w:pPr>
        <w:numPr>
          <w:ilvl w:val="0"/>
          <w:numId w:val="2"/>
        </w:numPr>
        <w:tabs>
          <w:tab w:val="clear" w:pos="720"/>
        </w:tabs>
        <w:autoSpaceDE w:val="0"/>
        <w:autoSpaceDN w:val="0"/>
        <w:adjustRightInd w:val="0"/>
        <w:ind w:left="1843"/>
        <w:jc w:val="both"/>
        <w:rPr>
          <w:szCs w:val="24"/>
        </w:rPr>
      </w:pPr>
      <w:r w:rsidRPr="007F16AB">
        <w:rPr>
          <w:szCs w:val="24"/>
        </w:rPr>
        <w:t>При внесении изменений система должна фиксировать информацию о пользователе, который внес правки, а также дату и время изменения.</w:t>
      </w:r>
    </w:p>
    <w:p w14:paraId="11BA9D8B" w14:textId="77777777" w:rsidR="00E861AD" w:rsidRPr="007F16AB" w:rsidRDefault="00E861AD" w:rsidP="00E861AD">
      <w:pPr>
        <w:pStyle w:val="a7"/>
        <w:numPr>
          <w:ilvl w:val="0"/>
          <w:numId w:val="4"/>
        </w:numPr>
        <w:autoSpaceDE w:val="0"/>
        <w:autoSpaceDN w:val="0"/>
        <w:adjustRightInd w:val="0"/>
        <w:spacing w:after="160" w:line="259" w:lineRule="auto"/>
        <w:jc w:val="both"/>
        <w:rPr>
          <w:szCs w:val="24"/>
        </w:rPr>
      </w:pPr>
      <w:r w:rsidRPr="007F16AB">
        <w:rPr>
          <w:rFonts w:eastAsiaTheme="majorEastAsia"/>
          <w:b/>
          <w:bCs/>
          <w:szCs w:val="24"/>
        </w:rPr>
        <w:t>Управление учетными записями пользователей</w:t>
      </w:r>
    </w:p>
    <w:p w14:paraId="3F3A98FD" w14:textId="77777777" w:rsidR="00E861AD" w:rsidRPr="007F16AB" w:rsidRDefault="00E861AD" w:rsidP="00E861AD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1843"/>
        <w:jc w:val="both"/>
        <w:rPr>
          <w:szCs w:val="24"/>
        </w:rPr>
      </w:pPr>
      <w:r w:rsidRPr="007F16AB">
        <w:rPr>
          <w:szCs w:val="24"/>
        </w:rPr>
        <w:lastRenderedPageBreak/>
        <w:t>Один из офисных сотрудников должен выполнять роль системного администратора.</w:t>
      </w:r>
    </w:p>
    <w:p w14:paraId="460C044A" w14:textId="77777777" w:rsidR="00E861AD" w:rsidRPr="007F16AB" w:rsidRDefault="00E861AD" w:rsidP="00E861AD">
      <w:pPr>
        <w:numPr>
          <w:ilvl w:val="0"/>
          <w:numId w:val="3"/>
        </w:numPr>
        <w:tabs>
          <w:tab w:val="clear" w:pos="720"/>
        </w:tabs>
        <w:autoSpaceDE w:val="0"/>
        <w:autoSpaceDN w:val="0"/>
        <w:adjustRightInd w:val="0"/>
        <w:ind w:left="1843"/>
        <w:jc w:val="both"/>
        <w:rPr>
          <w:szCs w:val="24"/>
        </w:rPr>
      </w:pPr>
      <w:r w:rsidRPr="007F16AB">
        <w:rPr>
          <w:szCs w:val="24"/>
        </w:rPr>
        <w:t>Только системный администратор имеет право управлять учетными записями пользователей, включая создание, редактирование и удаление записей.</w:t>
      </w:r>
    </w:p>
    <w:p w14:paraId="7D987BFD" w14:textId="77777777" w:rsidR="005E4D2A" w:rsidRDefault="005E4D2A" w:rsidP="005E4D2A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</w:p>
    <w:p w14:paraId="5DD9A33A" w14:textId="77777777" w:rsidR="005E4D2A" w:rsidRPr="00427526" w:rsidRDefault="005E4D2A" w:rsidP="005E4D2A">
      <w:pPr>
        <w:autoSpaceDE w:val="0"/>
        <w:autoSpaceDN w:val="0"/>
        <w:adjustRightInd w:val="0"/>
        <w:ind w:firstLine="709"/>
        <w:jc w:val="both"/>
        <w:rPr>
          <w:rFonts w:eastAsiaTheme="minorHAnsi"/>
          <w:b/>
          <w:bCs/>
          <w:color w:val="000000"/>
          <w:szCs w:val="24"/>
          <w:lang w:eastAsia="en-US"/>
        </w:rPr>
      </w:pPr>
      <w:r>
        <w:rPr>
          <w:rFonts w:eastAsiaTheme="minorHAnsi"/>
          <w:b/>
          <w:bCs/>
          <w:color w:val="000000"/>
          <w:szCs w:val="24"/>
          <w:lang w:eastAsia="en-US"/>
        </w:rPr>
        <w:t xml:space="preserve">ЗАДАНИЕ 3 </w:t>
      </w:r>
      <w:r w:rsidRPr="00427526">
        <w:rPr>
          <w:rFonts w:eastAsiaTheme="minorHAnsi"/>
          <w:b/>
          <w:bCs/>
          <w:color w:val="000000"/>
          <w:szCs w:val="24"/>
          <w:lang w:eastAsia="en-US"/>
        </w:rPr>
        <w:t xml:space="preserve">Построение </w:t>
      </w:r>
      <w:r w:rsidRPr="007B190C">
        <w:rPr>
          <w:rFonts w:eastAsiaTheme="minorHAnsi"/>
          <w:b/>
          <w:bCs/>
          <w:color w:val="000000"/>
          <w:szCs w:val="24"/>
          <w:lang w:eastAsia="en-US"/>
        </w:rPr>
        <w:t>ER</w:t>
      </w:r>
      <w:r w:rsidRPr="00427526">
        <w:rPr>
          <w:rFonts w:eastAsiaTheme="minorHAnsi"/>
          <w:b/>
          <w:bCs/>
          <w:color w:val="000000"/>
          <w:szCs w:val="24"/>
          <w:lang w:eastAsia="en-US"/>
        </w:rPr>
        <w:t xml:space="preserve">-модели по заданной предметной области </w:t>
      </w:r>
    </w:p>
    <w:p w14:paraId="0157CDE7" w14:textId="77777777" w:rsidR="005E4D2A" w:rsidRPr="009C27BD" w:rsidRDefault="005E4D2A" w:rsidP="005E4D2A">
      <w:pPr>
        <w:autoSpaceDE w:val="0"/>
        <w:autoSpaceDN w:val="0"/>
        <w:adjustRightInd w:val="0"/>
        <w:ind w:firstLine="709"/>
        <w:jc w:val="both"/>
        <w:rPr>
          <w:rFonts w:eastAsiaTheme="minorHAnsi"/>
          <w:i/>
          <w:iCs/>
          <w:color w:val="000000"/>
          <w:szCs w:val="24"/>
          <w:lang w:eastAsia="en-US"/>
        </w:rPr>
      </w:pPr>
      <w:r w:rsidRPr="009C27BD">
        <w:rPr>
          <w:rFonts w:eastAsiaTheme="minorHAnsi"/>
          <w:i/>
          <w:iCs/>
          <w:color w:val="000000"/>
          <w:szCs w:val="24"/>
          <w:lang w:val="en-US" w:eastAsia="en-US"/>
        </w:rPr>
        <w:t>ER</w:t>
      </w:r>
      <w:r w:rsidRPr="009C27BD">
        <w:rPr>
          <w:rFonts w:eastAsiaTheme="minorHAnsi"/>
          <w:i/>
          <w:iCs/>
          <w:color w:val="000000"/>
          <w:szCs w:val="24"/>
          <w:lang w:eastAsia="en-US"/>
        </w:rPr>
        <w:t>-модель предметной области «Турфирма»</w:t>
      </w:r>
    </w:p>
    <w:p w14:paraId="7F54FBE8" w14:textId="7E92436B" w:rsidR="007D5C81" w:rsidRDefault="001551D1" w:rsidP="005E4D2A">
      <w:pPr>
        <w:jc w:val="both"/>
        <w:rPr>
          <w:lang w:val="en-US"/>
        </w:rPr>
      </w:pPr>
      <w:r w:rsidRPr="00D854A2">
        <w:rPr>
          <w:rFonts w:eastAsiaTheme="minorHAnsi"/>
          <w:b/>
          <w:bCs/>
          <w:noProof/>
          <w:color w:val="000000"/>
          <w:szCs w:val="24"/>
          <w:lang w:eastAsia="en-US"/>
        </w:rPr>
        <w:drawing>
          <wp:inline distT="0" distB="0" distL="0" distR="0" wp14:anchorId="5DF05E36" wp14:editId="34C6B66B">
            <wp:extent cx="5763260" cy="56253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08" t="262" r="1842" b="1395"/>
                    <a:stretch/>
                  </pic:blipFill>
                  <pic:spPr bwMode="auto">
                    <a:xfrm>
                      <a:off x="0" y="0"/>
                      <a:ext cx="5764973" cy="5627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16BC3" w14:textId="77777777" w:rsidR="007D5C81" w:rsidRDefault="007D5C81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BC96256" w14:textId="794FD987" w:rsidR="00921D43" w:rsidRPr="00921D43" w:rsidRDefault="00921D43" w:rsidP="007D5C81">
      <w:pPr>
        <w:jc w:val="both"/>
        <w:rPr>
          <w:b/>
          <w:bCs/>
        </w:rPr>
      </w:pPr>
      <w:r w:rsidRPr="00921D43">
        <w:rPr>
          <w:b/>
          <w:bCs/>
        </w:rPr>
        <w:lastRenderedPageBreak/>
        <w:t>Контрольные вопросы:</w:t>
      </w:r>
    </w:p>
    <w:p w14:paraId="3532572C" w14:textId="3F675F8C" w:rsidR="007D5C81" w:rsidRPr="007D5C81" w:rsidRDefault="007D5C81" w:rsidP="007D5C81">
      <w:pPr>
        <w:jc w:val="both"/>
      </w:pPr>
      <w:r>
        <w:t xml:space="preserve">1 </w:t>
      </w:r>
      <w:r w:rsidRPr="007D5C81">
        <w:rPr>
          <w:b/>
          <w:bCs/>
        </w:rPr>
        <w:t>Предметная область</w:t>
      </w:r>
      <w:r w:rsidRPr="007D5C81">
        <w:t xml:space="preserve"> — это совокупность знаний, данных и процессов, относящихся к определённой сфере деятельности, которую необходимо моделировать или автоматизировать.</w:t>
      </w:r>
    </w:p>
    <w:p w14:paraId="674705EE" w14:textId="4DDA24FF" w:rsidR="007D5C81" w:rsidRPr="007D5C81" w:rsidRDefault="007D5C81" w:rsidP="007D5C81">
      <w:pPr>
        <w:jc w:val="both"/>
      </w:pPr>
      <w:r>
        <w:t xml:space="preserve">2 </w:t>
      </w:r>
      <w:r w:rsidRPr="007D5C81">
        <w:rPr>
          <w:b/>
          <w:bCs/>
        </w:rPr>
        <w:t>Три фазы анализа предметной области:</w:t>
      </w:r>
    </w:p>
    <w:p w14:paraId="2ABB5839" w14:textId="77777777" w:rsidR="007D5C81" w:rsidRPr="007D5C81" w:rsidRDefault="007D5C81" w:rsidP="007D5C81">
      <w:pPr>
        <w:numPr>
          <w:ilvl w:val="0"/>
          <w:numId w:val="5"/>
        </w:numPr>
        <w:jc w:val="both"/>
      </w:pPr>
      <w:r w:rsidRPr="007D5C81">
        <w:t>Исследование и сбор требований: определение целей и потребностей пользователей.</w:t>
      </w:r>
    </w:p>
    <w:p w14:paraId="70345799" w14:textId="77777777" w:rsidR="007D5C81" w:rsidRPr="007D5C81" w:rsidRDefault="007D5C81" w:rsidP="007D5C81">
      <w:pPr>
        <w:numPr>
          <w:ilvl w:val="0"/>
          <w:numId w:val="5"/>
        </w:numPr>
        <w:jc w:val="both"/>
      </w:pPr>
      <w:r w:rsidRPr="007D5C81">
        <w:t>Формирование модели предметной области: выделение сущностей, связей и атрибутов.</w:t>
      </w:r>
    </w:p>
    <w:p w14:paraId="23118112" w14:textId="77777777" w:rsidR="007D5C81" w:rsidRPr="007D5C81" w:rsidRDefault="007D5C81" w:rsidP="007D5C81">
      <w:pPr>
        <w:numPr>
          <w:ilvl w:val="0"/>
          <w:numId w:val="5"/>
        </w:numPr>
        <w:jc w:val="both"/>
      </w:pPr>
      <w:r w:rsidRPr="007D5C81">
        <w:t>Разработка концептуальной модели данных: структурирование информации для дальнейшей работы с базой данных.</w:t>
      </w:r>
    </w:p>
    <w:p w14:paraId="71914602" w14:textId="1917374E" w:rsidR="007D5C81" w:rsidRPr="007D5C81" w:rsidRDefault="007D5C81" w:rsidP="007D5C81">
      <w:pPr>
        <w:jc w:val="both"/>
      </w:pPr>
      <w:r>
        <w:t>3</w:t>
      </w:r>
      <w:r w:rsidRPr="007D5C81">
        <w:t xml:space="preserve"> </w:t>
      </w:r>
      <w:r w:rsidRPr="007D5C81">
        <w:rPr>
          <w:b/>
          <w:bCs/>
        </w:rPr>
        <w:t>Объект</w:t>
      </w:r>
      <w:r w:rsidRPr="007D5C81">
        <w:t xml:space="preserve"> — это сущность, имеющая характеристики и поведение (например, студент в системе университета). </w:t>
      </w:r>
      <w:r w:rsidRPr="007D5C81">
        <w:rPr>
          <w:b/>
          <w:bCs/>
        </w:rPr>
        <w:t>Атрибут</w:t>
      </w:r>
      <w:r w:rsidRPr="007D5C81">
        <w:t xml:space="preserve"> — это свойство объекта, описывающее его характеристики (например, имя студента, его возраст).</w:t>
      </w:r>
    </w:p>
    <w:p w14:paraId="6D37BCF3" w14:textId="677280C2" w:rsidR="007D5C81" w:rsidRPr="007D5C81" w:rsidRDefault="007D5C81" w:rsidP="007D5C81">
      <w:pPr>
        <w:jc w:val="both"/>
      </w:pPr>
      <w:r>
        <w:t xml:space="preserve">4 </w:t>
      </w:r>
      <w:r w:rsidRPr="007D5C81">
        <w:rPr>
          <w:b/>
          <w:bCs/>
        </w:rPr>
        <w:t>Ограничение целостности</w:t>
      </w:r>
      <w:r w:rsidRPr="007D5C81">
        <w:t xml:space="preserve"> — это правила, которые обеспечивают корректность и непротиворечивость данных в базе данных (например, уникальность идентификатора студента).</w:t>
      </w:r>
    </w:p>
    <w:p w14:paraId="0E58AACB" w14:textId="5B641517" w:rsidR="007D5C81" w:rsidRPr="007D5C81" w:rsidRDefault="007D5C81" w:rsidP="007D5C81">
      <w:pPr>
        <w:jc w:val="both"/>
      </w:pPr>
      <w:r>
        <w:t>5</w:t>
      </w:r>
      <w:r w:rsidRPr="007D5C81">
        <w:t xml:space="preserve">  </w:t>
      </w:r>
      <w:r w:rsidRPr="007D5C81">
        <w:rPr>
          <w:b/>
          <w:bCs/>
        </w:rPr>
        <w:t>Типы связей между сущностями:</w:t>
      </w:r>
    </w:p>
    <w:p w14:paraId="7A9CF29A" w14:textId="77777777" w:rsidR="007D5C81" w:rsidRPr="007D5C81" w:rsidRDefault="007D5C81" w:rsidP="007D5C81">
      <w:pPr>
        <w:numPr>
          <w:ilvl w:val="0"/>
          <w:numId w:val="6"/>
        </w:numPr>
        <w:jc w:val="both"/>
      </w:pPr>
      <w:r w:rsidRPr="007D5C81">
        <w:t>Один к одному (1:1) — каждому объекту одной сущности соответствует один объект другой сущности.</w:t>
      </w:r>
    </w:p>
    <w:p w14:paraId="7213FB5F" w14:textId="77777777" w:rsidR="007D5C81" w:rsidRPr="007D5C81" w:rsidRDefault="007D5C81" w:rsidP="007D5C81">
      <w:pPr>
        <w:numPr>
          <w:ilvl w:val="0"/>
          <w:numId w:val="6"/>
        </w:numPr>
        <w:jc w:val="both"/>
      </w:pPr>
      <w:r w:rsidRPr="007D5C81">
        <w:t>Один ко многим (1:M) — один объект одной сущности связан с несколькими объектами другой сущности.</w:t>
      </w:r>
    </w:p>
    <w:p w14:paraId="039F6E6A" w14:textId="77777777" w:rsidR="007D5C81" w:rsidRPr="007D5C81" w:rsidRDefault="007D5C81" w:rsidP="007D5C81">
      <w:pPr>
        <w:numPr>
          <w:ilvl w:val="0"/>
          <w:numId w:val="6"/>
        </w:numPr>
        <w:jc w:val="both"/>
      </w:pPr>
      <w:r w:rsidRPr="007D5C81">
        <w:t>Многие ко многим (M:N) — одному объекту одной сущности могут соответствовать несколько объектов другой сущности, и наоборот.</w:t>
      </w:r>
    </w:p>
    <w:p w14:paraId="165B9893" w14:textId="2E2368E5" w:rsidR="007D5C81" w:rsidRPr="007D5C81" w:rsidRDefault="007D5C81" w:rsidP="007D5C81">
      <w:pPr>
        <w:jc w:val="both"/>
      </w:pPr>
      <w:r>
        <w:t>6</w:t>
      </w:r>
      <w:r w:rsidRPr="007D5C81">
        <w:t xml:space="preserve">  </w:t>
      </w:r>
      <w:r w:rsidRPr="007D5C81">
        <w:rPr>
          <w:b/>
          <w:bCs/>
        </w:rPr>
        <w:t>Концептуальная модель БД</w:t>
      </w:r>
      <w:r w:rsidRPr="007D5C81">
        <w:t xml:space="preserve"> характеризуется </w:t>
      </w:r>
      <w:r w:rsidRPr="007D5C81">
        <w:rPr>
          <w:b/>
          <w:bCs/>
        </w:rPr>
        <w:t>диаграммой "сущность-связь" (ER-диаграммой)</w:t>
      </w:r>
      <w:r w:rsidRPr="007D5C81">
        <w:t>, которая описывает сущности, их атрибуты и связи между ними.</w:t>
      </w:r>
    </w:p>
    <w:p w14:paraId="52F8FE7E" w14:textId="60E3D255" w:rsidR="007D5C81" w:rsidRPr="007D5C81" w:rsidRDefault="007D5C81" w:rsidP="007D5C81">
      <w:pPr>
        <w:jc w:val="both"/>
      </w:pPr>
      <w:r>
        <w:t>7</w:t>
      </w:r>
      <w:r w:rsidRPr="007D5C81">
        <w:t xml:space="preserve">  </w:t>
      </w:r>
      <w:r w:rsidRPr="007D5C81">
        <w:rPr>
          <w:b/>
          <w:bCs/>
        </w:rPr>
        <w:t>Словарь данных</w:t>
      </w:r>
      <w:r w:rsidRPr="007D5C81">
        <w:t xml:space="preserve"> — это структурированный перечень всех данных, используемых в системе, включая их типы, значения и связи между ними.</w:t>
      </w:r>
    </w:p>
    <w:p w14:paraId="3547FF5E" w14:textId="361FBC4C" w:rsidR="007D5C81" w:rsidRPr="007D5C81" w:rsidRDefault="007D5C81" w:rsidP="007D5C81">
      <w:pPr>
        <w:jc w:val="both"/>
      </w:pPr>
      <w:r>
        <w:t>8</w:t>
      </w:r>
      <w:r w:rsidRPr="007D5C81">
        <w:t xml:space="preserve">  </w:t>
      </w:r>
      <w:r w:rsidRPr="007D5C81">
        <w:rPr>
          <w:b/>
          <w:bCs/>
        </w:rPr>
        <w:t>Функциональная спецификация</w:t>
      </w:r>
      <w:r w:rsidRPr="007D5C81">
        <w:t xml:space="preserve"> при анализе предметной области — это документ, который описывает требования к системе, её функциональность и ограничения, а также взаимодействие пользователей с системой.</w:t>
      </w:r>
    </w:p>
    <w:p w14:paraId="6C3313FA" w14:textId="77777777" w:rsidR="00F12C76" w:rsidRPr="007D5C81" w:rsidRDefault="00F12C76" w:rsidP="005E4D2A">
      <w:pPr>
        <w:jc w:val="both"/>
      </w:pPr>
    </w:p>
    <w:sectPr w:rsidR="00F12C76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5"/>
  </w:num>
  <w:num w:numId="2" w16cid:durableId="1803378011">
    <w:abstractNumId w:val="1"/>
  </w:num>
  <w:num w:numId="3" w16cid:durableId="273559089">
    <w:abstractNumId w:val="2"/>
  </w:num>
  <w:num w:numId="4" w16cid:durableId="1251089078">
    <w:abstractNumId w:val="4"/>
  </w:num>
  <w:num w:numId="5" w16cid:durableId="605043929">
    <w:abstractNumId w:val="3"/>
  </w:num>
  <w:num w:numId="6" w16cid:durableId="12304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463335"/>
    <w:rsid w:val="005E4D2A"/>
    <w:rsid w:val="006C0B77"/>
    <w:rsid w:val="007D5C81"/>
    <w:rsid w:val="008242FF"/>
    <w:rsid w:val="00870751"/>
    <w:rsid w:val="008D3457"/>
    <w:rsid w:val="00921D43"/>
    <w:rsid w:val="00922C48"/>
    <w:rsid w:val="0097461F"/>
    <w:rsid w:val="00B915B7"/>
    <w:rsid w:val="00BF0FE4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9</cp:revision>
  <dcterms:created xsi:type="dcterms:W3CDTF">2025-05-23T12:21:00Z</dcterms:created>
  <dcterms:modified xsi:type="dcterms:W3CDTF">2025-05-23T12:54:00Z</dcterms:modified>
</cp:coreProperties>
</file>