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77777777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2DCE4C8B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562316" w:rsidRPr="00562316">
        <w:rPr>
          <w:b/>
          <w:iCs/>
          <w:sz w:val="28"/>
          <w:szCs w:val="28"/>
        </w:rPr>
        <w:t>Администрирование БД (</w:t>
      </w:r>
      <w:proofErr w:type="spellStart"/>
      <w:r w:rsidR="00562316" w:rsidRPr="00562316">
        <w:rPr>
          <w:b/>
          <w:iCs/>
          <w:sz w:val="28"/>
          <w:szCs w:val="28"/>
          <w:lang w:val="en-US"/>
        </w:rPr>
        <w:t>InterBase</w:t>
      </w:r>
      <w:proofErr w:type="spellEnd"/>
      <w:r w:rsidR="00562316" w:rsidRPr="00562316">
        <w:rPr>
          <w:b/>
          <w:iCs/>
          <w:sz w:val="28"/>
          <w:szCs w:val="28"/>
        </w:rPr>
        <w:t xml:space="preserve">, </w:t>
      </w:r>
      <w:r w:rsidR="00562316" w:rsidRPr="00562316">
        <w:rPr>
          <w:b/>
          <w:iCs/>
          <w:sz w:val="28"/>
          <w:szCs w:val="28"/>
          <w:lang w:val="en-US"/>
        </w:rPr>
        <w:t>MySQL</w:t>
      </w:r>
      <w:r w:rsidR="00562316" w:rsidRPr="00562316">
        <w:rPr>
          <w:b/>
          <w:iCs/>
          <w:sz w:val="28"/>
          <w:szCs w:val="28"/>
        </w:rPr>
        <w:t xml:space="preserve">, </w:t>
      </w:r>
      <w:r w:rsidR="00562316" w:rsidRPr="00562316">
        <w:rPr>
          <w:b/>
          <w:iCs/>
          <w:sz w:val="28"/>
          <w:szCs w:val="28"/>
          <w:lang w:val="en-US"/>
        </w:rPr>
        <w:t>Oracle</w:t>
      </w:r>
      <w:r w:rsidR="00562316" w:rsidRPr="00562316">
        <w:rPr>
          <w:b/>
          <w:iCs/>
          <w:sz w:val="28"/>
          <w:szCs w:val="28"/>
        </w:rPr>
        <w:t>). Создание доменов и таблиц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581ADDE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lastRenderedPageBreak/>
        <w:t>Задание №1</w:t>
      </w:r>
    </w:p>
    <w:p w14:paraId="19C0556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1 Вариант ИДЗ остается прежним (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см.лаб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раб №9,10). Откройте базу данных предыдущего ИДЗ, удостоверьтесь в грамотности составления схемы БД, наполненности данными всех таблиц, проверьте адекватность заполненных данных</w:t>
      </w:r>
    </w:p>
    <w:p w14:paraId="0299A392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Задание №2</w:t>
      </w:r>
    </w:p>
    <w:p w14:paraId="5B24C64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Реализуйте выполнение сложных запросов по номеру своего ИДЗ. Запросы должны содержать ОБЯЗАТЕЛЬНО! подзапросы или соединения нескольких запросов там, где это необходимо по условию, придуманному вами по аналогии с примерами в лабораторной работе. Все результаты запросов должны содержать как минимум 1 запись</w:t>
      </w:r>
    </w:p>
    <w:p w14:paraId="2CD721A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SELECT</w:t>
      </w:r>
      <w:r w:rsidRPr="002520D8">
        <w:rPr>
          <w:rFonts w:eastAsiaTheme="minorHAnsi"/>
          <w:color w:val="000000"/>
          <w:szCs w:val="24"/>
          <w:lang w:eastAsia="en-US"/>
        </w:rPr>
        <w:t xml:space="preserve"> *</w:t>
      </w:r>
    </w:p>
    <w:p w14:paraId="5433EE2C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FROM</w:t>
      </w:r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r w:rsidRPr="002520D8">
        <w:rPr>
          <w:rFonts w:eastAsiaTheme="minorHAnsi"/>
          <w:color w:val="000000"/>
          <w:szCs w:val="24"/>
          <w:lang w:val="en-US" w:eastAsia="en-US"/>
        </w:rPr>
        <w:t>Tourists</w:t>
      </w:r>
    </w:p>
    <w:p w14:paraId="6744DF4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WHERE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TouristID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= (EXEC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AddTourist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'John', 'Doe', 30, 'Male')</w:t>
      </w:r>
    </w:p>
    <w:p w14:paraId="5836AA1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44273102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DECLARE @TouristID INT, @LastName </w:t>
      </w:r>
      <w:proofErr w:type="gramStart"/>
      <w:r w:rsidRPr="002520D8">
        <w:rPr>
          <w:rFonts w:eastAsiaTheme="minorHAnsi"/>
          <w:color w:val="000000"/>
          <w:szCs w:val="24"/>
          <w:lang w:val="en-US" w:eastAsia="en-US"/>
        </w:rPr>
        <w:t>NVARCHAR(</w:t>
      </w:r>
      <w:proofErr w:type="gramEnd"/>
      <w:r w:rsidRPr="002520D8">
        <w:rPr>
          <w:rFonts w:eastAsiaTheme="minorHAnsi"/>
          <w:color w:val="000000"/>
          <w:szCs w:val="24"/>
          <w:lang w:val="en-US" w:eastAsia="en-US"/>
        </w:rPr>
        <w:t>50), @Age INT</w:t>
      </w:r>
    </w:p>
    <w:p w14:paraId="2E8FE39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SET @TouristID = 1, @LastName = 'Smith', @Age = 35</w:t>
      </w:r>
    </w:p>
    <w:p w14:paraId="611B8EE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7945BC02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UPDATE Tourists</w:t>
      </w:r>
    </w:p>
    <w:p w14:paraId="034A8A3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SET LastName = @LastName, Age = @Age</w:t>
      </w:r>
    </w:p>
    <w:p w14:paraId="5DA64D8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WHERE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TouristID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= @TouristID</w:t>
      </w:r>
    </w:p>
    <w:p w14:paraId="4FFA230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4A1F416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SELECT *</w:t>
      </w:r>
    </w:p>
    <w:p w14:paraId="2C1CCF2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FROM Tourists</w:t>
      </w:r>
    </w:p>
    <w:p w14:paraId="6844EB7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WHERE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TouristID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= @TouristID</w:t>
      </w:r>
    </w:p>
    <w:p w14:paraId="370AAA5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2F36CC70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DECLARE @DeletedTouristID INT</w:t>
      </w:r>
    </w:p>
    <w:p w14:paraId="644DBAE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SET @DeletedTouristID = (EXEC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DeleteTourist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1)</w:t>
      </w:r>
    </w:p>
    <w:p w14:paraId="150918ED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190DF51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SELECT @DeletedTouristID AS '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DeletedTouristID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>'</w:t>
      </w:r>
    </w:p>
    <w:p w14:paraId="4781628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49ACCA33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SELECT *</w:t>
      </w:r>
    </w:p>
    <w:p w14:paraId="04D5F07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FROM (</w:t>
      </w:r>
    </w:p>
    <w:p w14:paraId="1E774C0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EXEC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GetAllTourists</w:t>
      </w:r>
      <w:proofErr w:type="spellEnd"/>
    </w:p>
    <w:p w14:paraId="61AC0B2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) AS T</w:t>
      </w:r>
    </w:p>
    <w:p w14:paraId="2035690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3C0B2DC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SELECT *</w:t>
      </w:r>
    </w:p>
    <w:p w14:paraId="13E7E4E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FROM Tourists</w:t>
      </w:r>
    </w:p>
    <w:p w14:paraId="4245B2A2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WHERE LastName = (</w:t>
      </w:r>
    </w:p>
    <w:p w14:paraId="06E2D19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EXEC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SearchTouristByLastName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'Johnson'</w:t>
      </w:r>
    </w:p>
    <w:p w14:paraId="468F2E13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)</w:t>
      </w:r>
    </w:p>
    <w:p w14:paraId="7DE76CC9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32454BB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27766627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Вопросы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520D8">
        <w:rPr>
          <w:rFonts w:eastAsiaTheme="minorHAnsi"/>
          <w:color w:val="000000"/>
          <w:szCs w:val="24"/>
          <w:lang w:eastAsia="en-US"/>
        </w:rPr>
        <w:t>для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520D8">
        <w:rPr>
          <w:rFonts w:eastAsiaTheme="minorHAnsi"/>
          <w:color w:val="000000"/>
          <w:szCs w:val="24"/>
          <w:lang w:eastAsia="en-US"/>
        </w:rPr>
        <w:t>лабораторной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520D8">
        <w:rPr>
          <w:rFonts w:eastAsiaTheme="minorHAnsi"/>
          <w:color w:val="000000"/>
          <w:szCs w:val="24"/>
          <w:lang w:eastAsia="en-US"/>
        </w:rPr>
        <w:t>работы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№13:</w:t>
      </w:r>
    </w:p>
    <w:p w14:paraId="0439A24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3212B1BE" w14:textId="77777777" w:rsidR="002520D8" w:rsidRPr="002520D8" w:rsidRDefault="002520D8" w:rsidP="002520D8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Как и где задается текст хранимой процедуры для выполнения и визуализации на форме?</w:t>
      </w:r>
    </w:p>
    <w:p w14:paraId="123991D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Ответ: Текст хранимой процедуры задается в коде программы, в частности, в строке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SqlCommand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command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new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SqlCommand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("proc4",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connection</w:t>
      </w:r>
      <w:proofErr w:type="spellEnd"/>
      <w:proofErr w:type="gramStart"/>
      <w:r w:rsidRPr="002520D8">
        <w:rPr>
          <w:rFonts w:eastAsiaTheme="minorHAnsi"/>
          <w:color w:val="000000"/>
          <w:szCs w:val="24"/>
          <w:lang w:eastAsia="en-US"/>
        </w:rPr>
        <w:t>);.</w:t>
      </w:r>
      <w:proofErr w:type="gramEnd"/>
      <w:r w:rsidRPr="002520D8">
        <w:rPr>
          <w:rFonts w:eastAsiaTheme="minorHAnsi"/>
          <w:color w:val="000000"/>
          <w:szCs w:val="24"/>
          <w:lang w:eastAsia="en-US"/>
        </w:rPr>
        <w:t xml:space="preserve"> Здесь "proc4" - название хранимой процедуры, которая будет выполняться. На форме этот текст не задается, он используется только в коде.</w:t>
      </w:r>
    </w:p>
    <w:p w14:paraId="459D2B2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398CE0D7" w14:textId="77777777" w:rsidR="002520D8" w:rsidRPr="002520D8" w:rsidRDefault="002520D8" w:rsidP="002520D8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Какие данные получают из объекта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dataReader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? Для чего используется метод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GetТипДанных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()?</w:t>
      </w:r>
    </w:p>
    <w:p w14:paraId="6C9A6CF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lastRenderedPageBreak/>
        <w:t>Ответ</w:t>
      </w:r>
      <w:proofErr w:type="gramStart"/>
      <w:r w:rsidRPr="002520D8">
        <w:rPr>
          <w:rFonts w:eastAsiaTheme="minorHAnsi"/>
          <w:color w:val="000000"/>
          <w:szCs w:val="24"/>
          <w:lang w:eastAsia="en-US"/>
        </w:rPr>
        <w:t>: Из</w:t>
      </w:r>
      <w:proofErr w:type="gramEnd"/>
      <w:r w:rsidRPr="002520D8">
        <w:rPr>
          <w:rFonts w:eastAsiaTheme="minorHAnsi"/>
          <w:color w:val="000000"/>
          <w:szCs w:val="24"/>
          <w:lang w:eastAsia="en-US"/>
        </w:rPr>
        <w:t xml:space="preserve"> объекта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dataReader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мы получаем данные, возвращаемые хранимой процедурой. Например, в методе Button_Click_proc4() мы получаем число записей в таблице "Туристы" с помощью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int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recordCount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(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int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)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command.ExecuteScalar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</w:t>
      </w:r>
      <w:proofErr w:type="gramStart"/>
      <w:r w:rsidRPr="002520D8">
        <w:rPr>
          <w:rFonts w:eastAsiaTheme="minorHAnsi"/>
          <w:color w:val="000000"/>
          <w:szCs w:val="24"/>
          <w:lang w:eastAsia="en-US"/>
        </w:rPr>
        <w:t>);.</w:t>
      </w:r>
      <w:proofErr w:type="gramEnd"/>
      <w:r w:rsidRPr="002520D8">
        <w:rPr>
          <w:rFonts w:eastAsiaTheme="minorHAnsi"/>
          <w:color w:val="000000"/>
          <w:szCs w:val="24"/>
          <w:lang w:eastAsia="en-US"/>
        </w:rPr>
        <w:t xml:space="preserve"> Метод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GetТипДанных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() (например, GetInt32(),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GetDecimal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()) используется, чтобы преобразовать значение, полученное из базы данных, к нужному типу данных в приложении.</w:t>
      </w:r>
    </w:p>
    <w:p w14:paraId="7B546B1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09E6118" w14:textId="77777777" w:rsidR="002520D8" w:rsidRPr="002520D8" w:rsidRDefault="002520D8" w:rsidP="002520D8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Для чего используется метод  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Trim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()?</w:t>
      </w:r>
    </w:p>
    <w:p w14:paraId="06FFD80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Ответ: Метод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Trim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() используется для удаления пробельных символов (пробелы, табуляция, перевод строки) в начале и в конце строки. Это может быть полезно, например, при обработке пользовательского ввода, чтобы избежать лишних пробелов.</w:t>
      </w:r>
    </w:p>
    <w:p w14:paraId="200F0CDD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C6D33FA" w14:textId="77777777" w:rsidR="002520D8" w:rsidRPr="002520D8" w:rsidRDefault="002520D8" w:rsidP="002520D8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Как получить распределение данных, получаемых от разных конструкций? </w:t>
      </w:r>
    </w:p>
    <w:p w14:paraId="046FF8C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Ответ</w:t>
      </w:r>
      <w:proofErr w:type="gramStart"/>
      <w:r w:rsidRPr="002520D8">
        <w:rPr>
          <w:rFonts w:eastAsiaTheme="minorHAnsi"/>
          <w:color w:val="000000"/>
          <w:szCs w:val="24"/>
          <w:lang w:eastAsia="en-US"/>
        </w:rPr>
        <w:t>: Для</w:t>
      </w:r>
      <w:proofErr w:type="gramEnd"/>
      <w:r w:rsidRPr="002520D8">
        <w:rPr>
          <w:rFonts w:eastAsiaTheme="minorHAnsi"/>
          <w:color w:val="000000"/>
          <w:szCs w:val="24"/>
          <w:lang w:eastAsia="en-US"/>
        </w:rPr>
        <w:t xml:space="preserve"> получения распределения данных, полученных от разных конструкций (хранимых процедур), можно использовать различные способы визуализации, например:</w:t>
      </w:r>
    </w:p>
    <w:p w14:paraId="56A7C6F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D89591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- Если данные имеют числовое распределение, можно использовать гистограммы или графики.</w:t>
      </w:r>
    </w:p>
    <w:p w14:paraId="192C5D6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- Если данные имеют категориальное распределение, можно использовать круговые диаграммы или столбчатые графики.</w:t>
      </w:r>
    </w:p>
    <w:p w14:paraId="5608880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- Если данные имеют более сложную структуру, можно использовать таблицы, деревья или другие подходящие способы визуализации.</w:t>
      </w:r>
    </w:p>
    <w:p w14:paraId="2057F45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945D8D0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Для реализации таких визуализаций в WPF-приложении можно использовать компоненты, предоставляемые библиотеками, например, Live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Charts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или Microsoft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Charts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Controls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for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.NET</w:t>
      </w:r>
    </w:p>
    <w:p w14:paraId="379BA5A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92E44A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Пример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520D8">
        <w:rPr>
          <w:rFonts w:eastAsiaTheme="minorHAnsi"/>
          <w:color w:val="000000"/>
          <w:szCs w:val="24"/>
          <w:lang w:eastAsia="en-US"/>
        </w:rPr>
        <w:t>использования</w:t>
      </w:r>
      <w:r w:rsidRPr="002520D8">
        <w:rPr>
          <w:rFonts w:eastAsiaTheme="minorHAnsi"/>
          <w:color w:val="000000"/>
          <w:szCs w:val="24"/>
          <w:lang w:val="en-US" w:eastAsia="en-US"/>
        </w:rPr>
        <w:t xml:space="preserve"> Live Charts:</w:t>
      </w:r>
    </w:p>
    <w:p w14:paraId="2F0C2D0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01286380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using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LiveCharts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>;</w:t>
      </w:r>
    </w:p>
    <w:p w14:paraId="057DE5F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using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LiveCharts.Wpf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>;</w:t>
      </w:r>
    </w:p>
    <w:p w14:paraId="49EB0A1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58F015B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>// ...</w:t>
      </w:r>
    </w:p>
    <w:p w14:paraId="0D7F09B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5DA5913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private void Button_Click_proc4(object sender,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RoutedEventArgs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e)</w:t>
      </w:r>
    </w:p>
    <w:p w14:paraId="33BFF67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{</w:t>
      </w:r>
    </w:p>
    <w:p w14:paraId="665F221F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// Получение данных из хранимой процедуры</w:t>
      </w:r>
    </w:p>
    <w:p w14:paraId="6AACF8D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int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recordCount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/* ... */;</w:t>
      </w:r>
    </w:p>
    <w:p w14:paraId="08D45549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4D895E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// Создание и настройка графика</w:t>
      </w:r>
    </w:p>
    <w:p w14:paraId="13FC9F1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var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new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CartesianChart</w:t>
      </w:r>
      <w:proofErr w:type="spellEnd"/>
    </w:p>
    <w:p w14:paraId="5D6FB76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</w:t>
      </w:r>
      <w:r w:rsidRPr="002520D8">
        <w:rPr>
          <w:rFonts w:eastAsiaTheme="minorHAnsi"/>
          <w:color w:val="000000"/>
          <w:szCs w:val="24"/>
          <w:lang w:val="en-US" w:eastAsia="en-US"/>
        </w:rPr>
        <w:t>{</w:t>
      </w:r>
    </w:p>
    <w:p w14:paraId="21DADA6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Series = new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SeriesCollection</w:t>
      </w:r>
      <w:proofErr w:type="spellEnd"/>
    </w:p>
    <w:p w14:paraId="63F99D4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{</w:t>
      </w:r>
    </w:p>
    <w:p w14:paraId="7A1369E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new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ColumnSeries</w:t>
      </w:r>
      <w:proofErr w:type="spellEnd"/>
    </w:p>
    <w:p w14:paraId="55D3D80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{</w:t>
      </w:r>
    </w:p>
    <w:p w14:paraId="3B14700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    Title = "Record Count",</w:t>
      </w:r>
    </w:p>
    <w:p w14:paraId="1A1A4EF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    Values = new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ChartValues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&lt;int&gt; </w:t>
      </w:r>
      <w:proofErr w:type="gramStart"/>
      <w:r w:rsidRPr="002520D8">
        <w:rPr>
          <w:rFonts w:eastAsiaTheme="minorHAnsi"/>
          <w:color w:val="000000"/>
          <w:szCs w:val="24"/>
          <w:lang w:val="en-US" w:eastAsia="en-US"/>
        </w:rPr>
        <w:t xml:space="preserve">{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recordCount</w:t>
      </w:r>
      <w:proofErr w:type="spellEnd"/>
      <w:proofErr w:type="gramEnd"/>
      <w:r w:rsidRPr="002520D8">
        <w:rPr>
          <w:rFonts w:eastAsiaTheme="minorHAnsi"/>
          <w:color w:val="000000"/>
          <w:szCs w:val="24"/>
          <w:lang w:val="en-US" w:eastAsia="en-US"/>
        </w:rPr>
        <w:t xml:space="preserve"> }</w:t>
      </w:r>
    </w:p>
    <w:p w14:paraId="7E549A8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}</w:t>
      </w:r>
    </w:p>
    <w:p w14:paraId="0EB8C80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},</w:t>
      </w:r>
    </w:p>
    <w:p w14:paraId="61DE2A47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</w:t>
      </w:r>
      <w:proofErr w:type="spellStart"/>
      <w:r w:rsidRPr="002520D8">
        <w:rPr>
          <w:rFonts w:eastAsiaTheme="minorHAnsi"/>
          <w:color w:val="000000"/>
          <w:szCs w:val="24"/>
          <w:lang w:val="en-US" w:eastAsia="en-US"/>
        </w:rPr>
        <w:t>AxisX</w:t>
      </w:r>
      <w:proofErr w:type="spellEnd"/>
      <w:r w:rsidRPr="002520D8">
        <w:rPr>
          <w:rFonts w:eastAsiaTheme="minorHAnsi"/>
          <w:color w:val="000000"/>
          <w:szCs w:val="24"/>
          <w:lang w:val="en-US" w:eastAsia="en-US"/>
        </w:rPr>
        <w:t xml:space="preserve"> = new Axes</w:t>
      </w:r>
    </w:p>
    <w:p w14:paraId="2308C40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{</w:t>
      </w:r>
    </w:p>
    <w:p w14:paraId="225613E5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t xml:space="preserve">            Title = "</w:t>
      </w:r>
      <w:r w:rsidRPr="002520D8">
        <w:rPr>
          <w:rFonts w:eastAsiaTheme="minorHAnsi"/>
          <w:color w:val="000000"/>
          <w:szCs w:val="24"/>
          <w:lang w:eastAsia="en-US"/>
        </w:rPr>
        <w:t>Таблица</w:t>
      </w:r>
      <w:r w:rsidRPr="002520D8">
        <w:rPr>
          <w:rFonts w:eastAsiaTheme="minorHAnsi"/>
          <w:color w:val="000000"/>
          <w:szCs w:val="24"/>
          <w:lang w:val="en-US" w:eastAsia="en-US"/>
        </w:rPr>
        <w:t>"</w:t>
      </w:r>
    </w:p>
    <w:p w14:paraId="5B46049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val="en-US" w:eastAsia="en-US"/>
        </w:rPr>
        <w:lastRenderedPageBreak/>
        <w:t xml:space="preserve">        </w:t>
      </w:r>
      <w:r w:rsidRPr="002520D8">
        <w:rPr>
          <w:rFonts w:eastAsiaTheme="minorHAnsi"/>
          <w:color w:val="000000"/>
          <w:szCs w:val="24"/>
          <w:lang w:eastAsia="en-US"/>
        </w:rPr>
        <w:t>},</w:t>
      </w:r>
    </w:p>
    <w:p w14:paraId="282C05BB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   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AxisY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new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Axes</w:t>
      </w:r>
      <w:proofErr w:type="spellEnd"/>
    </w:p>
    <w:p w14:paraId="3BE492B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    {</w:t>
      </w:r>
    </w:p>
    <w:p w14:paraId="4ADDC176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       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Title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= "Количество записей"</w:t>
      </w:r>
    </w:p>
    <w:p w14:paraId="3853A82E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    }</w:t>
      </w:r>
    </w:p>
    <w:p w14:paraId="7C67BE28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};</w:t>
      </w:r>
    </w:p>
    <w:p w14:paraId="32F6EF61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464A36FA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// Отображение графика на форме</w:t>
      </w:r>
    </w:p>
    <w:p w14:paraId="282BED63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   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chartGrid.Children.Add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(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>);</w:t>
      </w:r>
    </w:p>
    <w:p w14:paraId="383EBD44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>}</w:t>
      </w:r>
    </w:p>
    <w:p w14:paraId="59EFAC6C" w14:textId="77777777" w:rsidR="002520D8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C3313FA" w14:textId="0B611A3A" w:rsidR="00F12C76" w:rsidRPr="002520D8" w:rsidRDefault="002520D8" w:rsidP="002520D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520D8">
        <w:rPr>
          <w:rFonts w:eastAsiaTheme="minorHAnsi"/>
          <w:color w:val="000000"/>
          <w:szCs w:val="24"/>
          <w:lang w:eastAsia="en-US"/>
        </w:rPr>
        <w:t xml:space="preserve">Этот пример использует библиотеку Live </w:t>
      </w:r>
      <w:proofErr w:type="spellStart"/>
      <w:r w:rsidRPr="002520D8">
        <w:rPr>
          <w:rFonts w:eastAsiaTheme="minorHAnsi"/>
          <w:color w:val="000000"/>
          <w:szCs w:val="24"/>
          <w:lang w:eastAsia="en-US"/>
        </w:rPr>
        <w:t>Charts</w:t>
      </w:r>
      <w:proofErr w:type="spellEnd"/>
      <w:r w:rsidRPr="002520D8">
        <w:rPr>
          <w:rFonts w:eastAsiaTheme="minorHAnsi"/>
          <w:color w:val="000000"/>
          <w:szCs w:val="24"/>
          <w:lang w:eastAsia="en-US"/>
        </w:rPr>
        <w:t xml:space="preserve"> для создания простой столбчатой диаграммы, отображающей количество записей в таблице "Туристы".</w:t>
      </w:r>
    </w:p>
    <w:sectPr w:rsidR="00F12C76" w:rsidRPr="002520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6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5"/>
  </w:num>
  <w:num w:numId="5" w16cid:durableId="605043929">
    <w:abstractNumId w:val="4"/>
  </w:num>
  <w:num w:numId="6" w16cid:durableId="123042577">
    <w:abstractNumId w:val="0"/>
  </w:num>
  <w:num w:numId="7" w16cid:durableId="186200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2520D8"/>
    <w:rsid w:val="00463335"/>
    <w:rsid w:val="00562316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1012D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2025-06-07T12:06:00Z</dcterms:modified>
</cp:coreProperties>
</file>