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AE" w:rsidRDefault="00F672AE" w:rsidP="00F672AE">
      <w:pPr>
        <w:pStyle w:val="1"/>
        <w:rPr>
          <w:rFonts w:ascii="Times New Roman" w:hAnsi="Times New Roman" w:cs="Times New Roman"/>
        </w:rPr>
      </w:pPr>
      <w:r w:rsidRPr="00F672AE">
        <w:rPr>
          <w:rFonts w:ascii="Times New Roman" w:hAnsi="Times New Roman" w:cs="Times New Roman"/>
        </w:rPr>
        <w:t>4. РАСЧЕТ</w:t>
      </w:r>
      <w:r w:rsidRPr="00F672AE">
        <w:rPr>
          <w:rFonts w:ascii="Times New Roman" w:hAnsi="Times New Roman" w:cs="Times New Roman"/>
        </w:rPr>
        <w:t xml:space="preserve"> </w:t>
      </w:r>
      <w:r w:rsidRPr="00F672AE">
        <w:rPr>
          <w:rFonts w:ascii="Times New Roman" w:hAnsi="Times New Roman" w:cs="Times New Roman"/>
        </w:rPr>
        <w:t>И</w:t>
      </w:r>
      <w:r w:rsidRPr="00F672AE">
        <w:rPr>
          <w:rFonts w:ascii="Times New Roman" w:hAnsi="Times New Roman" w:cs="Times New Roman"/>
        </w:rPr>
        <w:t xml:space="preserve"> </w:t>
      </w:r>
      <w:r w:rsidRPr="00F672AE">
        <w:rPr>
          <w:rFonts w:ascii="Times New Roman" w:hAnsi="Times New Roman" w:cs="Times New Roman"/>
        </w:rPr>
        <w:t>АНАЛИЗ</w:t>
      </w:r>
      <w:r w:rsidRPr="00F672AE">
        <w:rPr>
          <w:rFonts w:ascii="Times New Roman" w:hAnsi="Times New Roman" w:cs="Times New Roman"/>
        </w:rPr>
        <w:t xml:space="preserve"> </w:t>
      </w:r>
      <w:r w:rsidRPr="00F672AE">
        <w:rPr>
          <w:rFonts w:ascii="Times New Roman" w:hAnsi="Times New Roman" w:cs="Times New Roman"/>
        </w:rPr>
        <w:t>ОСНОВНЫХ</w:t>
      </w:r>
      <w:r w:rsidRPr="00F672AE">
        <w:rPr>
          <w:rFonts w:ascii="Times New Roman" w:hAnsi="Times New Roman" w:cs="Times New Roman"/>
        </w:rPr>
        <w:t xml:space="preserve"> </w:t>
      </w:r>
      <w:r w:rsidRPr="00F672AE">
        <w:rPr>
          <w:rFonts w:ascii="Times New Roman" w:hAnsi="Times New Roman" w:cs="Times New Roman"/>
        </w:rPr>
        <w:t>ПАРАМЕТРОВ</w:t>
      </w:r>
      <w:r w:rsidRPr="00F672AE">
        <w:rPr>
          <w:rFonts w:ascii="Times New Roman" w:hAnsi="Times New Roman" w:cs="Times New Roman"/>
        </w:rPr>
        <w:t xml:space="preserve"> </w:t>
      </w:r>
      <w:r w:rsidRPr="00F672AE">
        <w:rPr>
          <w:rFonts w:ascii="Times New Roman" w:hAnsi="Times New Roman" w:cs="Times New Roman"/>
        </w:rPr>
        <w:t>ПОДСТАНЦИИ</w:t>
      </w:r>
      <w:r w:rsidRPr="00F672AE">
        <w:rPr>
          <w:rFonts w:ascii="Times New Roman" w:hAnsi="Times New Roman" w:cs="Times New Roman"/>
        </w:rPr>
        <w:t xml:space="preserve"> 110/35/10 </w:t>
      </w:r>
      <w:proofErr w:type="spellStart"/>
      <w:r w:rsidRPr="00F672AE">
        <w:rPr>
          <w:rFonts w:ascii="Times New Roman" w:hAnsi="Times New Roman" w:cs="Times New Roman"/>
        </w:rPr>
        <w:t>кВ</w:t>
      </w:r>
      <w:proofErr w:type="spellEnd"/>
      <w:r w:rsidRPr="00F672AE">
        <w:rPr>
          <w:rFonts w:ascii="Times New Roman" w:hAnsi="Times New Roman" w:cs="Times New Roman"/>
        </w:rPr>
        <w:t xml:space="preserve"> </w:t>
      </w:r>
      <w:r w:rsidRPr="00F672AE">
        <w:rPr>
          <w:rFonts w:ascii="Times New Roman" w:hAnsi="Times New Roman" w:cs="Times New Roman"/>
        </w:rPr>
        <w:t>НА</w:t>
      </w:r>
      <w:r w:rsidRPr="00F672AE">
        <w:rPr>
          <w:rFonts w:ascii="Times New Roman" w:hAnsi="Times New Roman" w:cs="Times New Roman"/>
        </w:rPr>
        <w:t xml:space="preserve"> ЭВМ</w:t>
      </w:r>
    </w:p>
    <w:p w:rsidR="00F672AE" w:rsidRDefault="00F672AE" w:rsidP="00F672AE"/>
    <w:p w:rsidR="00F672AE" w:rsidRPr="00F672AE" w:rsidRDefault="00F672AE" w:rsidP="00F672AE">
      <w:pPr>
        <w:rPr>
          <w:rFonts w:ascii="Times New Roman" w:hAnsi="Times New Roman" w:cs="Times New Roman"/>
          <w:b/>
          <w:sz w:val="28"/>
          <w:szCs w:val="28"/>
        </w:rPr>
      </w:pPr>
      <w:r w:rsidRPr="00F672AE">
        <w:rPr>
          <w:rFonts w:ascii="Times New Roman" w:hAnsi="Times New Roman" w:cs="Times New Roman"/>
          <w:b/>
          <w:sz w:val="28"/>
          <w:szCs w:val="28"/>
        </w:rPr>
        <w:t>4.1.</w:t>
      </w:r>
      <w:r w:rsidRPr="00F672AE">
        <w:rPr>
          <w:rFonts w:ascii="Times New Roman" w:hAnsi="Times New Roman" w:cs="Times New Roman"/>
          <w:b/>
          <w:sz w:val="28"/>
          <w:szCs w:val="28"/>
        </w:rPr>
        <w:t xml:space="preserve"> Расчёт надёжности схемы в виде мостика с выключателями в цепях линий и ремонтной перемычкой со стороны линий с помощью пр</w:t>
      </w:r>
      <w:r w:rsidRPr="00F672AE">
        <w:rPr>
          <w:rFonts w:ascii="Times New Roman" w:hAnsi="Times New Roman" w:cs="Times New Roman"/>
          <w:b/>
          <w:sz w:val="28"/>
          <w:szCs w:val="28"/>
        </w:rPr>
        <w:t>о</w:t>
      </w:r>
      <w:r w:rsidRPr="00F672AE">
        <w:rPr>
          <w:rFonts w:ascii="Times New Roman" w:hAnsi="Times New Roman" w:cs="Times New Roman"/>
          <w:b/>
          <w:sz w:val="28"/>
          <w:szCs w:val="28"/>
        </w:rPr>
        <w:t>граммы “</w:t>
      </w:r>
      <w:r w:rsidRPr="00F672AE">
        <w:rPr>
          <w:rFonts w:ascii="Times New Roman" w:hAnsi="Times New Roman" w:cs="Times New Roman"/>
          <w:b/>
          <w:sz w:val="28"/>
          <w:szCs w:val="28"/>
          <w:lang w:val="en-US"/>
        </w:rPr>
        <w:t>TOPAS</w:t>
      </w:r>
      <w:r w:rsidRPr="00F672AE">
        <w:rPr>
          <w:rFonts w:ascii="Times New Roman" w:hAnsi="Times New Roman" w:cs="Times New Roman"/>
          <w:b/>
          <w:sz w:val="28"/>
          <w:szCs w:val="28"/>
        </w:rPr>
        <w:t>”</w:t>
      </w:r>
    </w:p>
    <w:p w:rsidR="00F672AE" w:rsidRPr="00EC2F42" w:rsidRDefault="00F672AE" w:rsidP="00F672AE">
      <w:pPr>
        <w:pStyle w:val="a6"/>
        <w:spacing w:after="16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2F42">
        <w:rPr>
          <w:rFonts w:ascii="Times New Roman" w:hAnsi="Times New Roman" w:cs="Times New Roman"/>
          <w:sz w:val="28"/>
          <w:szCs w:val="28"/>
        </w:rPr>
        <w:t>Выбор </w:t>
      </w:r>
      <w:r w:rsidRPr="00F672AE">
        <w:rPr>
          <w:rStyle w:val="a7"/>
          <w:rFonts w:ascii="Times New Roman" w:hAnsi="Times New Roman" w:cs="Times New Roman"/>
          <w:b w:val="0"/>
          <w:sz w:val="28"/>
          <w:szCs w:val="28"/>
        </w:rPr>
        <w:t>схем электрических соединений подстанций</w:t>
      </w:r>
      <w:r w:rsidRPr="00EC2F42">
        <w:rPr>
          <w:rFonts w:ascii="Times New Roman" w:hAnsi="Times New Roman" w:cs="Times New Roman"/>
          <w:sz w:val="28"/>
          <w:szCs w:val="28"/>
        </w:rPr>
        <w:t> и сетей, как правило, производится на основании рекомендаций, приведенных в нормативных док</w:t>
      </w:r>
      <w:r w:rsidRPr="00EC2F42">
        <w:rPr>
          <w:rFonts w:ascii="Times New Roman" w:hAnsi="Times New Roman" w:cs="Times New Roman"/>
          <w:sz w:val="28"/>
          <w:szCs w:val="28"/>
        </w:rPr>
        <w:t>у</w:t>
      </w:r>
      <w:r w:rsidRPr="00EC2F42">
        <w:rPr>
          <w:rFonts w:ascii="Times New Roman" w:hAnsi="Times New Roman" w:cs="Times New Roman"/>
          <w:sz w:val="28"/>
          <w:szCs w:val="28"/>
        </w:rPr>
        <w:t>ментах</w:t>
      </w:r>
      <w:bookmarkStart w:id="0" w:name="_ftnref1"/>
      <w:r w:rsidRPr="00EC2F42">
        <w:rPr>
          <w:rFonts w:ascii="Times New Roman" w:hAnsi="Times New Roman" w:cs="Times New Roman"/>
          <w:sz w:val="28"/>
          <w:szCs w:val="28"/>
        </w:rPr>
        <w:fldChar w:fldCharType="begin"/>
      </w:r>
      <w:r w:rsidRPr="00EC2F42">
        <w:rPr>
          <w:rFonts w:ascii="Times New Roman" w:hAnsi="Times New Roman" w:cs="Times New Roman"/>
          <w:sz w:val="28"/>
          <w:szCs w:val="28"/>
        </w:rPr>
        <w:instrText xml:space="preserve"> HYPERLINK "file:///C:\\Users\\Marina\\AppData\\Local\\Temp\\Rar$DI00.418\\%D0%9A%D1%80%D0%B0%D0%B9%D0%BD%D0%BE%D0%B2.doc" \l "_ftn1" \o "" </w:instrText>
      </w:r>
      <w:r w:rsidRPr="00EC2F42">
        <w:rPr>
          <w:rFonts w:ascii="Times New Roman" w:hAnsi="Times New Roman" w:cs="Times New Roman"/>
          <w:sz w:val="28"/>
          <w:szCs w:val="28"/>
        </w:rPr>
        <w:fldChar w:fldCharType="separate"/>
      </w:r>
      <w:r w:rsidRPr="00EC2F42">
        <w:rPr>
          <w:rStyle w:val="a5"/>
          <w:rFonts w:ascii="Times New Roman" w:hAnsi="Times New Roman" w:cs="Times New Roman"/>
          <w:color w:val="auto"/>
        </w:rPr>
        <w:t>[1</w:t>
      </w:r>
      <w:r>
        <w:rPr>
          <w:rStyle w:val="a5"/>
          <w:rFonts w:ascii="Times New Roman" w:hAnsi="Times New Roman" w:cs="Times New Roman"/>
          <w:color w:val="auto"/>
        </w:rPr>
        <w:t>9</w:t>
      </w:r>
      <w:r w:rsidRPr="00EC2F42">
        <w:rPr>
          <w:rStyle w:val="a5"/>
          <w:rFonts w:ascii="Times New Roman" w:hAnsi="Times New Roman" w:cs="Times New Roman"/>
          <w:color w:val="auto"/>
        </w:rPr>
        <w:t>]</w:t>
      </w:r>
      <w:r w:rsidRPr="00EC2F42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F42">
        <w:rPr>
          <w:rFonts w:ascii="Times New Roman" w:hAnsi="Times New Roman" w:cs="Times New Roman"/>
          <w:sz w:val="28"/>
          <w:szCs w:val="28"/>
        </w:rPr>
        <w:t>без количественной оценки их </w:t>
      </w:r>
      <w:r w:rsidRPr="00F672AE">
        <w:rPr>
          <w:rStyle w:val="a7"/>
          <w:rFonts w:ascii="Times New Roman" w:hAnsi="Times New Roman" w:cs="Times New Roman"/>
          <w:b w:val="0"/>
          <w:sz w:val="28"/>
          <w:szCs w:val="28"/>
        </w:rPr>
        <w:t>надежности</w:t>
      </w:r>
      <w:r w:rsidRPr="00EC2F42">
        <w:rPr>
          <w:rFonts w:ascii="Times New Roman" w:hAnsi="Times New Roman" w:cs="Times New Roman"/>
          <w:sz w:val="28"/>
          <w:szCs w:val="28"/>
        </w:rPr>
        <w:t>. Кроме того, при выборе схемных решений по сетевым районам и подстанциям не учитывается появл</w:t>
      </w:r>
      <w:r w:rsidRPr="00EC2F42">
        <w:rPr>
          <w:rFonts w:ascii="Times New Roman" w:hAnsi="Times New Roman" w:cs="Times New Roman"/>
          <w:sz w:val="28"/>
          <w:szCs w:val="28"/>
        </w:rPr>
        <w:t>е</w:t>
      </w:r>
      <w:r w:rsidRPr="00EC2F42">
        <w:rPr>
          <w:rFonts w:ascii="Times New Roman" w:hAnsi="Times New Roman" w:cs="Times New Roman"/>
          <w:sz w:val="28"/>
          <w:szCs w:val="28"/>
        </w:rPr>
        <w:t>ние новых видов высоконадежного электрооборудования, а соответственно возможное рациональное упрощение схем. Такое положение приводит к тому, что в ряде случаев принимаются неоптимальные, с точки зрения экономичн</w:t>
      </w:r>
      <w:r w:rsidRPr="00EC2F42">
        <w:rPr>
          <w:rFonts w:ascii="Times New Roman" w:hAnsi="Times New Roman" w:cs="Times New Roman"/>
          <w:sz w:val="28"/>
          <w:szCs w:val="28"/>
        </w:rPr>
        <w:t>о</w:t>
      </w:r>
      <w:r w:rsidRPr="00EC2F42">
        <w:rPr>
          <w:rFonts w:ascii="Times New Roman" w:hAnsi="Times New Roman" w:cs="Times New Roman"/>
          <w:sz w:val="28"/>
          <w:szCs w:val="28"/>
        </w:rPr>
        <w:t xml:space="preserve">сти и надежности, решения. Поэтому актуальной остается задача разработки и совершенствования </w:t>
      </w:r>
      <w:proofErr w:type="gramStart"/>
      <w:r w:rsidRPr="00EC2F42">
        <w:rPr>
          <w:rFonts w:ascii="Times New Roman" w:hAnsi="Times New Roman" w:cs="Times New Roman"/>
          <w:sz w:val="28"/>
          <w:szCs w:val="28"/>
        </w:rPr>
        <w:t>методик оценки </w:t>
      </w:r>
      <w:r w:rsidRPr="00F672AE">
        <w:rPr>
          <w:rStyle w:val="a7"/>
          <w:rFonts w:ascii="Times New Roman" w:hAnsi="Times New Roman" w:cs="Times New Roman"/>
          <w:b w:val="0"/>
          <w:sz w:val="28"/>
          <w:szCs w:val="28"/>
        </w:rPr>
        <w:t>надежности</w:t>
      </w:r>
      <w:r w:rsidRPr="00EC2F42">
        <w:rPr>
          <w:rFonts w:ascii="Times New Roman" w:hAnsi="Times New Roman" w:cs="Times New Roman"/>
          <w:sz w:val="28"/>
          <w:szCs w:val="28"/>
        </w:rPr>
        <w:t> схем электрических соедин</w:t>
      </w:r>
      <w:r w:rsidRPr="00EC2F42">
        <w:rPr>
          <w:rFonts w:ascii="Times New Roman" w:hAnsi="Times New Roman" w:cs="Times New Roman"/>
          <w:sz w:val="28"/>
          <w:szCs w:val="28"/>
        </w:rPr>
        <w:t>е</w:t>
      </w:r>
      <w:r w:rsidRPr="00EC2F42">
        <w:rPr>
          <w:rFonts w:ascii="Times New Roman" w:hAnsi="Times New Roman" w:cs="Times New Roman"/>
          <w:sz w:val="28"/>
          <w:szCs w:val="28"/>
        </w:rPr>
        <w:t>ний подстанций</w:t>
      </w:r>
      <w:proofErr w:type="gramEnd"/>
      <w:r w:rsidRPr="00EC2F42">
        <w:rPr>
          <w:rFonts w:ascii="Times New Roman" w:hAnsi="Times New Roman" w:cs="Times New Roman"/>
          <w:sz w:val="28"/>
          <w:szCs w:val="28"/>
        </w:rPr>
        <w:t xml:space="preserve"> и количественных показателей надежности при сравнении ра</w:t>
      </w:r>
      <w:r w:rsidRPr="00EC2F42">
        <w:rPr>
          <w:rFonts w:ascii="Times New Roman" w:hAnsi="Times New Roman" w:cs="Times New Roman"/>
          <w:sz w:val="28"/>
          <w:szCs w:val="28"/>
        </w:rPr>
        <w:t>з</w:t>
      </w:r>
      <w:r w:rsidRPr="00EC2F42">
        <w:rPr>
          <w:rFonts w:ascii="Times New Roman" w:hAnsi="Times New Roman" w:cs="Times New Roman"/>
          <w:sz w:val="28"/>
          <w:szCs w:val="28"/>
        </w:rPr>
        <w:t>личных вариантов схем.</w:t>
      </w:r>
    </w:p>
    <w:p w:rsidR="00F672AE" w:rsidRPr="00EC2F42" w:rsidRDefault="00F672AE" w:rsidP="00F672AE">
      <w:pPr>
        <w:pStyle w:val="a6"/>
        <w:spacing w:after="16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2F42">
        <w:rPr>
          <w:rFonts w:ascii="Times New Roman" w:hAnsi="Times New Roman" w:cs="Times New Roman"/>
          <w:sz w:val="28"/>
          <w:szCs w:val="28"/>
        </w:rPr>
        <w:t>Актуальность создания и совершенствования методик расч</w:t>
      </w:r>
      <w:r w:rsidRPr="00EC2F42">
        <w:rPr>
          <w:rFonts w:ascii="Times New Roman" w:hAnsi="Times New Roman" w:cs="Times New Roman"/>
          <w:sz w:val="28"/>
          <w:szCs w:val="28"/>
        </w:rPr>
        <w:t>е</w:t>
      </w:r>
      <w:r w:rsidRPr="00EC2F42">
        <w:rPr>
          <w:rFonts w:ascii="Times New Roman" w:hAnsi="Times New Roman" w:cs="Times New Roman"/>
          <w:sz w:val="28"/>
          <w:szCs w:val="28"/>
        </w:rPr>
        <w:t>та </w:t>
      </w:r>
      <w:r w:rsidRPr="00F672AE">
        <w:rPr>
          <w:rStyle w:val="a7"/>
          <w:rFonts w:ascii="Times New Roman" w:hAnsi="Times New Roman" w:cs="Times New Roman"/>
          <w:b w:val="0"/>
          <w:sz w:val="28"/>
          <w:szCs w:val="28"/>
        </w:rPr>
        <w:t>надежности</w:t>
      </w:r>
      <w:r w:rsidRPr="00EC2F42">
        <w:rPr>
          <w:rFonts w:ascii="Times New Roman" w:hAnsi="Times New Roman" w:cs="Times New Roman"/>
          <w:sz w:val="28"/>
          <w:szCs w:val="28"/>
        </w:rPr>
        <w:t> вызвана возникающей при выборе схем распределительных устройств неопределенностью. Нередко на основании действующих нормати</w:t>
      </w:r>
      <w:r w:rsidRPr="00EC2F42">
        <w:rPr>
          <w:rFonts w:ascii="Times New Roman" w:hAnsi="Times New Roman" w:cs="Times New Roman"/>
          <w:sz w:val="28"/>
          <w:szCs w:val="28"/>
        </w:rPr>
        <w:t>в</w:t>
      </w:r>
      <w:r w:rsidRPr="00EC2F42">
        <w:rPr>
          <w:rFonts w:ascii="Times New Roman" w:hAnsi="Times New Roman" w:cs="Times New Roman"/>
          <w:sz w:val="28"/>
          <w:szCs w:val="28"/>
        </w:rPr>
        <w:t>ных документов невозможно принять решение об окончательном выборе между несколькими рассматриваемыми вариантами.</w:t>
      </w:r>
    </w:p>
    <w:p w:rsidR="00F672AE" w:rsidRDefault="00F672AE" w:rsidP="00F672AE">
      <w:pPr>
        <w:pStyle w:val="a6"/>
        <w:spacing w:after="16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2F42">
        <w:rPr>
          <w:rFonts w:ascii="Times New Roman" w:hAnsi="Times New Roman" w:cs="Times New Roman"/>
          <w:sz w:val="28"/>
          <w:szCs w:val="28"/>
        </w:rPr>
        <w:t>Задача оценки показателей </w:t>
      </w:r>
      <w:r w:rsidRPr="00F672AE">
        <w:rPr>
          <w:rStyle w:val="a7"/>
          <w:rFonts w:ascii="Times New Roman" w:hAnsi="Times New Roman" w:cs="Times New Roman"/>
          <w:b w:val="0"/>
          <w:sz w:val="28"/>
          <w:szCs w:val="28"/>
        </w:rPr>
        <w:t>надежности</w:t>
      </w:r>
      <w:r w:rsidRPr="00EC2F42">
        <w:rPr>
          <w:rFonts w:ascii="Times New Roman" w:hAnsi="Times New Roman" w:cs="Times New Roman"/>
          <w:sz w:val="28"/>
          <w:szCs w:val="28"/>
        </w:rPr>
        <w:t> сводится к расчету конкретных значений вероятностей безотказной работы схемы по информации об усре</w:t>
      </w:r>
      <w:r w:rsidRPr="00EC2F42">
        <w:rPr>
          <w:rFonts w:ascii="Times New Roman" w:hAnsi="Times New Roman" w:cs="Times New Roman"/>
          <w:sz w:val="28"/>
          <w:szCs w:val="28"/>
        </w:rPr>
        <w:t>д</w:t>
      </w:r>
      <w:r w:rsidRPr="00EC2F42">
        <w:rPr>
          <w:rFonts w:ascii="Times New Roman" w:hAnsi="Times New Roman" w:cs="Times New Roman"/>
          <w:sz w:val="28"/>
          <w:szCs w:val="28"/>
        </w:rPr>
        <w:t>ненных значениях параметра потока отказов для единицы оборудования и среднем времени его восстановления в течение определенного периода. Далее, по вероятности безотказной работы (вероятности отказа) того или иного эл</w:t>
      </w:r>
      <w:r w:rsidRPr="00EC2F42">
        <w:rPr>
          <w:rFonts w:ascii="Times New Roman" w:hAnsi="Times New Roman" w:cs="Times New Roman"/>
          <w:sz w:val="28"/>
          <w:szCs w:val="28"/>
        </w:rPr>
        <w:t>е</w:t>
      </w:r>
      <w:r w:rsidRPr="00EC2F42">
        <w:rPr>
          <w:rFonts w:ascii="Times New Roman" w:hAnsi="Times New Roman" w:cs="Times New Roman"/>
          <w:sz w:val="28"/>
          <w:szCs w:val="28"/>
        </w:rPr>
        <w:t>мента сети (трансформатора, генератора, линии, присоединения) определяются аналогичные показатели для схемы в целом.</w:t>
      </w:r>
    </w:p>
    <w:p w:rsidR="00F672AE" w:rsidRPr="00EC2F42" w:rsidRDefault="00F672AE" w:rsidP="00F672AE">
      <w:pPr>
        <w:pStyle w:val="a6"/>
        <w:spacing w:after="16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надёжности в этой работе используется программа </w:t>
      </w:r>
      <w:r w:rsidRPr="00EC2F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TOPAS</w:t>
      </w:r>
      <w:r w:rsidRPr="00EC2F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Пакет прикладных программ </w:t>
      </w:r>
      <w:r w:rsidRPr="00EC2F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TOPAS</w:t>
      </w:r>
      <w:r w:rsidRPr="00EC2F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проводить анализ надёжности главных схем электрических соединений, включающих в </w:t>
      </w:r>
      <w:r>
        <w:rPr>
          <w:rFonts w:ascii="Times New Roman" w:hAnsi="Times New Roman" w:cs="Times New Roman"/>
          <w:sz w:val="28"/>
          <w:szCs w:val="28"/>
        </w:rPr>
        <w:lastRenderedPageBreak/>
        <w:t>себя распределител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ные устройства любого класса напряжения, генераторные присоединения,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соковольтные линии электропередачи, присоединения резервных трансформ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торов собственных нужд и трансформаторы связи между ними.</w:t>
      </w:r>
    </w:p>
    <w:p w:rsidR="00F672AE" w:rsidRDefault="00F672AE">
      <w:pPr>
        <w:rPr>
          <w:noProof/>
          <w:lang w:eastAsia="ru-RU"/>
        </w:rPr>
      </w:pPr>
    </w:p>
    <w:p w:rsidR="009D4EE9" w:rsidRDefault="00F672AE">
      <w:r>
        <w:rPr>
          <w:noProof/>
          <w:lang w:eastAsia="ru-RU"/>
        </w:rPr>
        <w:drawing>
          <wp:inline distT="0" distB="0" distL="0" distR="0">
            <wp:extent cx="5800725" cy="5753100"/>
            <wp:effectExtent l="0" t="0" r="9525" b="0"/>
            <wp:docPr id="2" name="Рисунок 2" descr="C:\Users\art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AE" w:rsidRDefault="00F672AE">
      <w:pPr>
        <w:rPr>
          <w:noProof/>
          <w:lang w:eastAsia="ru-RU"/>
        </w:rPr>
      </w:pPr>
    </w:p>
    <w:p w:rsidR="00F672AE" w:rsidRDefault="00F672AE">
      <w:r>
        <w:rPr>
          <w:noProof/>
          <w:lang w:eastAsia="ru-RU"/>
        </w:rPr>
        <w:lastRenderedPageBreak/>
        <w:drawing>
          <wp:inline distT="0" distB="0" distL="0" distR="0" wp14:anchorId="450132AC" wp14:editId="5A01D137">
            <wp:extent cx="5933488" cy="2495550"/>
            <wp:effectExtent l="0" t="0" r="0" b="0"/>
            <wp:docPr id="1" name="Рисунок 1" descr="C:\Users\art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y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88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AE" w:rsidRDefault="00F672AE">
      <w:r>
        <w:rPr>
          <w:noProof/>
          <w:lang w:eastAsia="ru-RU"/>
        </w:rPr>
        <w:drawing>
          <wp:inline distT="0" distB="0" distL="0" distR="0">
            <wp:extent cx="5905500" cy="2571750"/>
            <wp:effectExtent l="0" t="0" r="0" b="0"/>
            <wp:docPr id="3" name="Рисунок 3" descr="C:\Users\art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CA" w:rsidRPr="000903CA" w:rsidRDefault="000903CA">
      <w:pPr>
        <w:rPr>
          <w:rFonts w:ascii="Times New Roman" w:hAnsi="Times New Roman" w:cs="Times New Roman"/>
          <w:sz w:val="28"/>
        </w:rPr>
      </w:pPr>
      <w:r w:rsidRPr="000903CA">
        <w:rPr>
          <w:rFonts w:ascii="Times New Roman" w:hAnsi="Times New Roman" w:cs="Times New Roman"/>
          <w:sz w:val="28"/>
        </w:rPr>
        <w:t>Вывод: В данном разделе был произведен расчет показателей надежности проектируемой ПС. Полученные результаты говорят о приемлемом уровне надежности, что является подтвержд</w:t>
      </w:r>
      <w:bookmarkStart w:id="1" w:name="_GoBack"/>
      <w:bookmarkEnd w:id="1"/>
      <w:r w:rsidRPr="000903CA">
        <w:rPr>
          <w:rFonts w:ascii="Times New Roman" w:hAnsi="Times New Roman" w:cs="Times New Roman"/>
          <w:sz w:val="28"/>
        </w:rPr>
        <w:t>ением ее работоспособности.</w:t>
      </w:r>
    </w:p>
    <w:sectPr w:rsidR="000903CA" w:rsidRPr="0009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AE"/>
    <w:rsid w:val="000903CA"/>
    <w:rsid w:val="004F45F2"/>
    <w:rsid w:val="009D4EE9"/>
    <w:rsid w:val="00F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2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F672AE"/>
    <w:rPr>
      <w:color w:val="0000FF"/>
      <w:u w:val="single"/>
    </w:rPr>
  </w:style>
  <w:style w:type="paragraph" w:styleId="a6">
    <w:name w:val="No Spacing"/>
    <w:uiPriority w:val="1"/>
    <w:qFormat/>
    <w:rsid w:val="00F672AE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F672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6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2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F672AE"/>
    <w:rPr>
      <w:color w:val="0000FF"/>
      <w:u w:val="single"/>
    </w:rPr>
  </w:style>
  <w:style w:type="paragraph" w:styleId="a6">
    <w:name w:val="No Spacing"/>
    <w:uiPriority w:val="1"/>
    <w:qFormat/>
    <w:rsid w:val="00F672AE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F672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6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1</cp:revision>
  <dcterms:created xsi:type="dcterms:W3CDTF">2018-06-01T08:37:00Z</dcterms:created>
  <dcterms:modified xsi:type="dcterms:W3CDTF">2018-06-01T09:08:00Z</dcterms:modified>
</cp:coreProperties>
</file>