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เครื่องมือวัดและประเมินผลตามสภาพจริง"/>
    <w:p>
      <w:pPr>
        <w:pStyle w:val="Heading1"/>
      </w:pPr>
      <w:r>
        <w:t xml:space="preserve">เครื่องมือวัดและประเมินผลตามสภาพจริง</w:t>
      </w:r>
    </w:p>
    <w:bookmarkStart w:id="20" w:name="หน่วยที่-3-การพัฒนาโครงงาน--ai-to-esp32"/>
    <w:p>
      <w:pPr>
        <w:pStyle w:val="Heading2"/>
      </w:pPr>
      <w:r>
        <w:t xml:space="preserve">หน่วยที่ 3 การพัฒนาโครงงาน — AI to ESP32</w:t>
      </w:r>
    </w:p>
    <w:p>
      <w:pPr>
        <w:pStyle w:val="FirstParagraph"/>
      </w:pPr>
      <w:r>
        <w:t xml:space="preserve">รายวิชา ว31101 ชั้นมัธยมศึกษาปีที่ 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fc6ca52e12a960f4e539a75dd174e19b136232"/>
    <w:p>
      <w:pPr>
        <w:pStyle w:val="Heading1"/>
      </w:pPr>
      <w:r>
        <w:t xml:space="preserve">1. หลักการประเมิน</w:t>
      </w:r>
    </w:p>
    <w:p>
      <w:pPr>
        <w:pStyle w:val="FirstParagraph"/>
      </w:pPr>
      <w:r>
        <w:t xml:space="preserve">ใช้หลักฐานหลายแหล่ง ไม่ตัดสินจากแบบทดสอบหรือ Mentimeter เพียงอย่างเดียว</w:t>
      </w:r>
    </w:p>
    <w:p>
      <w:pPr>
        <w:numPr>
          <w:ilvl w:val="0"/>
          <w:numId w:val="1001"/>
        </w:numPr>
        <w:pStyle w:val="Compact"/>
      </w:pPr>
      <w:r>
        <w:t xml:space="preserve">Pre-test 10 ข้อ: Diagnostic ไม่คิดคะแนน</w:t>
      </w:r>
    </w:p>
    <w:p>
      <w:pPr>
        <w:numPr>
          <w:ilvl w:val="0"/>
          <w:numId w:val="1001"/>
        </w:numPr>
        <w:pStyle w:val="Compact"/>
      </w:pPr>
      <w:r>
        <w:t xml:space="preserve">Mentimeter ท้าย Explore: Formative Assessment / Evidence of Thinking ไม่คิดคะแนนแยก</w:t>
      </w:r>
    </w:p>
    <w:p>
      <w:pPr>
        <w:numPr>
          <w:ilvl w:val="0"/>
          <w:numId w:val="1001"/>
        </w:numPr>
        <w:pStyle w:val="Compact"/>
      </w:pPr>
      <w:r>
        <w:t xml:space="preserve">ผลการปฏิบัติจริง: 90 คะแนน</w:t>
      </w:r>
    </w:p>
    <w:p>
      <w:pPr>
        <w:numPr>
          <w:ilvl w:val="0"/>
          <w:numId w:val="1001"/>
        </w:numPr>
        <w:pStyle w:val="Compact"/>
      </w:pPr>
      <w:r>
        <w:t xml:space="preserve">Post-test 10 ข้อ: 10 คะแนน</w:t>
      </w:r>
    </w:p>
    <w:p>
      <w:pPr>
        <w:numPr>
          <w:ilvl w:val="0"/>
          <w:numId w:val="1001"/>
        </w:numPr>
        <w:pStyle w:val="Compact"/>
      </w:pPr>
      <w:r>
        <w:t xml:space="preserve">คะแนนรวม: 100 คะแนน</w:t>
      </w:r>
    </w:p>
    <w:p>
      <w:pPr>
        <w:numPr>
          <w:ilvl w:val="0"/>
          <w:numId w:val="1001"/>
        </w:numPr>
        <w:pStyle w:val="Compact"/>
      </w:pPr>
      <w:r>
        <w:t xml:space="preserve">เกณฑ์ Post-test ผ่าน: 7/10 หรือ 70%</w:t>
      </w:r>
    </w:p>
    <w:p>
      <w:r>
        <w:pict>
          <v:rect style="width:0;height:1.5pt" o:hralign="center" o:hrstd="t" o:hr="t"/>
        </w:pict>
      </w:r>
    </w:p>
    <w:bookmarkEnd w:id="22"/>
    <w:bookmarkStart w:id="23" w:name="Xe2c55ad9b571cb7f9aec46089834b24f16bc86c"/>
    <w:p>
      <w:pPr>
        <w:pStyle w:val="Heading1"/>
      </w:pPr>
      <w:r>
        <w:t xml:space="preserve">2. หลักฐานตามช่วงการเรียนรู้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หลักฐาน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ใช้เพื่อ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ก่อนเรียน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Pre-test 10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วินิจฉัยความเข้าใจเดิม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Stations + System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เห็นการสำรวจ/ทดสอบจริง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ท้าย 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Mentimeter Q1/Q2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ตรวจข้อค้นพบและ misconception แบบ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การอธิบายจากผล Menti + การสุ่มถาม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ตรวจเหตุผล/ความเข้าใจ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Before/After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เห็นพัฒนาการกระบวนการคิด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Design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เชื่อมชีวิตจริง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Post-test + Performance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สรุปผลการเรียนรู้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1" w:name="X1958dd631b6464d019847cafac6165c1d26d96a"/>
    <w:p>
      <w:pPr>
        <w:pStyle w:val="Heading1"/>
      </w:pPr>
      <w:r>
        <w:t xml:space="preserve">3. Rubric ผลการปฏิบัติจริง 90 คะแนน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องค์ประกอบ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คะแนน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/ Browser 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/ Output 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&amp; Data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Flow + Input–Process–Output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 Debugging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to Real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Collaborative Learning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90</w:t>
            </w:r>
          </w:p>
        </w:tc>
      </w:tr>
    </w:tbl>
    <w:p>
      <w:pPr>
        <w:pStyle w:val="BlockText"/>
      </w:pPr>
      <w:r>
        <w:t xml:space="preserve">Mentimeter ไม่เพิ่ม/ลดคะแนน 90 คะแนนโดยตรง แต่ใช้เป็นหลักฐานประกอบ Integration, Data Flow, Collaborative Learning และการให้ Feedback ของครู</w:t>
      </w:r>
    </w:p>
    <w:bookmarkStart w:id="24" w:name="X2f5502892bb60eb2c1cb1a4d4b49e11516df9cf"/>
    <w:p>
      <w:pPr>
        <w:pStyle w:val="Heading2"/>
      </w:pPr>
      <w:r>
        <w:t xml:space="preserve">3.1 AI / Browser Station — 10</w:t>
      </w:r>
    </w:p>
    <w:p>
      <w:pPr>
        <w:numPr>
          <w:ilvl w:val="0"/>
          <w:numId w:val="1002"/>
        </w:numPr>
        <w:pStyle w:val="Compact"/>
      </w:pPr>
      <w:r>
        <w:t xml:space="preserve">ระบุ Browser เป็นผู้ประมวลผล AI ในต้นแบบ</w:t>
      </w:r>
    </w:p>
    <w:p>
      <w:pPr>
        <w:numPr>
          <w:ilvl w:val="0"/>
          <w:numId w:val="1002"/>
        </w:numPr>
        <w:pStyle w:val="Compact"/>
      </w:pPr>
      <w:r>
        <w:t xml:space="preserve">อ่าน Prediction/Confidence</w:t>
      </w:r>
    </w:p>
    <w:p>
      <w:pPr>
        <w:numPr>
          <w:ilvl w:val="0"/>
          <w:numId w:val="1002"/>
        </w:numPr>
        <w:pStyle w:val="Compact"/>
      </w:pPr>
      <w:r>
        <w:t xml:space="preserve">อธิบายความไม่เสถียรและแนวทางปรับปรุง</w:t>
      </w:r>
    </w:p>
    <w:bookmarkEnd w:id="24"/>
    <w:bookmarkStart w:id="25" w:name="Xfab2a1a77c36d7523fadbcc5baad5d18ba37fcb"/>
    <w:p>
      <w:pPr>
        <w:pStyle w:val="Heading2"/>
      </w:pPr>
      <w:r>
        <w:t xml:space="preserve">3.2 ESP32 / Output Station — 10</w:t>
      </w:r>
    </w:p>
    <w:p>
      <w:pPr>
        <w:numPr>
          <w:ilvl w:val="0"/>
          <w:numId w:val="1003"/>
        </w:numPr>
        <w:pStyle w:val="Compact"/>
      </w:pPr>
      <w:r>
        <w:t xml:space="preserve">อธิบาย Web Server / Route / GPIO</w:t>
      </w:r>
    </w:p>
    <w:p>
      <w:pPr>
        <w:numPr>
          <w:ilvl w:val="0"/>
          <w:numId w:val="1003"/>
        </w:numPr>
        <w:pStyle w:val="Compact"/>
      </w:pPr>
      <w:r>
        <w:t xml:space="preserve">ทดสอบ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/off</w:t>
      </w:r>
    </w:p>
    <w:p>
      <w:pPr>
        <w:numPr>
          <w:ilvl w:val="0"/>
          <w:numId w:val="1003"/>
        </w:numPr>
        <w:pStyle w:val="Compact"/>
      </w:pPr>
      <w:r>
        <w:t xml:space="preserve">ใช้ผลทดสอบตัดสาเหตุที่ไม่เกี่ยวข้อง</w:t>
      </w:r>
    </w:p>
    <w:bookmarkEnd w:id="25"/>
    <w:bookmarkStart w:id="26" w:name="X99f5131e83137bdf00f346ffc12e2d3cb6168e5"/>
    <w:p>
      <w:pPr>
        <w:pStyle w:val="Heading2"/>
      </w:pPr>
      <w:r>
        <w:t xml:space="preserve">3.3 Integration &amp; Data Flow — 20</w:t>
      </w:r>
    </w:p>
    <w:p>
      <w:pPr>
        <w:numPr>
          <w:ilvl w:val="0"/>
          <w:numId w:val="1004"/>
        </w:numPr>
        <w:pStyle w:val="Compact"/>
      </w:pPr>
      <w:r>
        <w:t xml:space="preserve">ลำดับข้อมูลถูกต้อง</w:t>
      </w:r>
    </w:p>
    <w:p>
      <w:pPr>
        <w:numPr>
          <w:ilvl w:val="0"/>
          <w:numId w:val="1004"/>
        </w:numPr>
        <w:pStyle w:val="Compact"/>
      </w:pPr>
      <w:r>
        <w:t xml:space="preserve">เชื่อม Browser → HTTP → ESP32</w:t>
      </w:r>
    </w:p>
    <w:p>
      <w:pPr>
        <w:numPr>
          <w:ilvl w:val="0"/>
          <w:numId w:val="1004"/>
        </w:numPr>
        <w:pStyle w:val="Compact"/>
      </w:pPr>
      <w:r>
        <w:t xml:space="preserve">ระบุจุดเชื่อม Software/Hardware</w:t>
      </w:r>
    </w:p>
    <w:p>
      <w:pPr>
        <w:numPr>
          <w:ilvl w:val="0"/>
          <w:numId w:val="1004"/>
        </w:numPr>
        <w:pStyle w:val="Compact"/>
      </w:pPr>
      <w:r>
        <w:t xml:space="preserve">ทดสอบ End-to-End</w:t>
      </w:r>
    </w:p>
    <w:p>
      <w:pPr>
        <w:numPr>
          <w:ilvl w:val="0"/>
          <w:numId w:val="1004"/>
        </w:numPr>
        <w:pStyle w:val="Compact"/>
      </w:pPr>
      <w:r>
        <w:t xml:space="preserve">ใช้ผล Mentimeter อธิบายจุดเสี่ยงของระบบด้วยหลักฐานได้</w:t>
      </w:r>
    </w:p>
    <w:bookmarkEnd w:id="26"/>
    <w:bookmarkStart w:id="27" w:name="X247a75917ce511ddb594a072281439bcf97e30e"/>
    <w:p>
      <w:pPr>
        <w:pStyle w:val="Heading2"/>
      </w:pPr>
      <w:r>
        <w:t xml:space="preserve">3.4 System Flow + IPO — 15</w:t>
      </w:r>
    </w:p>
    <w:p>
      <w:pPr>
        <w:numPr>
          <w:ilvl w:val="0"/>
          <w:numId w:val="1005"/>
        </w:numPr>
        <w:pStyle w:val="Compact"/>
      </w:pPr>
      <w:r>
        <w:t xml:space="preserve">Input, Process, Output ถูกต้อง</w:t>
      </w:r>
    </w:p>
    <w:p>
      <w:pPr>
        <w:numPr>
          <w:ilvl w:val="0"/>
          <w:numId w:val="1005"/>
        </w:numPr>
        <w:pStyle w:val="Compact"/>
      </w:pPr>
      <w:r>
        <w:t xml:space="preserve">Flow อ่านได้และสมเหตุผล</w:t>
      </w:r>
    </w:p>
    <w:bookmarkEnd w:id="27"/>
    <w:bookmarkStart w:id="28" w:name="X9bd2104a5935b5d0881a9bbd2a8914d5d7b64f7"/>
    <w:p>
      <w:pPr>
        <w:pStyle w:val="Heading2"/>
      </w:pPr>
      <w:r>
        <w:t xml:space="preserve">3.5 Challenge Debugging — 20</w:t>
      </w:r>
    </w:p>
    <w:p>
      <w:pPr>
        <w:numPr>
          <w:ilvl w:val="0"/>
          <w:numId w:val="1006"/>
        </w:numPr>
        <w:pStyle w:val="Compact"/>
      </w:pPr>
      <w:r>
        <w:t xml:space="preserve">อาการ → สมมติฐาน → หลักฐาน → การทดสอบ → ตีความ → วิธีแก้</w:t>
      </w:r>
    </w:p>
    <w:p>
      <w:pPr>
        <w:numPr>
          <w:ilvl w:val="0"/>
          <w:numId w:val="1006"/>
        </w:numPr>
        <w:pStyle w:val="Compact"/>
      </w:pPr>
      <w:r>
        <w:t xml:space="preserve">มี Before / Feedback / After</w:t>
      </w:r>
    </w:p>
    <w:bookmarkEnd w:id="28"/>
    <w:bookmarkStart w:id="29" w:name="X65d113d3434f015728c8daf33dbc5ce40955b50"/>
    <w:p>
      <w:pPr>
        <w:pStyle w:val="Heading2"/>
      </w:pPr>
      <w:r>
        <w:t xml:space="preserve">3.6 Application to Real Life — 10</w:t>
      </w:r>
    </w:p>
    <w:p>
      <w:pPr>
        <w:numPr>
          <w:ilvl w:val="0"/>
          <w:numId w:val="1007"/>
        </w:numPr>
        <w:pStyle w:val="Compact"/>
      </w:pPr>
      <w:r>
        <w:t xml:space="preserve">ปัญหา/ผู้ใช้ชัด</w:t>
      </w:r>
    </w:p>
    <w:p>
      <w:pPr>
        <w:numPr>
          <w:ilvl w:val="0"/>
          <w:numId w:val="1007"/>
        </w:numPr>
        <w:pStyle w:val="Compact"/>
      </w:pPr>
      <w:r>
        <w:t xml:space="preserve">IPO สมเหตุผล</w:t>
      </w:r>
    </w:p>
    <w:p>
      <w:pPr>
        <w:numPr>
          <w:ilvl w:val="0"/>
          <w:numId w:val="1007"/>
        </w:numPr>
        <w:pStyle w:val="Compact"/>
      </w:pPr>
      <w:r>
        <w:t xml:space="preserve">ระบุสิ่งที่ต้องปรับ</w:t>
      </w:r>
    </w:p>
    <w:p>
      <w:pPr>
        <w:numPr>
          <w:ilvl w:val="0"/>
          <w:numId w:val="1007"/>
        </w:numPr>
        <w:pStyle w:val="Compact"/>
      </w:pPr>
      <w:r>
        <w:t xml:space="preserve">มีวิธีทดสอบและคำนึงความปลอดภัย</w:t>
      </w:r>
    </w:p>
    <w:bookmarkEnd w:id="29"/>
    <w:bookmarkStart w:id="30" w:name="X75bc9251401d108ef43a9ab2547bc8bbc1ebb25"/>
    <w:p>
      <w:pPr>
        <w:pStyle w:val="Heading2"/>
      </w:pPr>
      <w:r>
        <w:t xml:space="preserve">3.7 Collaborative Learning — 5</w:t>
      </w:r>
    </w:p>
    <w:p>
      <w:pPr>
        <w:numPr>
          <w:ilvl w:val="0"/>
          <w:numId w:val="1008"/>
        </w:numPr>
        <w:pStyle w:val="Compact"/>
      </w:pPr>
      <w:r>
        <w:t xml:space="preserve">ทำตามบทบาท</w:t>
      </w:r>
    </w:p>
    <w:p>
      <w:pPr>
        <w:numPr>
          <w:ilvl w:val="0"/>
          <w:numId w:val="1008"/>
        </w:numPr>
        <w:pStyle w:val="Compact"/>
      </w:pPr>
      <w:r>
        <w:t xml:space="preserve">แลกเปลี่ยน/รับฟัง</w:t>
      </w:r>
    </w:p>
    <w:p>
      <w:pPr>
        <w:numPr>
          <w:ilvl w:val="0"/>
          <w:numId w:val="1008"/>
        </w:numPr>
        <w:pStyle w:val="Compact"/>
      </w:pPr>
      <w:r>
        <w:t xml:space="preserve">ใช้หลักฐานร่วมตัดสินใจ</w:t>
      </w:r>
    </w:p>
    <w:p>
      <w:pPr>
        <w:numPr>
          <w:ilvl w:val="0"/>
          <w:numId w:val="1008"/>
        </w:numPr>
        <w:pStyle w:val="Compact"/>
      </w:pPr>
      <w:r>
        <w:t xml:space="preserve">ตอบ Mentimeter ในนามกลุ่มหลังหารือ ไม่ใช่ความเห็นคนเดียว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1a72de1052bed7aae1c4aa6ed15ea34084a8811"/>
    <w:p>
      <w:pPr>
        <w:pStyle w:val="Heading1"/>
      </w:pPr>
      <w:r>
        <w:t xml:space="preserve">4. การใช้ Mentimeter เป็น Formative Assessment</w:t>
      </w:r>
    </w:p>
    <w:p>
      <w:pPr>
        <w:pStyle w:val="FirstParagraph"/>
      </w:pPr>
      <w:r>
        <w:t xml:space="preserve">คำถามหลัก:</w:t>
      </w:r>
    </w:p>
    <w:p>
      <w:pPr>
        <w:numPr>
          <w:ilvl w:val="0"/>
          <w:numId w:val="1009"/>
        </w:numPr>
        <w:pStyle w:val="Compact"/>
      </w:pPr>
      <w:r>
        <w:t xml:space="preserve">Open-ended — จุดเสี่ยง/ปัญหา/ข้อค้นพบ + หลักฐาน</w:t>
      </w:r>
    </w:p>
    <w:p>
      <w:pPr>
        <w:numPr>
          <w:ilvl w:val="0"/>
          <w:numId w:val="1009"/>
        </w:numPr>
        <w:pStyle w:val="Compact"/>
      </w:pPr>
      <w:r>
        <w:t xml:space="preserve">Multiple Choice — ถ้า AI ตรวจพบ Hand ถูกต้อง แต่ LED ไม่ติด ควรตรวจส่วนใดก่อน</w:t>
      </w:r>
    </w:p>
    <w:p>
      <w:pPr>
        <w:pStyle w:val="FirstParagraph"/>
      </w:pPr>
      <w:r>
        <w:t xml:space="preserve">ครูควร:</w:t>
      </w:r>
    </w:p>
    <w:p>
      <w:pPr>
        <w:numPr>
          <w:ilvl w:val="0"/>
          <w:numId w:val="1010"/>
        </w:numPr>
        <w:pStyle w:val="Compact"/>
      </w:pPr>
      <w:r>
        <w:t xml:space="preserve">เลือกคำตอบ 2–3 ตัวอย่างจากผลจริง</w:t>
      </w:r>
    </w:p>
    <w:p>
      <w:pPr>
        <w:numPr>
          <w:ilvl w:val="0"/>
          <w:numId w:val="1010"/>
        </w:numPr>
        <w:pStyle w:val="Compact"/>
      </w:pPr>
      <w:r>
        <w:t xml:space="preserve">ใช้ทั้งคำตอบถูกและ misconception</w:t>
      </w:r>
    </w:p>
    <w:p>
      <w:pPr>
        <w:numPr>
          <w:ilvl w:val="0"/>
          <w:numId w:val="1010"/>
        </w:numPr>
        <w:pStyle w:val="Compact"/>
      </w:pPr>
      <w:r>
        <w:t xml:space="preserve">ถามต่อว่า “หลักฐานนี้ตัดสาเหตุใดออกได้บ้าง?”</w:t>
      </w:r>
    </w:p>
    <w:p>
      <w:pPr>
        <w:numPr>
          <w:ilvl w:val="0"/>
          <w:numId w:val="1010"/>
        </w:numPr>
        <w:pStyle w:val="Compact"/>
      </w:pPr>
      <w:r>
        <w:t xml:space="preserve">เชื่อมเข้าสู่ Data Flow / IPO / Debugging ใน Explain</w:t>
      </w:r>
    </w:p>
    <w:p>
      <w:pPr>
        <w:pStyle w:val="FirstParagraph"/>
      </w:pPr>
      <w:r>
        <w:t xml:space="preserve">หลักฐานที่เก็บ:</w:t>
      </w:r>
    </w:p>
    <w:p>
      <w:pPr>
        <w:numPr>
          <w:ilvl w:val="0"/>
          <w:numId w:val="1011"/>
        </w:numPr>
        <w:pStyle w:val="Compact"/>
      </w:pPr>
      <w:r>
        <w:t xml:space="preserve">Screenshot Q1</w:t>
      </w:r>
    </w:p>
    <w:p>
      <w:pPr>
        <w:numPr>
          <w:ilvl w:val="0"/>
          <w:numId w:val="1011"/>
        </w:numPr>
        <w:pStyle w:val="Compact"/>
      </w:pPr>
      <w:r>
        <w:t xml:space="preserve">Screenshot Q2</w:t>
      </w:r>
    </w:p>
    <w:p>
      <w:pPr>
        <w:numPr>
          <w:ilvl w:val="0"/>
          <w:numId w:val="1011"/>
        </w:numPr>
        <w:pStyle w:val="Compact"/>
      </w:pPr>
      <w:r>
        <w:t xml:space="preserve">คลิปการอภิปรายจากผล Menti</w:t>
      </w:r>
    </w:p>
    <w:p>
      <w:pPr>
        <w:numPr>
          <w:ilvl w:val="0"/>
          <w:numId w:val="1011"/>
        </w:numPr>
        <w:pStyle w:val="Compact"/>
      </w:pPr>
      <w:r>
        <w:t xml:space="preserve">ใบงานกลุ่มที่สอดคล้องกับคำตอบ</w:t>
      </w:r>
    </w:p>
    <w:p>
      <w:pPr>
        <w:pStyle w:val="FirstParagraph"/>
      </w:pPr>
      <w:r>
        <w:rPr>
          <w:bCs/>
          <w:b/>
        </w:rPr>
        <w:t xml:space="preserve">ห้ามใช้จำนวนคำตอบถูกจาก Mentimeter เป็นผลสัมฤทธิ์หลักโดยลำพัง</w:t>
      </w:r>
    </w:p>
    <w:p>
      <w:r>
        <w:pict>
          <v:rect style="width:0;height:1.5pt" o:hralign="center" o:hrstd="t" o:hr="t"/>
        </w:pict>
      </w:r>
    </w:p>
    <w:bookmarkEnd w:id="32"/>
    <w:bookmarkStart w:id="33" w:name="Xbd2e15081ade0bd2d24a4d9af18addd69f74244"/>
    <w:p>
      <w:pPr>
        <w:pStyle w:val="Heading1"/>
      </w:pPr>
      <w:r>
        <w:t xml:space="preserve">5. Rubric 4 ระดับ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ลักษณะ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เชื่อมโยงครบ ใช้หลักฐานชัด ทดสอบเป็นขั้นตอน อธิบายและประยุกต์ได้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เชื่อมโยงถูกเป็นส่วนใหญ่ ใช้หลักฐานและแก้ปัญหาได้ด้วยคำชี้แนะเล็กน้อย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พอใช้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เข้าใจบางส่วน ยังทดสอบไม่เป็นระบบหรือเหตุผลไม่ครบ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ต้องพัฒนา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เชื่อมโยงระบบไม่ได้ แก้แบบสุ่ม หรืออธิบายหลักฐานไม่ได้</w:t>
            </w:r>
          </w:p>
        </w:tc>
      </w:tr>
    </w:tbl>
    <w:p>
      <w:pPr>
        <w:pStyle w:val="BodyText"/>
      </w:pPr>
      <w:r>
        <w:t xml:space="preserve">เกณฑ์คุณภาพ: ระดับ 3 ขึ้นไป</w:t>
      </w:r>
    </w:p>
    <w:p>
      <w:r>
        <w:pict>
          <v:rect style="width:0;height:1.5pt" o:hralign="center" o:hrstd="t" o:hr="t"/>
        </w:pict>
      </w:r>
    </w:p>
    <w:bookmarkEnd w:id="33"/>
    <w:bookmarkStart w:id="34" w:name="X09efa6f8bacbd8d63c48215d47800cd4d4dd834"/>
    <w:p>
      <w:pPr>
        <w:pStyle w:val="Heading1"/>
      </w:pPr>
      <w:r>
        <w:t xml:space="preserve">6. Pre/Post และพัฒนาการ</w:t>
      </w:r>
    </w:p>
    <w:p>
      <w:pPr>
        <w:pStyle w:val="FirstParagraph"/>
      </w:pPr>
      <w:r>
        <w:t xml:space="preserve">Pre-test และ Post-test อย่างละ 10 ข้อ</w:t>
      </w:r>
    </w:p>
    <w:p>
      <w:pPr>
        <w:pStyle w:val="BodyText"/>
      </w:pPr>
      <w:r>
        <w:rPr>
          <w:bCs/>
          <w:b/>
        </w:rPr>
        <w:t xml:space="preserve">พัฒนาการ (จุดเปอร์เซ็นต์) = Post-test (%) – Pre-test (%)</w:t>
      </w:r>
    </w:p>
    <w:p>
      <w:pPr>
        <w:pStyle w:val="BodyText"/>
      </w:pPr>
      <w:r>
        <w:t xml:space="preserve">รายงานร่วมกับ Before/After Feedback, Mentimeter Evidence และผลงานจริง</w:t>
      </w:r>
    </w:p>
    <w:p>
      <w:r>
        <w:pict>
          <v:rect style="width:0;height:1.5pt" o:hralign="center" o:hrstd="t" o:hr="t"/>
        </w:pict>
      </w:r>
    </w:p>
    <w:bookmarkEnd w:id="34"/>
    <w:bookmarkStart w:id="35" w:name="X855925f02c666c165267949987102b8bb730c41"/>
    <w:p>
      <w:pPr>
        <w:pStyle w:val="Heading1"/>
      </w:pPr>
      <w:r>
        <w:t xml:space="preserve">7. ระบบดิจิทัล</w:t>
      </w:r>
    </w:p>
    <w:p>
      <w:pPr>
        <w:pStyle w:val="FirstParagraph"/>
      </w:pPr>
      <w:r>
        <w:t xml:space="preserve">AI Hand Quest ส่งผลเข้า Teacher Dashboard / Supabase อัตโนมัติ</w:t>
      </w:r>
      <w:r>
        <w:br/>
      </w:r>
      <w:r>
        <w:t xml:space="preserve">Mentimeter เก็บคำตอบเพื่อใช้ระหว่างเรียนและบันทึกเป็นภาพ/คลิปหลักฐาน</w:t>
      </w:r>
    </w:p>
    <w:p>
      <w:pPr>
        <w:pStyle w:val="BodyText"/>
      </w:pPr>
      <w:r>
        <w:t xml:space="preserve">ทั้งสองระบบเป็น</w:t>
      </w:r>
      <w:r>
        <w:t xml:space="preserve"> </w:t>
      </w:r>
      <w:r>
        <w:rPr>
          <w:bCs/>
          <w:b/>
        </w:rPr>
        <w:t xml:space="preserve">เครื่องมือสนับสนุน</w:t>
      </w:r>
      <w:r>
        <w:t xml:space="preserve"> </w:t>
      </w:r>
      <w:r>
        <w:t xml:space="preserve">ไม่ใช่สาระการเรียนรู้หลัก</w:t>
      </w:r>
    </w:p>
    <w:p>
      <w:r>
        <w:pict>
          <v:rect style="width:0;height:1.5pt" o:hralign="center" o:hrstd="t" o:hr="t"/>
        </w:pict>
      </w:r>
    </w:p>
    <w:bookmarkEnd w:id="35"/>
    <w:bookmarkStart w:id="36" w:name="Xb03d4174ee772bf27b5dee2ac67f73f7e7c8d3b"/>
    <w:p>
      <w:pPr>
        <w:pStyle w:val="Heading1"/>
      </w:pPr>
      <w:r>
        <w:t xml:space="preserve">8. การรายงานผล</w:t>
      </w:r>
    </w:p>
    <w:p>
      <w:pPr>
        <w:pStyle w:val="FirstParagraph"/>
      </w:pPr>
      <w:r>
        <w:t xml:space="preserve">แยกให้ชัด:</w:t>
      </w:r>
    </w:p>
    <w:p>
      <w:pPr>
        <w:numPr>
          <w:ilvl w:val="0"/>
          <w:numId w:val="1012"/>
        </w:numPr>
        <w:pStyle w:val="Compact"/>
      </w:pPr>
      <w:r>
        <w:t xml:space="preserve">เป้าหมาย</w:t>
      </w:r>
    </w:p>
    <w:p>
      <w:pPr>
        <w:numPr>
          <w:ilvl w:val="0"/>
          <w:numId w:val="1012"/>
        </w:numPr>
        <w:pStyle w:val="Compact"/>
      </w:pPr>
      <w:r>
        <w:t xml:space="preserve">ผลจริง</w:t>
      </w:r>
    </w:p>
    <w:p>
      <w:pPr>
        <w:numPr>
          <w:ilvl w:val="0"/>
          <w:numId w:val="1012"/>
        </w:numPr>
        <w:pStyle w:val="Compact"/>
      </w:pPr>
      <w:r>
        <w:t xml:space="preserve">หลักฐาน</w:t>
      </w:r>
    </w:p>
    <w:p>
      <w:pPr>
        <w:numPr>
          <w:ilvl w:val="0"/>
          <w:numId w:val="1012"/>
        </w:numPr>
        <w:pStyle w:val="Compact"/>
      </w:pPr>
      <w:r>
        <w:t xml:space="preserve">Misconception ที่ตรวจพบจาก Mentimeter</w:t>
      </w:r>
    </w:p>
    <w:p>
      <w:pPr>
        <w:numPr>
          <w:ilvl w:val="0"/>
          <w:numId w:val="1012"/>
        </w:numPr>
        <w:pStyle w:val="Compact"/>
      </w:pPr>
      <w:r>
        <w:t xml:space="preserve">Feedback ที่ครูใช้</w:t>
      </w:r>
    </w:p>
    <w:p>
      <w:pPr>
        <w:numPr>
          <w:ilvl w:val="0"/>
          <w:numId w:val="1012"/>
        </w:numPr>
        <w:pStyle w:val="Compact"/>
      </w:pPr>
      <w:r>
        <w:t xml:space="preserve">พัฒนาการหลัง Feedback</w:t>
      </w:r>
    </w:p>
    <w:p>
      <w:pPr>
        <w:numPr>
          <w:ilvl w:val="0"/>
          <w:numId w:val="1012"/>
        </w:numPr>
        <w:pStyle w:val="Compact"/>
      </w:pPr>
      <w:r>
        <w:t xml:space="preserve">สิ่งที่จะปรับครั้งต่อไป</w:t>
      </w:r>
    </w:p>
    <w:p>
      <w:pPr>
        <w:pStyle w:val="FirstParagraph"/>
      </w:pPr>
      <w:r>
        <w:t xml:space="preserve">ห้ามเติมจำนวนผู้ผ่าน ค่าเฉลี่ย หรือพัฒนาการก่อนมีข้อมูลจริง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2026-08-25T00:34:44Z</dcterms:created>
  <dcterms:modified xsi:type="dcterms:W3CDTF">2026-08-25T00:34:44Z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