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454" w:rsidRPr="003415C0" w:rsidRDefault="00B6010C" w:rsidP="008A6D59">
      <w:pPr>
        <w:spacing w:after="0" w:line="240" w:lineRule="auto"/>
        <w:jc w:val="center"/>
        <w:rPr>
          <w:b/>
          <w:sz w:val="28"/>
          <w:szCs w:val="28"/>
        </w:rPr>
      </w:pPr>
      <w:r>
        <w:rPr>
          <w:b/>
          <w:sz w:val="28"/>
          <w:szCs w:val="28"/>
        </w:rPr>
        <w:t>General Order</w:t>
      </w:r>
    </w:p>
    <w:p w:rsidR="00D84C53" w:rsidRDefault="00D84C53" w:rsidP="00D84C53">
      <w:pPr>
        <w:spacing w:after="0" w:line="240" w:lineRule="auto"/>
      </w:pPr>
    </w:p>
    <w:p w:rsidR="00985E2D" w:rsidRDefault="00985E2D" w:rsidP="00D84C53">
      <w:pPr>
        <w:spacing w:after="0" w:line="240" w:lineRule="auto"/>
      </w:pPr>
      <w:r>
        <w:t xml:space="preserve">The General Order Application comprises of two core applications. </w:t>
      </w:r>
    </w:p>
    <w:p w:rsidR="00985E2D" w:rsidRDefault="00985E2D" w:rsidP="00D84C53">
      <w:pPr>
        <w:spacing w:after="0" w:line="240" w:lineRule="auto"/>
      </w:pPr>
      <w:r>
        <w:t xml:space="preserve">1) The </w:t>
      </w:r>
      <w:r>
        <w:rPr>
          <w:b/>
        </w:rPr>
        <w:t>'General Order I</w:t>
      </w:r>
      <w:r w:rsidRPr="00985E2D">
        <w:rPr>
          <w:b/>
        </w:rPr>
        <w:t>mporting</w:t>
      </w:r>
      <w:r>
        <w:t xml:space="preserve">' </w:t>
      </w:r>
      <w:r w:rsidR="004A7261">
        <w:t>application</w:t>
      </w:r>
      <w:r>
        <w:t xml:space="preserve"> that allows the user to import</w:t>
      </w:r>
      <w:r w:rsidR="00C83CF3">
        <w:t>/</w:t>
      </w:r>
      <w:r w:rsidR="004A7261">
        <w:t xml:space="preserve">update </w:t>
      </w:r>
      <w:r w:rsidR="00C83CF3">
        <w:t>General Order Word document</w:t>
      </w:r>
      <w:r>
        <w:t xml:space="preserve"> into a staging Database.</w:t>
      </w:r>
      <w:r w:rsidR="00C83CF3">
        <w:t xml:space="preserve"> It also allows the User to </w:t>
      </w:r>
      <w:proofErr w:type="gramStart"/>
      <w:r w:rsidR="00C83CF3">
        <w:t>Upload</w:t>
      </w:r>
      <w:proofErr w:type="gramEnd"/>
      <w:r w:rsidR="00C83CF3">
        <w:t xml:space="preserve"> the document once they are satisfied with the results.</w:t>
      </w:r>
    </w:p>
    <w:p w:rsidR="00985E2D" w:rsidRDefault="00985E2D" w:rsidP="00D84C53">
      <w:pPr>
        <w:spacing w:after="0" w:line="240" w:lineRule="auto"/>
      </w:pPr>
      <w:r>
        <w:t xml:space="preserve">2) The </w:t>
      </w:r>
      <w:r w:rsidRPr="00985E2D">
        <w:rPr>
          <w:b/>
        </w:rPr>
        <w:t>General Order Update</w:t>
      </w:r>
      <w:r>
        <w:t xml:space="preserve">' </w:t>
      </w:r>
      <w:r w:rsidR="004A7261">
        <w:t>application</w:t>
      </w:r>
      <w:r>
        <w:t xml:space="preserve"> which allows the user to open the currently existing General Order and make changes to it.</w:t>
      </w:r>
      <w:r w:rsidR="00C83CF3">
        <w:t xml:space="preserve"> It also has reporting functionality.</w:t>
      </w:r>
      <w:r>
        <w:t xml:space="preserve"> This will be part of ILD tab</w:t>
      </w:r>
    </w:p>
    <w:p w:rsidR="00985E2D" w:rsidRDefault="00985E2D" w:rsidP="00D84C53">
      <w:pPr>
        <w:spacing w:after="0" w:line="240" w:lineRule="auto"/>
      </w:pPr>
    </w:p>
    <w:p w:rsidR="00716603" w:rsidRDefault="00F509B2" w:rsidP="00025F1A">
      <w:pPr>
        <w:spacing w:after="0" w:line="240" w:lineRule="auto"/>
        <w:jc w:val="center"/>
      </w:pPr>
      <w:r>
        <w:rPr>
          <w:noProof/>
          <w:lang w:eastAsia="en-AU"/>
        </w:rPr>
        <w:drawing>
          <wp:inline distT="0" distB="0" distL="0" distR="0">
            <wp:extent cx="6191250" cy="35433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196312" cy="3546268"/>
                    </a:xfrm>
                    <a:prstGeom prst="rect">
                      <a:avLst/>
                    </a:prstGeom>
                    <a:noFill/>
                    <a:ln w="9525">
                      <a:noFill/>
                      <a:miter lim="800000"/>
                      <a:headEnd/>
                      <a:tailEnd/>
                    </a:ln>
                  </pic:spPr>
                </pic:pic>
              </a:graphicData>
            </a:graphic>
          </wp:inline>
        </w:drawing>
      </w:r>
    </w:p>
    <w:p w:rsidR="00716603" w:rsidRDefault="00716603" w:rsidP="00D84C53">
      <w:pPr>
        <w:spacing w:after="0" w:line="240" w:lineRule="auto"/>
      </w:pPr>
    </w:p>
    <w:p w:rsidR="00244B1A" w:rsidRDefault="00B6010C" w:rsidP="00D84C53">
      <w:pPr>
        <w:spacing w:after="0" w:line="240" w:lineRule="auto"/>
      </w:pPr>
      <w:r w:rsidRPr="00985E2D">
        <w:rPr>
          <w:b/>
        </w:rPr>
        <w:t xml:space="preserve">General Order </w:t>
      </w:r>
      <w:r w:rsidR="00985E2D" w:rsidRPr="00985E2D">
        <w:rPr>
          <w:b/>
        </w:rPr>
        <w:t>Importing</w:t>
      </w:r>
      <w:r>
        <w:t xml:space="preserve"> Application</w:t>
      </w:r>
      <w:r w:rsidR="00716603">
        <w:t xml:space="preserve"> is opened via a </w:t>
      </w:r>
      <w:r w:rsidR="00244B1A">
        <w:t xml:space="preserve">shortcut on a </w:t>
      </w:r>
      <w:r w:rsidR="00716603">
        <w:t>user's computer</w:t>
      </w:r>
      <w:r>
        <w:t xml:space="preserve"> </w:t>
      </w:r>
      <w:r w:rsidR="00716603">
        <w:t xml:space="preserve">as a standalone product and </w:t>
      </w:r>
      <w:r>
        <w:t>enable</w:t>
      </w:r>
      <w:r w:rsidR="00716603">
        <w:t>s</w:t>
      </w:r>
      <w:r>
        <w:t xml:space="preserve"> users to select a General Order </w:t>
      </w:r>
      <w:r w:rsidR="007C3121">
        <w:t xml:space="preserve">(full or supplement) </w:t>
      </w:r>
      <w:r w:rsidR="004B4A33">
        <w:t xml:space="preserve">word document </w:t>
      </w:r>
      <w:r>
        <w:t xml:space="preserve">and </w:t>
      </w:r>
      <w:r w:rsidR="00244B1A">
        <w:t>import</w:t>
      </w:r>
      <w:r w:rsidR="00C83CF3">
        <w:t xml:space="preserve"> it into various</w:t>
      </w:r>
      <w:r>
        <w:t xml:space="preserve"> </w:t>
      </w:r>
      <w:r w:rsidR="004B4A33">
        <w:t xml:space="preserve">staging </w:t>
      </w:r>
      <w:r>
        <w:t>SQL server Database</w:t>
      </w:r>
      <w:r w:rsidR="00244B1A">
        <w:t xml:space="preserve"> table</w:t>
      </w:r>
      <w:r w:rsidR="00C83CF3">
        <w:t>s</w:t>
      </w:r>
      <w:r w:rsidR="00244B1A">
        <w:t>.</w:t>
      </w:r>
    </w:p>
    <w:p w:rsidR="004B4A33" w:rsidRDefault="00244B1A" w:rsidP="00D84C53">
      <w:pPr>
        <w:spacing w:after="0" w:line="240" w:lineRule="auto"/>
      </w:pPr>
      <w:r>
        <w:t>T</w:t>
      </w:r>
      <w:r w:rsidR="00B6010C">
        <w:t xml:space="preserve">he </w:t>
      </w:r>
      <w:r w:rsidR="005E7417">
        <w:t>Admin u</w:t>
      </w:r>
      <w:r w:rsidR="005C10BC">
        <w:t>ser</w:t>
      </w:r>
      <w:r>
        <w:t xml:space="preserve"> can</w:t>
      </w:r>
      <w:r w:rsidR="00B6010C">
        <w:t xml:space="preserve"> </w:t>
      </w:r>
      <w:r w:rsidR="005C10BC">
        <w:t xml:space="preserve">make </w:t>
      </w:r>
      <w:r w:rsidR="004B4A33">
        <w:t>amendments</w:t>
      </w:r>
      <w:r w:rsidR="005C10BC">
        <w:t xml:space="preserve"> to the </w:t>
      </w:r>
      <w:r w:rsidR="004B4A33">
        <w:t xml:space="preserve">General Order </w:t>
      </w:r>
      <w:r w:rsidR="005C10BC">
        <w:t>document and preview the work before uploading it</w:t>
      </w:r>
      <w:r w:rsidR="004B4A33">
        <w:t xml:space="preserve"> to the Act Administration Database table</w:t>
      </w:r>
      <w:r w:rsidR="00985E2D">
        <w:t xml:space="preserve"> making the General Order 'current'</w:t>
      </w:r>
      <w:r w:rsidR="00C905B2">
        <w:t>.</w:t>
      </w:r>
      <w:r w:rsidR="004B4A33">
        <w:t xml:space="preserve"> </w:t>
      </w:r>
    </w:p>
    <w:p w:rsidR="004B4A33" w:rsidRDefault="004B4A33" w:rsidP="00D84C53">
      <w:pPr>
        <w:spacing w:after="0" w:line="240" w:lineRule="auto"/>
      </w:pPr>
    </w:p>
    <w:p w:rsidR="004B4A33" w:rsidRDefault="004B4A33" w:rsidP="00D84C53">
      <w:pPr>
        <w:spacing w:after="0" w:line="240" w:lineRule="auto"/>
      </w:pPr>
      <w:r>
        <w:t>These amendments can come in via other Word documents 'Supplements' or other mean</w:t>
      </w:r>
      <w:r w:rsidR="0002298B">
        <w:t>s such as email, phone call etc in which the user can enter this information into the application</w:t>
      </w:r>
    </w:p>
    <w:p w:rsidR="004B4A33" w:rsidRDefault="004B4A33" w:rsidP="00D84C53">
      <w:pPr>
        <w:spacing w:after="0" w:line="240" w:lineRule="auto"/>
      </w:pPr>
      <w:r>
        <w:t xml:space="preserve">This application will enable the users to save time in making manual changes to the </w:t>
      </w:r>
      <w:r w:rsidR="007C3121">
        <w:t>'</w:t>
      </w:r>
      <w:r>
        <w:t>current</w:t>
      </w:r>
      <w:r w:rsidR="007C3121">
        <w:t>'</w:t>
      </w:r>
      <w:r>
        <w:t xml:space="preserve"> Gen</w:t>
      </w:r>
      <w:r w:rsidR="00174085">
        <w:t xml:space="preserve">eral Order </w:t>
      </w:r>
      <w:r w:rsidR="00C83CF3">
        <w:t>via the user interface</w:t>
      </w:r>
      <w:r>
        <w:t>.</w:t>
      </w:r>
      <w:r w:rsidR="005C10BC">
        <w:t xml:space="preserve"> </w:t>
      </w:r>
    </w:p>
    <w:p w:rsidR="00C905B2" w:rsidRDefault="00C905B2" w:rsidP="00D84C53">
      <w:pPr>
        <w:spacing w:after="0" w:line="240" w:lineRule="auto"/>
      </w:pPr>
    </w:p>
    <w:p w:rsidR="00266E35" w:rsidRPr="00606A4F" w:rsidRDefault="005C10BC" w:rsidP="00266E35">
      <w:pPr>
        <w:pStyle w:val="ListParagraph"/>
        <w:numPr>
          <w:ilvl w:val="0"/>
          <w:numId w:val="1"/>
        </w:numPr>
        <w:spacing w:after="0" w:line="240" w:lineRule="auto"/>
        <w:ind w:left="426"/>
        <w:rPr>
          <w:b/>
          <w:sz w:val="24"/>
          <w:szCs w:val="24"/>
        </w:rPr>
      </w:pPr>
      <w:r>
        <w:rPr>
          <w:sz w:val="24"/>
          <w:szCs w:val="24"/>
        </w:rPr>
        <w:t>General</w:t>
      </w:r>
      <w:r w:rsidR="00C51D0D">
        <w:rPr>
          <w:sz w:val="24"/>
          <w:szCs w:val="24"/>
        </w:rPr>
        <w:t xml:space="preserve"> </w:t>
      </w:r>
      <w:r>
        <w:rPr>
          <w:sz w:val="24"/>
          <w:szCs w:val="24"/>
        </w:rPr>
        <w:t>Order  (GeneralOrder.exe)</w:t>
      </w:r>
    </w:p>
    <w:p w:rsidR="00606A4F" w:rsidRPr="00606A4F" w:rsidRDefault="00606A4F" w:rsidP="004A7261">
      <w:pPr>
        <w:spacing w:after="0" w:line="240" w:lineRule="auto"/>
        <w:ind w:firstLine="360"/>
      </w:pPr>
      <w:r>
        <w:t xml:space="preserve">This application allows the user to </w:t>
      </w:r>
      <w:r w:rsidR="00AD5C2B">
        <w:t>import</w:t>
      </w:r>
      <w:r>
        <w:t xml:space="preserve"> one General Order Full or partial (supplement) document.</w:t>
      </w:r>
    </w:p>
    <w:p w:rsidR="00606A4F" w:rsidRDefault="007C3121" w:rsidP="004A7261">
      <w:pPr>
        <w:spacing w:after="0" w:line="240" w:lineRule="auto"/>
        <w:ind w:left="360"/>
      </w:pPr>
      <w:r>
        <w:t>When the application is executed, it will read the D</w:t>
      </w:r>
      <w:r w:rsidR="00985E2D">
        <w:t>ata</w:t>
      </w:r>
      <w:r w:rsidR="005E7417">
        <w:t>b</w:t>
      </w:r>
      <w:r w:rsidR="00985E2D">
        <w:t>ase</w:t>
      </w:r>
      <w:r>
        <w:t xml:space="preserve"> to get the </w:t>
      </w:r>
      <w:r w:rsidR="00AD5C2B">
        <w:t xml:space="preserve">General Order </w:t>
      </w:r>
      <w:r>
        <w:t>status</w:t>
      </w:r>
      <w:r w:rsidR="00AD5C2B">
        <w:t xml:space="preserve"> (</w:t>
      </w:r>
      <w:r w:rsidR="00C83CF3">
        <w:t xml:space="preserve">check if </w:t>
      </w:r>
      <w:r w:rsidR="00AD5C2B">
        <w:t>there's already an imported General Order</w:t>
      </w:r>
      <w:r w:rsidR="00C83CF3">
        <w:t xml:space="preserve"> record</w:t>
      </w:r>
      <w:r w:rsidR="00AD5C2B">
        <w:t>)</w:t>
      </w:r>
      <w:r>
        <w:t xml:space="preserve">. </w:t>
      </w:r>
    </w:p>
    <w:p w:rsidR="00606A4F" w:rsidRDefault="007C3121" w:rsidP="004A7261">
      <w:pPr>
        <w:spacing w:after="0" w:line="240" w:lineRule="auto"/>
        <w:ind w:left="360"/>
      </w:pPr>
      <w:r>
        <w:t>If there is a record that has already been imported but not uploaded, it will only give the user the ability to</w:t>
      </w:r>
    </w:p>
    <w:p w:rsidR="00606A4F" w:rsidRDefault="00606A4F" w:rsidP="004A7261">
      <w:pPr>
        <w:spacing w:after="0" w:line="240" w:lineRule="auto"/>
        <w:ind w:left="360" w:firstLine="294"/>
      </w:pPr>
      <w:r>
        <w:t>a)</w:t>
      </w:r>
      <w:r w:rsidR="007D2BA3">
        <w:t xml:space="preserve"> </w:t>
      </w:r>
      <w:r w:rsidR="005E7417">
        <w:t>D</w:t>
      </w:r>
      <w:r w:rsidR="007C3121">
        <w:t xml:space="preserve">iscard the record which will then delete the </w:t>
      </w:r>
      <w:r w:rsidR="007D2BA3">
        <w:t>General Order</w:t>
      </w:r>
      <w:r w:rsidR="007C3121">
        <w:t xml:space="preserve"> from the </w:t>
      </w:r>
      <w:r w:rsidR="00C83CF3">
        <w:t xml:space="preserve">staging </w:t>
      </w:r>
      <w:r w:rsidR="007C3121">
        <w:t>D</w:t>
      </w:r>
      <w:r w:rsidR="007D2BA3">
        <w:t>atabase</w:t>
      </w:r>
      <w:r w:rsidR="007C3121">
        <w:t xml:space="preserve"> or </w:t>
      </w:r>
    </w:p>
    <w:p w:rsidR="00526638" w:rsidRDefault="00606A4F" w:rsidP="004A7261">
      <w:pPr>
        <w:spacing w:after="0" w:line="240" w:lineRule="auto"/>
        <w:ind w:left="360" w:firstLine="294"/>
      </w:pPr>
      <w:r>
        <w:t>b)</w:t>
      </w:r>
      <w:r w:rsidR="007D2BA3">
        <w:t xml:space="preserve"> </w:t>
      </w:r>
      <w:r w:rsidR="008A6D59">
        <w:t>T</w:t>
      </w:r>
      <w:r w:rsidR="007C3121">
        <w:t>o proceed with it by viewing the record and its contents.</w:t>
      </w:r>
    </w:p>
    <w:p w:rsidR="00526638" w:rsidRDefault="00526638" w:rsidP="004A7261">
      <w:pPr>
        <w:spacing w:after="0" w:line="240" w:lineRule="auto"/>
        <w:ind w:left="-66"/>
      </w:pPr>
    </w:p>
    <w:p w:rsidR="004A7261" w:rsidRDefault="00C83CF3" w:rsidP="004A7261">
      <w:pPr>
        <w:spacing w:after="0" w:line="240" w:lineRule="auto"/>
        <w:ind w:firstLine="360"/>
      </w:pPr>
      <w:r>
        <w:t>Process - A</w:t>
      </w:r>
      <w:r w:rsidR="00F445D1">
        <w:t xml:space="preserve"> file is selected and the Import Button has been clicked, the application will start to read</w:t>
      </w:r>
      <w:r w:rsidR="004A7261">
        <w:t xml:space="preserve"> (process) the</w:t>
      </w:r>
    </w:p>
    <w:p w:rsidR="00E15CC8" w:rsidRDefault="00F445D1" w:rsidP="004A7261">
      <w:pPr>
        <w:spacing w:after="0" w:line="240" w:lineRule="auto"/>
        <w:ind w:left="360"/>
      </w:pPr>
      <w:proofErr w:type="gramStart"/>
      <w:r>
        <w:t>document</w:t>
      </w:r>
      <w:proofErr w:type="gramEnd"/>
      <w:r w:rsidR="004A7261">
        <w:t xml:space="preserve"> a paragraph at a time </w:t>
      </w:r>
      <w:r>
        <w:t xml:space="preserve">checking for specific </w:t>
      </w:r>
      <w:r w:rsidR="006614E8">
        <w:t>parameters</w:t>
      </w:r>
      <w:r>
        <w:t xml:space="preserve"> to determine if it</w:t>
      </w:r>
      <w:r w:rsidR="00606A4F">
        <w:t>'</w:t>
      </w:r>
      <w:r>
        <w:t>s a Portfolio, Act or</w:t>
      </w:r>
      <w:r w:rsidR="004A7261">
        <w:t xml:space="preserve"> c</w:t>
      </w:r>
      <w:r>
        <w:t xml:space="preserve">omment. </w:t>
      </w:r>
    </w:p>
    <w:p w:rsidR="00526638" w:rsidRDefault="00526638" w:rsidP="004A7261">
      <w:pPr>
        <w:spacing w:after="0" w:line="240" w:lineRule="auto"/>
        <w:ind w:left="-66"/>
      </w:pPr>
    </w:p>
    <w:p w:rsidR="00E15CC8" w:rsidRDefault="00F445D1" w:rsidP="004A7261">
      <w:pPr>
        <w:spacing w:after="0" w:line="240" w:lineRule="auto"/>
        <w:ind w:left="360"/>
      </w:pPr>
      <w:r>
        <w:t xml:space="preserve">When a Portfolio or Act is </w:t>
      </w:r>
      <w:r w:rsidR="007D2BA3">
        <w:t>being processed</w:t>
      </w:r>
      <w:r>
        <w:t>, it will check to see if it</w:t>
      </w:r>
      <w:r w:rsidR="005E7417">
        <w:t>'</w:t>
      </w:r>
      <w:r>
        <w:t>s</w:t>
      </w:r>
      <w:r w:rsidR="00E15CC8">
        <w:t xml:space="preserve"> </w:t>
      </w:r>
      <w:r>
        <w:t>valid. If it</w:t>
      </w:r>
      <w:r w:rsidR="004A7261">
        <w:t>'</w:t>
      </w:r>
      <w:r>
        <w:t>s not valid, it will write the details to a</w:t>
      </w:r>
      <w:r w:rsidR="00E544FC">
        <w:t>n</w:t>
      </w:r>
      <w:r>
        <w:t xml:space="preserve"> </w:t>
      </w:r>
      <w:r w:rsidR="00E544FC">
        <w:t>'</w:t>
      </w:r>
      <w:r w:rsidR="004A7261">
        <w:t>Error Log</w:t>
      </w:r>
      <w:r w:rsidR="00E544FC">
        <w:t>'</w:t>
      </w:r>
      <w:r w:rsidR="004A7261">
        <w:t xml:space="preserve"> </w:t>
      </w:r>
      <w:r>
        <w:t>document</w:t>
      </w:r>
      <w:r w:rsidR="00E15CC8">
        <w:t xml:space="preserve"> </w:t>
      </w:r>
      <w:r>
        <w:t>selected by the user and will</w:t>
      </w:r>
      <w:r w:rsidR="00E15CC8">
        <w:t xml:space="preserve"> be ignored by the application.</w:t>
      </w:r>
    </w:p>
    <w:p w:rsidR="00E15CC8" w:rsidRDefault="00F445D1" w:rsidP="004A7261">
      <w:pPr>
        <w:spacing w:after="0" w:line="240" w:lineRule="auto"/>
        <w:ind w:left="360"/>
      </w:pPr>
      <w:r>
        <w:t xml:space="preserve">Once the complete document is </w:t>
      </w:r>
      <w:r w:rsidR="007D2BA3">
        <w:t>read</w:t>
      </w:r>
      <w:r>
        <w:t>, it will</w:t>
      </w:r>
      <w:r w:rsidR="00E15CC8">
        <w:t xml:space="preserve"> </w:t>
      </w:r>
      <w:r>
        <w:t xml:space="preserve">prompt the user to </w:t>
      </w:r>
      <w:r w:rsidR="006614E8">
        <w:t>import</w:t>
      </w:r>
      <w:r>
        <w:t xml:space="preserve"> the correct Portfolios/Acts or to stop the import process and let the user manually</w:t>
      </w:r>
      <w:r w:rsidR="00E15CC8">
        <w:t xml:space="preserve"> </w:t>
      </w:r>
      <w:r>
        <w:t xml:space="preserve">correct the </w:t>
      </w:r>
      <w:r w:rsidR="006614E8">
        <w:t>importing</w:t>
      </w:r>
      <w:r w:rsidR="007D2BA3">
        <w:t xml:space="preserve"> document before trying again</w:t>
      </w:r>
      <w:r>
        <w:t xml:space="preserve"> </w:t>
      </w:r>
    </w:p>
    <w:p w:rsidR="00526638" w:rsidRDefault="00526638" w:rsidP="004A7261">
      <w:pPr>
        <w:spacing w:after="0" w:line="240" w:lineRule="auto"/>
        <w:ind w:left="360"/>
      </w:pPr>
    </w:p>
    <w:p w:rsidR="00F445D1" w:rsidRDefault="00F445D1" w:rsidP="004A7261">
      <w:pPr>
        <w:spacing w:after="0" w:line="240" w:lineRule="auto"/>
        <w:ind w:left="360"/>
      </w:pPr>
      <w:r>
        <w:t>If the user decides to import the correct portions of the document, the user will need to 'Upload' the data before 'Importing' another document.</w:t>
      </w:r>
    </w:p>
    <w:p w:rsidR="00606A4F" w:rsidRDefault="00606A4F" w:rsidP="004A7261">
      <w:pPr>
        <w:spacing w:after="0" w:line="240" w:lineRule="auto"/>
        <w:ind w:left="360"/>
      </w:pPr>
    </w:p>
    <w:p w:rsidR="007D2BA3" w:rsidRDefault="007D2BA3" w:rsidP="004A7261">
      <w:pPr>
        <w:spacing w:after="0" w:line="240" w:lineRule="auto"/>
        <w:ind w:left="360"/>
      </w:pPr>
      <w:r>
        <w:t xml:space="preserve">Once the user is satisfied with the results, they can then proceed to upload the record to finalize it into the Act Administration Database tables which will be available to authorised users via </w:t>
      </w:r>
      <w:r w:rsidR="00C83CF3">
        <w:t xml:space="preserve">a </w:t>
      </w:r>
      <w:r>
        <w:t>tab within ILD</w:t>
      </w:r>
    </w:p>
    <w:p w:rsidR="007D2BA3" w:rsidRDefault="007D2BA3" w:rsidP="004A7261">
      <w:pPr>
        <w:spacing w:after="0" w:line="240" w:lineRule="auto"/>
        <w:ind w:left="360"/>
      </w:pPr>
    </w:p>
    <w:p w:rsidR="00D44CB3" w:rsidRDefault="00B26D42" w:rsidP="004A7261">
      <w:pPr>
        <w:spacing w:after="0" w:line="240" w:lineRule="auto"/>
        <w:ind w:left="360"/>
      </w:pPr>
      <w:r>
        <w:t xml:space="preserve">All actions processed within the application gets logged in the </w:t>
      </w:r>
      <w:r w:rsidRPr="00B26D42">
        <w:rPr>
          <w:b/>
        </w:rPr>
        <w:t>System Log/Message</w:t>
      </w:r>
      <w:r>
        <w:rPr>
          <w:b/>
        </w:rPr>
        <w:t xml:space="preserve"> </w:t>
      </w:r>
      <w:r>
        <w:t>console located at the bottom of the screen</w:t>
      </w:r>
      <w:r w:rsidR="005E7417">
        <w:t xml:space="preserve">. Also, it </w:t>
      </w:r>
      <w:r w:rsidR="00606A4F">
        <w:t>will write major events such as uploading or errors to an Application</w:t>
      </w:r>
      <w:r w:rsidR="008A6D59">
        <w:t xml:space="preserve"> </w:t>
      </w:r>
      <w:r w:rsidR="00606A4F">
        <w:t>Logger database</w:t>
      </w:r>
      <w:r>
        <w:t xml:space="preserve">. </w:t>
      </w:r>
    </w:p>
    <w:p w:rsidR="00B26D42" w:rsidRDefault="00D44CB3" w:rsidP="004A7261">
      <w:pPr>
        <w:spacing w:after="0" w:line="240" w:lineRule="auto"/>
        <w:ind w:left="360"/>
      </w:pPr>
      <w:r>
        <w:t>A</w:t>
      </w:r>
      <w:r w:rsidR="00E012BA">
        <w:t xml:space="preserve"> wiki </w:t>
      </w:r>
      <w:r w:rsidR="00B26D42">
        <w:t xml:space="preserve">window </w:t>
      </w:r>
      <w:r>
        <w:t xml:space="preserve">is also available </w:t>
      </w:r>
      <w:r w:rsidR="00B26D42">
        <w:t xml:space="preserve">on the right of the application </w:t>
      </w:r>
      <w:r>
        <w:t>and it will give</w:t>
      </w:r>
      <w:r w:rsidR="00B26D42">
        <w:t xml:space="preserve"> the user </w:t>
      </w:r>
      <w:r w:rsidR="003F03EE">
        <w:t xml:space="preserve">information about the current object </w:t>
      </w:r>
      <w:r w:rsidR="00543CD0">
        <w:t>by</w:t>
      </w:r>
      <w:r>
        <w:t xml:space="preserve"> placing</w:t>
      </w:r>
      <w:r w:rsidR="003F03EE">
        <w:t xml:space="preserve"> </w:t>
      </w:r>
      <w:r w:rsidR="00543CD0">
        <w:t xml:space="preserve">the mouse </w:t>
      </w:r>
      <w:r>
        <w:t xml:space="preserve">cursor </w:t>
      </w:r>
      <w:r w:rsidR="003F03EE">
        <w:t>over</w:t>
      </w:r>
      <w:r w:rsidR="00543CD0">
        <w:t xml:space="preserve"> it</w:t>
      </w:r>
      <w:r w:rsidR="003F03EE">
        <w:t>.</w:t>
      </w:r>
    </w:p>
    <w:p w:rsidR="005A6C02" w:rsidRDefault="005A6C02" w:rsidP="004A7261"/>
    <w:p w:rsidR="0091786B" w:rsidRDefault="0091786B" w:rsidP="00B26D42">
      <w:pPr>
        <w:spacing w:after="0" w:line="240" w:lineRule="auto"/>
        <w:ind w:left="426"/>
      </w:pPr>
    </w:p>
    <w:p w:rsidR="00543CD0" w:rsidRDefault="00543CD0" w:rsidP="00B26D42">
      <w:pPr>
        <w:spacing w:after="0" w:line="240" w:lineRule="auto"/>
        <w:ind w:left="426"/>
      </w:pPr>
      <w:r>
        <w:t xml:space="preserve">NOTE: The Wiki has its own application </w:t>
      </w:r>
      <w:r w:rsidR="0091786B">
        <w:t>in wh</w:t>
      </w:r>
      <w:r>
        <w:t>ich the user can manage the content and styling</w:t>
      </w:r>
    </w:p>
    <w:tbl>
      <w:tblPr>
        <w:tblStyle w:val="TableGrid"/>
        <w:tblW w:w="0" w:type="auto"/>
        <w:tblInd w:w="426" w:type="dxa"/>
        <w:tblLook w:val="04A0"/>
      </w:tblPr>
      <w:tblGrid>
        <w:gridCol w:w="9788"/>
      </w:tblGrid>
      <w:tr w:rsidR="00E012BA" w:rsidTr="000A35F4">
        <w:trPr>
          <w:trHeight w:val="182"/>
        </w:trPr>
        <w:tc>
          <w:tcPr>
            <w:tcW w:w="9788" w:type="dxa"/>
          </w:tcPr>
          <w:p w:rsidR="00E012BA" w:rsidRDefault="00E012BA" w:rsidP="000A35F4"/>
        </w:tc>
      </w:tr>
      <w:tr w:rsidR="00E012BA" w:rsidTr="000A35F4">
        <w:trPr>
          <w:trHeight w:val="182"/>
        </w:trPr>
        <w:tc>
          <w:tcPr>
            <w:tcW w:w="9788" w:type="dxa"/>
          </w:tcPr>
          <w:p w:rsidR="00E012BA" w:rsidRDefault="00E012BA" w:rsidP="00E012BA">
            <w:r>
              <w:t xml:space="preserve">User: </w:t>
            </w:r>
          </w:p>
          <w:p w:rsidR="00E012BA" w:rsidRDefault="00E012BA" w:rsidP="00E012BA">
            <w:r>
              <w:t>a) Selects a document. This can be done by pressing the 'Select File' button or by entering it manually</w:t>
            </w:r>
          </w:p>
          <w:p w:rsidR="00E012BA" w:rsidRDefault="00E012BA" w:rsidP="00E012BA">
            <w:r>
              <w:t xml:space="preserve">b) Ticks the </w:t>
            </w:r>
            <w:r w:rsidRPr="00B26D42">
              <w:rPr>
                <w:b/>
              </w:rPr>
              <w:t>File</w:t>
            </w:r>
            <w:r>
              <w:rPr>
                <w:b/>
              </w:rPr>
              <w:t xml:space="preserve"> </w:t>
            </w:r>
            <w:r w:rsidRPr="00B26D42">
              <w:rPr>
                <w:b/>
              </w:rPr>
              <w:t>Type</w:t>
            </w:r>
            <w:r>
              <w:rPr>
                <w:b/>
              </w:rPr>
              <w:t xml:space="preserve"> </w:t>
            </w:r>
            <w:r>
              <w:t>(Full or Partial) radio button</w:t>
            </w:r>
          </w:p>
          <w:p w:rsidR="00E012BA" w:rsidRDefault="00E012BA" w:rsidP="00E012BA">
            <w:pPr>
              <w:ind w:right="-34"/>
            </w:pPr>
            <w:r>
              <w:t xml:space="preserve">c) Click </w:t>
            </w:r>
            <w:r w:rsidRPr="00885C7D">
              <w:rPr>
                <w:b/>
              </w:rPr>
              <w:t>Select Date</w:t>
            </w:r>
            <w:r>
              <w:t xml:space="preserve"> of the General Order</w:t>
            </w:r>
          </w:p>
          <w:p w:rsidR="00E012BA" w:rsidRDefault="00E012BA" w:rsidP="00E012BA">
            <w:pPr>
              <w:ind w:left="-41"/>
            </w:pPr>
            <w:r>
              <w:t xml:space="preserve">d) Click the </w:t>
            </w:r>
            <w:r w:rsidRPr="00885C7D">
              <w:rPr>
                <w:b/>
              </w:rPr>
              <w:t>Import File</w:t>
            </w:r>
            <w:r>
              <w:t xml:space="preserve"> button</w:t>
            </w:r>
          </w:p>
          <w:p w:rsidR="00E012BA" w:rsidRDefault="00E012BA" w:rsidP="000A35F4">
            <w:pPr>
              <w:rPr>
                <w:noProof/>
                <w:lang w:eastAsia="en-AU"/>
              </w:rPr>
            </w:pPr>
          </w:p>
        </w:tc>
      </w:tr>
      <w:tr w:rsidR="00E012BA" w:rsidTr="000A35F4">
        <w:trPr>
          <w:trHeight w:val="182"/>
        </w:trPr>
        <w:tc>
          <w:tcPr>
            <w:tcW w:w="9788" w:type="dxa"/>
          </w:tcPr>
          <w:p w:rsidR="00E012BA" w:rsidRDefault="00E012BA" w:rsidP="000A35F4">
            <w:pPr>
              <w:jc w:val="center"/>
              <w:rPr>
                <w:noProof/>
                <w:lang w:eastAsia="en-AU"/>
              </w:rPr>
            </w:pPr>
            <w:r w:rsidRPr="00E012BA">
              <w:rPr>
                <w:noProof/>
                <w:lang w:eastAsia="en-AU"/>
              </w:rPr>
              <w:drawing>
                <wp:inline distT="0" distB="0" distL="0" distR="0">
                  <wp:extent cx="5124450" cy="3727541"/>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124450" cy="3727541"/>
                          </a:xfrm>
                          <a:prstGeom prst="rect">
                            <a:avLst/>
                          </a:prstGeom>
                          <a:noFill/>
                          <a:ln w="9525">
                            <a:noFill/>
                            <a:miter lim="800000"/>
                            <a:headEnd/>
                            <a:tailEnd/>
                          </a:ln>
                        </pic:spPr>
                      </pic:pic>
                    </a:graphicData>
                  </a:graphic>
                </wp:inline>
              </w:drawing>
            </w:r>
          </w:p>
        </w:tc>
      </w:tr>
    </w:tbl>
    <w:p w:rsidR="00E012BA" w:rsidRDefault="00E012BA" w:rsidP="00B26D42">
      <w:pPr>
        <w:spacing w:after="0" w:line="240" w:lineRule="auto"/>
        <w:ind w:left="426"/>
      </w:pPr>
    </w:p>
    <w:p w:rsidR="00E012BA" w:rsidRDefault="00E012BA">
      <w:r>
        <w:br w:type="page"/>
      </w:r>
    </w:p>
    <w:p w:rsidR="00E012BA" w:rsidRDefault="00E012BA" w:rsidP="00B26D42">
      <w:pPr>
        <w:spacing w:after="0" w:line="240" w:lineRule="auto"/>
        <w:ind w:left="426"/>
      </w:pPr>
    </w:p>
    <w:tbl>
      <w:tblPr>
        <w:tblStyle w:val="TableGrid"/>
        <w:tblW w:w="0" w:type="auto"/>
        <w:tblInd w:w="426" w:type="dxa"/>
        <w:tblLook w:val="04A0"/>
      </w:tblPr>
      <w:tblGrid>
        <w:gridCol w:w="9788"/>
      </w:tblGrid>
      <w:tr w:rsidR="00E012BA" w:rsidTr="000A35F4">
        <w:trPr>
          <w:trHeight w:val="182"/>
        </w:trPr>
        <w:tc>
          <w:tcPr>
            <w:tcW w:w="9788" w:type="dxa"/>
          </w:tcPr>
          <w:p w:rsidR="00E012BA" w:rsidRDefault="00E012BA" w:rsidP="000A35F4"/>
        </w:tc>
      </w:tr>
      <w:tr w:rsidR="00E012BA" w:rsidTr="000A35F4">
        <w:trPr>
          <w:trHeight w:val="182"/>
        </w:trPr>
        <w:tc>
          <w:tcPr>
            <w:tcW w:w="9788" w:type="dxa"/>
          </w:tcPr>
          <w:p w:rsidR="00E012BA" w:rsidRDefault="00E012BA" w:rsidP="000A35F4">
            <w:pPr>
              <w:rPr>
                <w:noProof/>
                <w:lang w:eastAsia="en-AU"/>
              </w:rPr>
            </w:pPr>
            <w:r>
              <w:rPr>
                <w:noProof/>
                <w:lang w:eastAsia="en-AU"/>
              </w:rPr>
              <w:t>If the General Order document conatins erros, it will prompt the user to print a report listing the errors</w:t>
            </w:r>
          </w:p>
          <w:p w:rsidR="00903F92" w:rsidRDefault="00903F92" w:rsidP="000A35F4">
            <w:pPr>
              <w:rPr>
                <w:noProof/>
                <w:lang w:eastAsia="en-AU"/>
              </w:rPr>
            </w:pPr>
            <w:r>
              <w:rPr>
                <w:noProof/>
                <w:lang w:eastAsia="en-AU"/>
              </w:rPr>
              <w:t>If the user selects 'YES', it will prompt the user to save a document. If the user selects 'NO', it will continue on to the next step.</w:t>
            </w:r>
          </w:p>
        </w:tc>
      </w:tr>
      <w:tr w:rsidR="00E012BA" w:rsidTr="000A35F4">
        <w:trPr>
          <w:trHeight w:val="182"/>
        </w:trPr>
        <w:tc>
          <w:tcPr>
            <w:tcW w:w="9788" w:type="dxa"/>
          </w:tcPr>
          <w:p w:rsidR="00E012BA" w:rsidRDefault="00E012BA" w:rsidP="000A35F4">
            <w:pPr>
              <w:jc w:val="center"/>
              <w:rPr>
                <w:noProof/>
                <w:lang w:eastAsia="en-AU"/>
              </w:rPr>
            </w:pPr>
            <w:r w:rsidRPr="00E012BA">
              <w:rPr>
                <w:noProof/>
                <w:lang w:eastAsia="en-AU"/>
              </w:rPr>
              <w:drawing>
                <wp:inline distT="0" distB="0" distL="0" distR="0">
                  <wp:extent cx="5456419" cy="3076575"/>
                  <wp:effectExtent l="1905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456419" cy="3076575"/>
                          </a:xfrm>
                          <a:prstGeom prst="rect">
                            <a:avLst/>
                          </a:prstGeom>
                          <a:noFill/>
                          <a:ln w="9525">
                            <a:noFill/>
                            <a:miter lim="800000"/>
                            <a:headEnd/>
                            <a:tailEnd/>
                          </a:ln>
                        </pic:spPr>
                      </pic:pic>
                    </a:graphicData>
                  </a:graphic>
                </wp:inline>
              </w:drawing>
            </w:r>
          </w:p>
        </w:tc>
      </w:tr>
    </w:tbl>
    <w:p w:rsidR="00E012BA" w:rsidRDefault="00E012BA" w:rsidP="00B26D42">
      <w:pPr>
        <w:spacing w:after="0" w:line="240" w:lineRule="auto"/>
        <w:ind w:left="426"/>
      </w:pPr>
    </w:p>
    <w:p w:rsidR="00E012BA" w:rsidRDefault="00E012BA" w:rsidP="00B26D42">
      <w:pPr>
        <w:spacing w:after="0" w:line="240" w:lineRule="auto"/>
        <w:ind w:left="426"/>
      </w:pPr>
    </w:p>
    <w:tbl>
      <w:tblPr>
        <w:tblStyle w:val="TableGrid"/>
        <w:tblW w:w="0" w:type="auto"/>
        <w:tblInd w:w="426" w:type="dxa"/>
        <w:tblLook w:val="04A0"/>
      </w:tblPr>
      <w:tblGrid>
        <w:gridCol w:w="9788"/>
      </w:tblGrid>
      <w:tr w:rsidR="00E012BA" w:rsidTr="000A35F4">
        <w:trPr>
          <w:trHeight w:val="182"/>
        </w:trPr>
        <w:tc>
          <w:tcPr>
            <w:tcW w:w="9788" w:type="dxa"/>
          </w:tcPr>
          <w:p w:rsidR="00E012BA" w:rsidRDefault="00E012BA" w:rsidP="000A35F4"/>
        </w:tc>
      </w:tr>
      <w:tr w:rsidR="00E012BA" w:rsidTr="000A35F4">
        <w:trPr>
          <w:trHeight w:val="182"/>
        </w:trPr>
        <w:tc>
          <w:tcPr>
            <w:tcW w:w="9788" w:type="dxa"/>
          </w:tcPr>
          <w:p w:rsidR="00E012BA" w:rsidRDefault="00E012BA" w:rsidP="000A35F4">
            <w:pPr>
              <w:rPr>
                <w:noProof/>
                <w:lang w:eastAsia="en-AU"/>
              </w:rPr>
            </w:pPr>
            <w:r>
              <w:t>On</w:t>
            </w:r>
            <w:r w:rsidR="005A446E">
              <w:t>ce the user has selected a</w:t>
            </w:r>
            <w:r>
              <w:t>n option above, the application will then give the user the ability to continue to import ONLY the correct data (YES) or to cancel the import (NO)</w:t>
            </w:r>
            <w:r w:rsidR="00903F92">
              <w:t xml:space="preserve">. This will give the user an opportunity to fix the selected document and try again. </w:t>
            </w:r>
          </w:p>
        </w:tc>
      </w:tr>
      <w:tr w:rsidR="00E012BA" w:rsidTr="000A35F4">
        <w:trPr>
          <w:trHeight w:val="182"/>
        </w:trPr>
        <w:tc>
          <w:tcPr>
            <w:tcW w:w="9788" w:type="dxa"/>
          </w:tcPr>
          <w:p w:rsidR="00E012BA" w:rsidRDefault="00E012BA" w:rsidP="000A35F4">
            <w:pPr>
              <w:jc w:val="center"/>
              <w:rPr>
                <w:noProof/>
                <w:lang w:eastAsia="en-AU"/>
              </w:rPr>
            </w:pPr>
            <w:r w:rsidRPr="00E012BA">
              <w:rPr>
                <w:noProof/>
                <w:lang w:eastAsia="en-AU"/>
              </w:rPr>
              <w:drawing>
                <wp:inline distT="0" distB="0" distL="0" distR="0">
                  <wp:extent cx="5518288" cy="3095625"/>
                  <wp:effectExtent l="19050" t="0" r="6212"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518288" cy="3095625"/>
                          </a:xfrm>
                          <a:prstGeom prst="rect">
                            <a:avLst/>
                          </a:prstGeom>
                          <a:noFill/>
                          <a:ln w="9525">
                            <a:noFill/>
                            <a:miter lim="800000"/>
                            <a:headEnd/>
                            <a:tailEnd/>
                          </a:ln>
                        </pic:spPr>
                      </pic:pic>
                    </a:graphicData>
                  </a:graphic>
                </wp:inline>
              </w:drawing>
            </w:r>
          </w:p>
        </w:tc>
      </w:tr>
    </w:tbl>
    <w:p w:rsidR="00E012BA" w:rsidRDefault="00E012BA" w:rsidP="00B26D42">
      <w:pPr>
        <w:spacing w:after="0" w:line="240" w:lineRule="auto"/>
        <w:ind w:left="426"/>
      </w:pPr>
    </w:p>
    <w:p w:rsidR="00E012BA" w:rsidRPr="00B26D42" w:rsidRDefault="00E012BA" w:rsidP="00B26D42">
      <w:pPr>
        <w:spacing w:after="0" w:line="240" w:lineRule="auto"/>
        <w:ind w:left="426"/>
      </w:pPr>
    </w:p>
    <w:tbl>
      <w:tblPr>
        <w:tblStyle w:val="TableGrid"/>
        <w:tblW w:w="0" w:type="auto"/>
        <w:tblInd w:w="426" w:type="dxa"/>
        <w:tblLook w:val="04A0"/>
      </w:tblPr>
      <w:tblGrid>
        <w:gridCol w:w="9788"/>
      </w:tblGrid>
      <w:tr w:rsidR="005A6C02" w:rsidTr="005A6C02">
        <w:trPr>
          <w:trHeight w:val="182"/>
        </w:trPr>
        <w:tc>
          <w:tcPr>
            <w:tcW w:w="9788" w:type="dxa"/>
          </w:tcPr>
          <w:p w:rsidR="00903F92" w:rsidRDefault="005A6C02" w:rsidP="005A6C02">
            <w:r>
              <w:t>User:</w:t>
            </w:r>
          </w:p>
          <w:p w:rsidR="005A6C02" w:rsidRDefault="005A6C02" w:rsidP="005A6C02">
            <w:r>
              <w:t xml:space="preserve">a) If there is a record in the DB that has been </w:t>
            </w:r>
            <w:r w:rsidR="00903F92">
              <w:t>imported</w:t>
            </w:r>
            <w:r>
              <w:t>, user can view or discard that record</w:t>
            </w:r>
            <w:r w:rsidR="00903F92">
              <w:t>. The 'Select file' and 'Discard Incomplete File' button will be enabled.</w:t>
            </w:r>
          </w:p>
          <w:p w:rsidR="005A6C02" w:rsidRDefault="005A6C02" w:rsidP="005A6C02">
            <w:pPr>
              <w:ind w:left="-41"/>
            </w:pPr>
            <w:r>
              <w:t xml:space="preserve">b) Can only </w:t>
            </w:r>
            <w:r w:rsidR="00903F92">
              <w:t>import</w:t>
            </w:r>
            <w:r>
              <w:t xml:space="preserve"> a new file once the current record </w:t>
            </w:r>
            <w:r w:rsidR="00903F92">
              <w:t xml:space="preserve">load </w:t>
            </w:r>
            <w:r>
              <w:t>is uploaded</w:t>
            </w:r>
            <w:r w:rsidR="00903F92">
              <w:t xml:space="preserve"> to the Act Administrations Database tables</w:t>
            </w:r>
            <w:r>
              <w:t xml:space="preserve"> or </w:t>
            </w:r>
            <w:r w:rsidR="00903F92">
              <w:t xml:space="preserve">the imported record </w:t>
            </w:r>
            <w:r>
              <w:t>discarded.</w:t>
            </w:r>
          </w:p>
          <w:p w:rsidR="00851971" w:rsidRDefault="00851971" w:rsidP="005A6C02">
            <w:pPr>
              <w:ind w:left="-41"/>
              <w:rPr>
                <w:noProof/>
                <w:lang w:eastAsia="en-AU"/>
              </w:rPr>
            </w:pPr>
          </w:p>
        </w:tc>
      </w:tr>
      <w:tr w:rsidR="005A6C02" w:rsidTr="005A6C02">
        <w:trPr>
          <w:trHeight w:val="182"/>
        </w:trPr>
        <w:tc>
          <w:tcPr>
            <w:tcW w:w="9788" w:type="dxa"/>
          </w:tcPr>
          <w:p w:rsidR="005A6C02" w:rsidRDefault="00A0487A" w:rsidP="005A6C02">
            <w:pPr>
              <w:ind w:left="-41"/>
              <w:jc w:val="center"/>
              <w:rPr>
                <w:noProof/>
                <w:lang w:eastAsia="en-AU"/>
              </w:rPr>
            </w:pPr>
            <w:r>
              <w:rPr>
                <w:noProof/>
                <w:lang w:eastAsia="en-AU"/>
              </w:rPr>
              <w:lastRenderedPageBreak/>
              <w:drawing>
                <wp:inline distT="0" distB="0" distL="0" distR="0">
                  <wp:extent cx="5458190" cy="3057525"/>
                  <wp:effectExtent l="19050" t="0" r="916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58190" cy="3057525"/>
                          </a:xfrm>
                          <a:prstGeom prst="rect">
                            <a:avLst/>
                          </a:prstGeom>
                          <a:noFill/>
                          <a:ln w="9525">
                            <a:noFill/>
                            <a:miter lim="800000"/>
                            <a:headEnd/>
                            <a:tailEnd/>
                          </a:ln>
                        </pic:spPr>
                      </pic:pic>
                    </a:graphicData>
                  </a:graphic>
                </wp:inline>
              </w:drawing>
            </w:r>
          </w:p>
        </w:tc>
      </w:tr>
    </w:tbl>
    <w:p w:rsidR="00526638" w:rsidRDefault="00526638"/>
    <w:tbl>
      <w:tblPr>
        <w:tblStyle w:val="TableGrid"/>
        <w:tblW w:w="0" w:type="auto"/>
        <w:tblInd w:w="426" w:type="dxa"/>
        <w:tblLook w:val="04A0"/>
      </w:tblPr>
      <w:tblGrid>
        <w:gridCol w:w="9788"/>
      </w:tblGrid>
      <w:tr w:rsidR="005A6C02" w:rsidTr="005A6C02">
        <w:trPr>
          <w:trHeight w:val="182"/>
        </w:trPr>
        <w:tc>
          <w:tcPr>
            <w:tcW w:w="9788" w:type="dxa"/>
          </w:tcPr>
          <w:p w:rsidR="005A6C02" w:rsidRDefault="005A6C02" w:rsidP="005A6C02"/>
        </w:tc>
      </w:tr>
      <w:tr w:rsidR="005A6C02" w:rsidTr="005A6C02">
        <w:trPr>
          <w:trHeight w:val="182"/>
        </w:trPr>
        <w:tc>
          <w:tcPr>
            <w:tcW w:w="9788" w:type="dxa"/>
          </w:tcPr>
          <w:p w:rsidR="005A6C02" w:rsidRDefault="005A6C02" w:rsidP="005A6C02">
            <w:r>
              <w:t xml:space="preserve">User </w:t>
            </w:r>
          </w:p>
          <w:p w:rsidR="005A6C02" w:rsidRDefault="005A6C02" w:rsidP="005A6C02">
            <w:r>
              <w:t xml:space="preserve">a) Can </w:t>
            </w:r>
            <w:r w:rsidR="00E92ED5">
              <w:t>view the GO file that has already been imported</w:t>
            </w:r>
          </w:p>
          <w:p w:rsidR="005A6C02" w:rsidRDefault="005A6C02" w:rsidP="005A6C02">
            <w:r>
              <w:t>b) Has the ability to make changes to the Acts Comments and save the changes.</w:t>
            </w:r>
          </w:p>
          <w:p w:rsidR="005A6C02" w:rsidRDefault="005A6C02" w:rsidP="005A6C02">
            <w:r>
              <w:t>c) Can generate a General Order bas</w:t>
            </w:r>
            <w:r w:rsidR="00E92ED5">
              <w:t>ed on the changes for reviewing</w:t>
            </w:r>
            <w:r>
              <w:t xml:space="preserve"> </w:t>
            </w:r>
          </w:p>
          <w:p w:rsidR="00E92ED5" w:rsidRDefault="00E92ED5" w:rsidP="005A6C02">
            <w:r>
              <w:t>d) Can make changes to the comments and save for later reviewing</w:t>
            </w:r>
          </w:p>
          <w:p w:rsidR="00E92ED5" w:rsidRDefault="00E92ED5" w:rsidP="005A6C02">
            <w:r>
              <w:t>e) Can select the Effective Date of the Act</w:t>
            </w:r>
          </w:p>
          <w:p w:rsidR="00851971" w:rsidRDefault="00851971" w:rsidP="005A6C02">
            <w:pPr>
              <w:rPr>
                <w:noProof/>
                <w:lang w:eastAsia="en-AU"/>
              </w:rPr>
            </w:pPr>
          </w:p>
        </w:tc>
      </w:tr>
      <w:tr w:rsidR="005A6C02" w:rsidTr="005A6C02">
        <w:trPr>
          <w:trHeight w:val="182"/>
        </w:trPr>
        <w:tc>
          <w:tcPr>
            <w:tcW w:w="9788" w:type="dxa"/>
          </w:tcPr>
          <w:p w:rsidR="005A6C02" w:rsidRDefault="005A6C02" w:rsidP="005A6C02">
            <w:pPr>
              <w:jc w:val="center"/>
              <w:rPr>
                <w:noProof/>
                <w:lang w:eastAsia="en-AU"/>
              </w:rPr>
            </w:pPr>
            <w:r>
              <w:rPr>
                <w:noProof/>
                <w:lang w:eastAsia="en-AU"/>
              </w:rPr>
              <w:drawing>
                <wp:inline distT="0" distB="0" distL="0" distR="0">
                  <wp:extent cx="5562740" cy="4343400"/>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569320" cy="4348538"/>
                          </a:xfrm>
                          <a:prstGeom prst="rect">
                            <a:avLst/>
                          </a:prstGeom>
                          <a:noFill/>
                          <a:ln w="9525">
                            <a:noFill/>
                            <a:miter lim="800000"/>
                            <a:headEnd/>
                            <a:tailEnd/>
                          </a:ln>
                        </pic:spPr>
                      </pic:pic>
                    </a:graphicData>
                  </a:graphic>
                </wp:inline>
              </w:drawing>
            </w:r>
          </w:p>
        </w:tc>
      </w:tr>
    </w:tbl>
    <w:p w:rsidR="00526638" w:rsidRDefault="00526638"/>
    <w:p w:rsidR="00526638" w:rsidRDefault="00526638"/>
    <w:p w:rsidR="00526638" w:rsidRDefault="00526638"/>
    <w:tbl>
      <w:tblPr>
        <w:tblStyle w:val="TableGrid"/>
        <w:tblW w:w="0" w:type="auto"/>
        <w:tblInd w:w="426" w:type="dxa"/>
        <w:tblLook w:val="04A0"/>
      </w:tblPr>
      <w:tblGrid>
        <w:gridCol w:w="9788"/>
      </w:tblGrid>
      <w:tr w:rsidR="005A6C02" w:rsidTr="005A6C02">
        <w:trPr>
          <w:trHeight w:val="182"/>
        </w:trPr>
        <w:tc>
          <w:tcPr>
            <w:tcW w:w="9788" w:type="dxa"/>
          </w:tcPr>
          <w:p w:rsidR="005A6C02" w:rsidRDefault="005A6C02" w:rsidP="00266E35">
            <w:pPr>
              <w:rPr>
                <w:noProof/>
                <w:lang w:eastAsia="en-AU"/>
              </w:rPr>
            </w:pPr>
          </w:p>
        </w:tc>
      </w:tr>
      <w:tr w:rsidR="005A6C02" w:rsidTr="005A6C02">
        <w:trPr>
          <w:trHeight w:val="182"/>
        </w:trPr>
        <w:tc>
          <w:tcPr>
            <w:tcW w:w="9788" w:type="dxa"/>
          </w:tcPr>
          <w:p w:rsidR="006020E1" w:rsidRDefault="006020E1" w:rsidP="00266E35">
            <w:r>
              <w:t>When uploading the general Order</w:t>
            </w:r>
          </w:p>
          <w:p w:rsidR="005A6C02" w:rsidRDefault="006020E1" w:rsidP="00266E35">
            <w:r>
              <w:t>a</w:t>
            </w:r>
            <w:r w:rsidR="005A6C02">
              <w:t>) When there are multiple departments to a portfolio the user can select the department as there should only be one department associated to a Portfolio</w:t>
            </w:r>
          </w:p>
          <w:p w:rsidR="00851971" w:rsidRPr="00DB3049" w:rsidRDefault="00851971" w:rsidP="00266E35">
            <w:pPr>
              <w:rPr>
                <w:noProof/>
                <w:lang w:eastAsia="en-AU"/>
              </w:rPr>
            </w:pPr>
          </w:p>
        </w:tc>
      </w:tr>
      <w:tr w:rsidR="005A6C02" w:rsidTr="005A6C02">
        <w:trPr>
          <w:trHeight w:val="7380"/>
        </w:trPr>
        <w:tc>
          <w:tcPr>
            <w:tcW w:w="9788" w:type="dxa"/>
          </w:tcPr>
          <w:p w:rsidR="005A6C02" w:rsidRDefault="005A6C02" w:rsidP="005A6C02">
            <w:pPr>
              <w:jc w:val="center"/>
              <w:rPr>
                <w:noProof/>
                <w:lang w:eastAsia="en-AU"/>
              </w:rPr>
            </w:pPr>
            <w:r w:rsidRPr="00DB3049">
              <w:rPr>
                <w:noProof/>
                <w:lang w:eastAsia="en-AU"/>
              </w:rPr>
              <w:drawing>
                <wp:inline distT="0" distB="0" distL="0" distR="0">
                  <wp:extent cx="4805618" cy="44958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812393" cy="4502138"/>
                          </a:xfrm>
                          <a:prstGeom prst="rect">
                            <a:avLst/>
                          </a:prstGeom>
                          <a:noFill/>
                          <a:ln w="9525">
                            <a:noFill/>
                            <a:miter lim="800000"/>
                            <a:headEnd/>
                            <a:tailEnd/>
                          </a:ln>
                        </pic:spPr>
                      </pic:pic>
                    </a:graphicData>
                  </a:graphic>
                </wp:inline>
              </w:drawing>
            </w:r>
          </w:p>
        </w:tc>
      </w:tr>
    </w:tbl>
    <w:p w:rsidR="00526638" w:rsidRDefault="00526638">
      <w:pPr>
        <w:rPr>
          <w:b/>
          <w:sz w:val="24"/>
          <w:szCs w:val="24"/>
          <w:highlight w:val="lightGray"/>
        </w:rPr>
      </w:pPr>
    </w:p>
    <w:p w:rsidR="00526638" w:rsidRDefault="00526638">
      <w:pPr>
        <w:rPr>
          <w:b/>
          <w:sz w:val="24"/>
          <w:szCs w:val="24"/>
          <w:highlight w:val="lightGray"/>
        </w:rPr>
      </w:pPr>
    </w:p>
    <w:p w:rsidR="00C51D0D" w:rsidRDefault="00C51D0D">
      <w:pPr>
        <w:rPr>
          <w:b/>
          <w:sz w:val="24"/>
          <w:szCs w:val="24"/>
          <w:highlight w:val="lightGray"/>
        </w:rPr>
      </w:pPr>
    </w:p>
    <w:p w:rsidR="00C51D0D" w:rsidRPr="00A86509" w:rsidRDefault="00C51D0D" w:rsidP="00C51D0D">
      <w:pPr>
        <w:pStyle w:val="ListParagraph"/>
        <w:numPr>
          <w:ilvl w:val="0"/>
          <w:numId w:val="1"/>
        </w:numPr>
        <w:spacing w:after="0" w:line="240" w:lineRule="auto"/>
        <w:ind w:left="426"/>
        <w:rPr>
          <w:b/>
          <w:sz w:val="24"/>
          <w:szCs w:val="24"/>
        </w:rPr>
      </w:pPr>
      <w:r>
        <w:rPr>
          <w:sz w:val="24"/>
          <w:szCs w:val="24"/>
        </w:rPr>
        <w:t>General Order Update Details  (GeneralOrderUpdateDetails.dll)</w:t>
      </w:r>
    </w:p>
    <w:p w:rsidR="00375463" w:rsidRPr="00C51D0D" w:rsidRDefault="0031113B" w:rsidP="0031113B">
      <w:pPr>
        <w:spacing w:after="0" w:line="240" w:lineRule="auto"/>
        <w:ind w:left="426"/>
        <w:rPr>
          <w:b/>
          <w:sz w:val="24"/>
          <w:szCs w:val="24"/>
        </w:rPr>
      </w:pPr>
      <w:r>
        <w:rPr>
          <w:sz w:val="24"/>
          <w:szCs w:val="24"/>
        </w:rPr>
        <w:t xml:space="preserve">This application (library) </w:t>
      </w:r>
    </w:p>
    <w:tbl>
      <w:tblPr>
        <w:tblStyle w:val="TableGrid"/>
        <w:tblW w:w="0" w:type="auto"/>
        <w:tblInd w:w="426" w:type="dxa"/>
        <w:tblLayout w:type="fixed"/>
        <w:tblLook w:val="04A0"/>
      </w:tblPr>
      <w:tblGrid>
        <w:gridCol w:w="9210"/>
      </w:tblGrid>
      <w:tr w:rsidR="005A6C02" w:rsidTr="005A6C02">
        <w:trPr>
          <w:trHeight w:val="159"/>
        </w:trPr>
        <w:tc>
          <w:tcPr>
            <w:tcW w:w="9210" w:type="dxa"/>
          </w:tcPr>
          <w:p w:rsidR="005A6C02" w:rsidRDefault="005A6C02" w:rsidP="005A6C02">
            <w:r>
              <w:t>User:</w:t>
            </w:r>
          </w:p>
          <w:p w:rsidR="005A6C02" w:rsidRDefault="005A6C02" w:rsidP="005A6C02">
            <w:proofErr w:type="gramStart"/>
            <w:r>
              <w:t>a)</w:t>
            </w:r>
            <w:proofErr w:type="gramEnd"/>
            <w:r>
              <w:t>Select a different Act from the default one provided by ILD.</w:t>
            </w:r>
          </w:p>
          <w:p w:rsidR="005A6C02" w:rsidRDefault="005A6C02" w:rsidP="005A6C02">
            <w:proofErr w:type="gramStart"/>
            <w:r>
              <w:t>b)Can</w:t>
            </w:r>
            <w:proofErr w:type="gramEnd"/>
            <w:r>
              <w:t xml:space="preserve"> edit a comment from the Current List or from the pending List</w:t>
            </w:r>
            <w:r w:rsidR="004712CA">
              <w:t xml:space="preserve">. This will create a new pending </w:t>
            </w:r>
            <w:r w:rsidR="00380FB6">
              <w:t xml:space="preserve"> </w:t>
            </w:r>
            <w:r w:rsidR="00E544FC">
              <w:t xml:space="preserve">record and will replace the selected record </w:t>
            </w:r>
            <w:r w:rsidR="004712CA">
              <w:t>upon 'Upload'</w:t>
            </w:r>
          </w:p>
          <w:p w:rsidR="0000521F" w:rsidRDefault="004712CA" w:rsidP="005A6C02">
            <w:proofErr w:type="gramStart"/>
            <w:r>
              <w:t>b)</w:t>
            </w:r>
            <w:r w:rsidR="005A6C02">
              <w:t>Can</w:t>
            </w:r>
            <w:proofErr w:type="gramEnd"/>
            <w:r w:rsidR="005A6C02">
              <w:t xml:space="preserve"> delete </w:t>
            </w:r>
            <w:r w:rsidR="0000521F">
              <w:t>a comment from the Current List</w:t>
            </w:r>
            <w:r w:rsidR="00380FB6">
              <w:t>. This will flag the r</w:t>
            </w:r>
            <w:r w:rsidR="0002298B">
              <w:t xml:space="preserve">ecord by setting the background/foreground </w:t>
            </w:r>
            <w:r w:rsidR="00380FB6">
              <w:t xml:space="preserve">colour to </w:t>
            </w:r>
            <w:r w:rsidR="0002298B" w:rsidRPr="0002298B">
              <w:rPr>
                <w:color w:val="FF0000"/>
              </w:rPr>
              <w:t>RED</w:t>
            </w:r>
            <w:r w:rsidR="0000521F">
              <w:t xml:space="preserve"> in the Current List. A user can click the delete button to 'Undelete' the record</w:t>
            </w:r>
          </w:p>
          <w:p w:rsidR="005A6C02" w:rsidRDefault="0000521F" w:rsidP="005A6C02">
            <w:proofErr w:type="gramStart"/>
            <w:r>
              <w:t>c)</w:t>
            </w:r>
            <w:proofErr w:type="gramEnd"/>
            <w:r>
              <w:t xml:space="preserve">Can delete a comment from the Pending List. This </w:t>
            </w:r>
            <w:r w:rsidR="00380FB6">
              <w:t>will remove the record from the 'Pending List'</w:t>
            </w:r>
          </w:p>
          <w:p w:rsidR="005A6C02" w:rsidRDefault="0000521F" w:rsidP="005A6C02">
            <w:proofErr w:type="gramStart"/>
            <w:r>
              <w:t>d</w:t>
            </w:r>
            <w:r w:rsidR="004712CA">
              <w:t>)</w:t>
            </w:r>
            <w:r w:rsidR="005A6C02">
              <w:t>Can</w:t>
            </w:r>
            <w:proofErr w:type="gramEnd"/>
            <w:r w:rsidR="005A6C02">
              <w:t xml:space="preserve"> add a new record/Comment to the Act. (See 'Add New Entry')</w:t>
            </w:r>
            <w:r w:rsidR="00380FB6">
              <w:t>. This will insert the record in the 'Pending List'</w:t>
            </w:r>
          </w:p>
          <w:p w:rsidR="00851971" w:rsidRDefault="00851971" w:rsidP="005A6C02">
            <w:pPr>
              <w:rPr>
                <w:noProof/>
                <w:lang w:eastAsia="en-AU"/>
              </w:rPr>
            </w:pPr>
          </w:p>
        </w:tc>
      </w:tr>
      <w:tr w:rsidR="005A6C02" w:rsidTr="005A6C02">
        <w:trPr>
          <w:trHeight w:val="159"/>
        </w:trPr>
        <w:tc>
          <w:tcPr>
            <w:tcW w:w="9210" w:type="dxa"/>
          </w:tcPr>
          <w:p w:rsidR="005A6C02" w:rsidRDefault="005A6C02" w:rsidP="005A6C02">
            <w:pPr>
              <w:jc w:val="center"/>
            </w:pPr>
            <w:r>
              <w:rPr>
                <w:noProof/>
                <w:lang w:eastAsia="en-AU"/>
              </w:rPr>
              <w:lastRenderedPageBreak/>
              <w:drawing>
                <wp:inline distT="0" distB="0" distL="0" distR="0">
                  <wp:extent cx="4895850" cy="4657028"/>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95850" cy="4657028"/>
                          </a:xfrm>
                          <a:prstGeom prst="rect">
                            <a:avLst/>
                          </a:prstGeom>
                          <a:noFill/>
                          <a:ln w="9525">
                            <a:noFill/>
                            <a:miter lim="800000"/>
                            <a:headEnd/>
                            <a:tailEnd/>
                          </a:ln>
                        </pic:spPr>
                      </pic:pic>
                    </a:graphicData>
                  </a:graphic>
                </wp:inline>
              </w:drawing>
            </w:r>
          </w:p>
        </w:tc>
      </w:tr>
    </w:tbl>
    <w:p w:rsidR="00526638" w:rsidRDefault="00526638"/>
    <w:tbl>
      <w:tblPr>
        <w:tblStyle w:val="TableGrid"/>
        <w:tblW w:w="0" w:type="auto"/>
        <w:tblInd w:w="426" w:type="dxa"/>
        <w:tblLayout w:type="fixed"/>
        <w:tblLook w:val="04A0"/>
      </w:tblPr>
      <w:tblGrid>
        <w:gridCol w:w="9210"/>
      </w:tblGrid>
      <w:tr w:rsidR="005A6C02" w:rsidTr="005A6C02">
        <w:trPr>
          <w:trHeight w:val="159"/>
        </w:trPr>
        <w:tc>
          <w:tcPr>
            <w:tcW w:w="9210" w:type="dxa"/>
          </w:tcPr>
          <w:p w:rsidR="005A6C02" w:rsidRDefault="005A6C02" w:rsidP="005A6C02"/>
        </w:tc>
      </w:tr>
      <w:tr w:rsidR="005A6C02" w:rsidTr="005A6C02">
        <w:trPr>
          <w:trHeight w:val="159"/>
        </w:trPr>
        <w:tc>
          <w:tcPr>
            <w:tcW w:w="9210" w:type="dxa"/>
          </w:tcPr>
          <w:p w:rsidR="005A6C02" w:rsidRDefault="005A6C02" w:rsidP="005A6C02">
            <w:r>
              <w:t>User:</w:t>
            </w:r>
          </w:p>
          <w:p w:rsidR="001C512E" w:rsidRDefault="005A6C02" w:rsidP="005A6C02">
            <w:r>
              <w:t>a) Can import new supplements of full G</w:t>
            </w:r>
            <w:r w:rsidR="001C512E">
              <w:t>eneral Orders or enter new acts</w:t>
            </w:r>
            <w:r>
              <w:t xml:space="preserve"> manually</w:t>
            </w:r>
          </w:p>
          <w:p w:rsidR="005A6C02" w:rsidRDefault="001C512E" w:rsidP="005A6C02">
            <w:r>
              <w:t>b)Entries in the Current List that have a Department and Portfolio</w:t>
            </w:r>
            <w:r w:rsidR="005A6C02">
              <w:t xml:space="preserve"> </w:t>
            </w:r>
            <w:r>
              <w:t xml:space="preserve">entry in the Pending List </w:t>
            </w:r>
            <w:r w:rsidR="005A6C02">
              <w:t>will show the record background</w:t>
            </w:r>
            <w:r w:rsidR="0002298B">
              <w:t>/foreground</w:t>
            </w:r>
            <w:r w:rsidR="005A6C02">
              <w:t xml:space="preserve"> colour </w:t>
            </w:r>
            <w:r w:rsidR="0002298B" w:rsidRPr="0002298B">
              <w:rPr>
                <w:color w:val="FF0000"/>
              </w:rPr>
              <w:t>RED</w:t>
            </w:r>
            <w:r w:rsidR="005A6C02">
              <w:t xml:space="preserve"> as duplicate and therefore to be replaced by the pending record.</w:t>
            </w:r>
          </w:p>
          <w:p w:rsidR="005A6C02" w:rsidRDefault="001C512E" w:rsidP="005A6C02">
            <w:r>
              <w:t>c</w:t>
            </w:r>
            <w:r w:rsidR="005A6C02">
              <w:t>) Can delete the record from the current list or from the pending list. If a record is deleted from the pending list and has a duplicate record pending delete in the current list, it will remove the 'delete' flag and the background</w:t>
            </w:r>
            <w:r w:rsidR="0002298B">
              <w:t>/foreground</w:t>
            </w:r>
            <w:r w:rsidR="005A6C02">
              <w:t xml:space="preserve"> colour </w:t>
            </w:r>
            <w:r w:rsidR="0002298B" w:rsidRPr="0002298B">
              <w:rPr>
                <w:color w:val="FF0000"/>
              </w:rPr>
              <w:t>RED</w:t>
            </w:r>
            <w:r w:rsidR="005A6C02">
              <w:t>.</w:t>
            </w:r>
          </w:p>
          <w:p w:rsidR="00851971" w:rsidRDefault="00851971" w:rsidP="005A6C02">
            <w:pPr>
              <w:rPr>
                <w:noProof/>
                <w:lang w:eastAsia="en-AU"/>
              </w:rPr>
            </w:pPr>
          </w:p>
        </w:tc>
      </w:tr>
      <w:tr w:rsidR="005A6C02" w:rsidTr="005A6C02">
        <w:trPr>
          <w:trHeight w:val="6441"/>
        </w:trPr>
        <w:tc>
          <w:tcPr>
            <w:tcW w:w="9210" w:type="dxa"/>
          </w:tcPr>
          <w:p w:rsidR="005A6C02" w:rsidRDefault="005A6C02" w:rsidP="005A6C02">
            <w:pPr>
              <w:jc w:val="center"/>
              <w:rPr>
                <w:noProof/>
                <w:lang w:eastAsia="en-AU"/>
              </w:rPr>
            </w:pPr>
            <w:r>
              <w:rPr>
                <w:noProof/>
                <w:lang w:eastAsia="en-AU"/>
              </w:rPr>
              <w:lastRenderedPageBreak/>
              <w:drawing>
                <wp:inline distT="0" distB="0" distL="0" distR="0">
                  <wp:extent cx="5029200" cy="4783873"/>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029200" cy="4783873"/>
                          </a:xfrm>
                          <a:prstGeom prst="rect">
                            <a:avLst/>
                          </a:prstGeom>
                          <a:noFill/>
                          <a:ln w="9525">
                            <a:noFill/>
                            <a:miter lim="800000"/>
                            <a:headEnd/>
                            <a:tailEnd/>
                          </a:ln>
                        </pic:spPr>
                      </pic:pic>
                    </a:graphicData>
                  </a:graphic>
                </wp:inline>
              </w:drawing>
            </w:r>
          </w:p>
        </w:tc>
      </w:tr>
    </w:tbl>
    <w:p w:rsidR="00925DC9" w:rsidRDefault="00925DC9"/>
    <w:p w:rsidR="00925DC9" w:rsidRPr="00925DC9" w:rsidRDefault="00925DC9">
      <w:pPr>
        <w:rPr>
          <w:b/>
          <w:sz w:val="28"/>
          <w:szCs w:val="28"/>
        </w:rPr>
      </w:pPr>
      <w:r w:rsidRPr="00925DC9">
        <w:rPr>
          <w:b/>
          <w:sz w:val="28"/>
          <w:szCs w:val="28"/>
        </w:rPr>
        <w:t>Current List Box:</w:t>
      </w:r>
    </w:p>
    <w:p w:rsidR="00925DC9" w:rsidRDefault="00925DC9">
      <w:r>
        <w:t xml:space="preserve">If a user clicks the delete </w:t>
      </w:r>
      <w:r>
        <w:rPr>
          <w:noProof/>
          <w:lang w:eastAsia="en-AU"/>
        </w:rPr>
        <w:drawing>
          <wp:inline distT="0" distB="0" distL="0" distR="0">
            <wp:extent cx="123825" cy="104775"/>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23825" cy="104775"/>
                    </a:xfrm>
                    <a:prstGeom prst="rect">
                      <a:avLst/>
                    </a:prstGeom>
                    <a:noFill/>
                    <a:ln w="9525">
                      <a:noFill/>
                      <a:miter lim="800000"/>
                      <a:headEnd/>
                      <a:tailEnd/>
                    </a:ln>
                  </pic:spPr>
                </pic:pic>
              </a:graphicData>
            </a:graphic>
          </wp:inline>
        </w:drawing>
      </w:r>
      <w:r>
        <w:t xml:space="preserve"> button, </w:t>
      </w:r>
      <w:r w:rsidR="0002298B">
        <w:t>the following warning</w:t>
      </w:r>
      <w:r>
        <w:t xml:space="preserve"> message box will appear</w:t>
      </w:r>
      <w:r w:rsidR="0002298B">
        <w:t xml:space="preserve"> for the user</w:t>
      </w:r>
      <w:r>
        <w:t xml:space="preserve"> to confirm</w:t>
      </w:r>
    </w:p>
    <w:p w:rsidR="00925DC9" w:rsidRDefault="00925DC9">
      <w:r>
        <w:rPr>
          <w:noProof/>
          <w:lang w:eastAsia="en-AU"/>
        </w:rPr>
        <w:drawing>
          <wp:inline distT="0" distB="0" distL="0" distR="0">
            <wp:extent cx="3438525" cy="1771650"/>
            <wp:effectExtent l="19050" t="0" r="9525"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38525" cy="1771650"/>
                    </a:xfrm>
                    <a:prstGeom prst="rect">
                      <a:avLst/>
                    </a:prstGeom>
                    <a:noFill/>
                    <a:ln w="9525">
                      <a:noFill/>
                      <a:miter lim="800000"/>
                      <a:headEnd/>
                      <a:tailEnd/>
                    </a:ln>
                  </pic:spPr>
                </pic:pic>
              </a:graphicData>
            </a:graphic>
          </wp:inline>
        </w:drawing>
      </w:r>
    </w:p>
    <w:p w:rsidR="00925DC9" w:rsidRDefault="00925DC9">
      <w:r>
        <w:t xml:space="preserve">If the user clicks YES, the record will be flagged as </w:t>
      </w:r>
      <w:r w:rsidR="0002298B">
        <w:t xml:space="preserve">delete by having the background/foreground </w:t>
      </w:r>
      <w:r>
        <w:t xml:space="preserve">colour change to </w:t>
      </w:r>
      <w:r w:rsidRPr="0002298B">
        <w:rPr>
          <w:color w:val="FF0000"/>
        </w:rPr>
        <w:t>RED</w:t>
      </w:r>
    </w:p>
    <w:p w:rsidR="00925DC9" w:rsidRDefault="00925DC9"/>
    <w:p w:rsidR="00925DC9" w:rsidRDefault="00925DC9">
      <w:r>
        <w:t xml:space="preserve">If the user clicks the delete </w:t>
      </w:r>
      <w:r w:rsidRPr="00925DC9">
        <w:rPr>
          <w:noProof/>
          <w:lang w:eastAsia="en-AU"/>
        </w:rPr>
        <w:drawing>
          <wp:inline distT="0" distB="0" distL="0" distR="0">
            <wp:extent cx="123825" cy="104775"/>
            <wp:effectExtent l="1905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23825" cy="104775"/>
                    </a:xfrm>
                    <a:prstGeom prst="rect">
                      <a:avLst/>
                    </a:prstGeom>
                    <a:noFill/>
                    <a:ln w="9525">
                      <a:noFill/>
                      <a:miter lim="800000"/>
                      <a:headEnd/>
                      <a:tailEnd/>
                    </a:ln>
                  </pic:spPr>
                </pic:pic>
              </a:graphicData>
            </a:graphic>
          </wp:inline>
        </w:drawing>
      </w:r>
      <w:r>
        <w:t xml:space="preserve"> button when the record is already pending delete, </w:t>
      </w:r>
      <w:r w:rsidR="0002298B">
        <w:t>the following warning</w:t>
      </w:r>
      <w:r>
        <w:t xml:space="preserve"> message box will appear</w:t>
      </w:r>
      <w:r w:rsidR="0002298B">
        <w:t xml:space="preserve"> for the user</w:t>
      </w:r>
      <w:r>
        <w:t xml:space="preserve"> to confirm</w:t>
      </w:r>
    </w:p>
    <w:p w:rsidR="00925DC9" w:rsidRDefault="00925DC9">
      <w:r>
        <w:rPr>
          <w:noProof/>
          <w:lang w:eastAsia="en-AU"/>
        </w:rPr>
        <w:lastRenderedPageBreak/>
        <w:drawing>
          <wp:inline distT="0" distB="0" distL="0" distR="0">
            <wp:extent cx="4314825" cy="1628775"/>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14825" cy="1628775"/>
                    </a:xfrm>
                    <a:prstGeom prst="rect">
                      <a:avLst/>
                    </a:prstGeom>
                    <a:noFill/>
                    <a:ln w="9525">
                      <a:noFill/>
                      <a:miter lim="800000"/>
                      <a:headEnd/>
                      <a:tailEnd/>
                    </a:ln>
                  </pic:spPr>
                </pic:pic>
              </a:graphicData>
            </a:graphic>
          </wp:inline>
        </w:drawing>
      </w:r>
    </w:p>
    <w:p w:rsidR="00925DC9" w:rsidRDefault="00925DC9">
      <w:r>
        <w:t>If the user clicks YES, the record will remove the pending delete state and the background</w:t>
      </w:r>
      <w:r w:rsidR="0002298B">
        <w:t>/foreground</w:t>
      </w:r>
      <w:r>
        <w:t xml:space="preserve"> colour </w:t>
      </w:r>
      <w:r w:rsidRPr="0002298B">
        <w:rPr>
          <w:color w:val="FF0000"/>
        </w:rPr>
        <w:t>RED</w:t>
      </w:r>
      <w:r>
        <w:t xml:space="preserve"> will be removed</w:t>
      </w:r>
      <w:r w:rsidR="0002298B">
        <w:t>. If the user clicks NO, it will cancel the transaction</w:t>
      </w:r>
    </w:p>
    <w:p w:rsidR="00925DC9" w:rsidRDefault="00925DC9">
      <w:r>
        <w:t xml:space="preserve">If the user clicks the Edit </w:t>
      </w:r>
      <w:r>
        <w:rPr>
          <w:noProof/>
          <w:lang w:eastAsia="en-AU"/>
        </w:rPr>
        <w:drawing>
          <wp:inline distT="0" distB="0" distL="0" distR="0">
            <wp:extent cx="190500" cy="161925"/>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90500" cy="161925"/>
                    </a:xfrm>
                    <a:prstGeom prst="rect">
                      <a:avLst/>
                    </a:prstGeom>
                    <a:noFill/>
                    <a:ln w="9525">
                      <a:noFill/>
                      <a:miter lim="800000"/>
                      <a:headEnd/>
                      <a:tailEnd/>
                    </a:ln>
                  </pic:spPr>
                </pic:pic>
              </a:graphicData>
            </a:graphic>
          </wp:inline>
        </w:drawing>
      </w:r>
      <w:r>
        <w:t>button, the record will be opened into a separate page to enable editing</w:t>
      </w:r>
      <w:r w:rsidR="002E0B88">
        <w:t>. When the user clicks save, it will save the record into the Pending List box</w:t>
      </w:r>
      <w:r w:rsidR="003E34F8">
        <w:t xml:space="preserve"> and flag the Current record as pending delete</w:t>
      </w:r>
    </w:p>
    <w:p w:rsidR="002E0B88" w:rsidRPr="00925DC9" w:rsidRDefault="002E0B88" w:rsidP="002E0B88">
      <w:pPr>
        <w:rPr>
          <w:b/>
          <w:sz w:val="28"/>
          <w:szCs w:val="28"/>
        </w:rPr>
      </w:pPr>
      <w:r>
        <w:rPr>
          <w:b/>
          <w:sz w:val="28"/>
          <w:szCs w:val="28"/>
        </w:rPr>
        <w:t>Pending</w:t>
      </w:r>
      <w:r w:rsidRPr="00925DC9">
        <w:rPr>
          <w:b/>
          <w:sz w:val="28"/>
          <w:szCs w:val="28"/>
        </w:rPr>
        <w:t xml:space="preserve"> List Box:</w:t>
      </w:r>
    </w:p>
    <w:p w:rsidR="003E34F8" w:rsidRDefault="003E34F8" w:rsidP="003E34F8">
      <w:r>
        <w:t xml:space="preserve">If a user clicks the delete </w:t>
      </w:r>
      <w:r>
        <w:rPr>
          <w:noProof/>
          <w:lang w:eastAsia="en-AU"/>
        </w:rPr>
        <w:drawing>
          <wp:inline distT="0" distB="0" distL="0" distR="0">
            <wp:extent cx="123825" cy="104775"/>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23825" cy="104775"/>
                    </a:xfrm>
                    <a:prstGeom prst="rect">
                      <a:avLst/>
                    </a:prstGeom>
                    <a:noFill/>
                    <a:ln w="9525">
                      <a:noFill/>
                      <a:miter lim="800000"/>
                      <a:headEnd/>
                      <a:tailEnd/>
                    </a:ln>
                  </pic:spPr>
                </pic:pic>
              </a:graphicData>
            </a:graphic>
          </wp:inline>
        </w:drawing>
      </w:r>
      <w:r>
        <w:t xml:space="preserve"> button,</w:t>
      </w:r>
      <w:r w:rsidR="0002298B">
        <w:t xml:space="preserve"> the following warning</w:t>
      </w:r>
      <w:r>
        <w:t xml:space="preserve"> message box will appear </w:t>
      </w:r>
      <w:r w:rsidR="0002298B">
        <w:t xml:space="preserve">for the user </w:t>
      </w:r>
      <w:r>
        <w:t>to confirm</w:t>
      </w:r>
    </w:p>
    <w:p w:rsidR="00526638" w:rsidRDefault="00925DC9">
      <w:r>
        <w:t>.</w:t>
      </w:r>
      <w:r w:rsidR="003E34F8" w:rsidRPr="003E34F8">
        <w:rPr>
          <w:noProof/>
          <w:lang w:eastAsia="en-AU"/>
        </w:rPr>
        <w:drawing>
          <wp:inline distT="0" distB="0" distL="0" distR="0">
            <wp:extent cx="3438525" cy="1771650"/>
            <wp:effectExtent l="19050" t="0" r="9525"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38525" cy="1771650"/>
                    </a:xfrm>
                    <a:prstGeom prst="rect">
                      <a:avLst/>
                    </a:prstGeom>
                    <a:noFill/>
                    <a:ln w="9525">
                      <a:noFill/>
                      <a:miter lim="800000"/>
                      <a:headEnd/>
                      <a:tailEnd/>
                    </a:ln>
                  </pic:spPr>
                </pic:pic>
              </a:graphicData>
            </a:graphic>
          </wp:inline>
        </w:drawing>
      </w:r>
    </w:p>
    <w:p w:rsidR="003E34F8" w:rsidRDefault="003E34F8" w:rsidP="003E34F8">
      <w:r>
        <w:t>If the user clicks YES, the record will be removed.</w:t>
      </w:r>
      <w:r w:rsidR="0002298B">
        <w:t xml:space="preserve"> If the user clicks NO, the transaction will be cancelled.</w:t>
      </w:r>
    </w:p>
    <w:p w:rsidR="003E34F8" w:rsidRDefault="003E34F8">
      <w:r>
        <w:t xml:space="preserve">If the user clicks the Edit </w:t>
      </w:r>
      <w:r>
        <w:rPr>
          <w:noProof/>
          <w:lang w:eastAsia="en-AU"/>
        </w:rPr>
        <w:drawing>
          <wp:inline distT="0" distB="0" distL="0" distR="0">
            <wp:extent cx="190500" cy="161925"/>
            <wp:effectExtent l="19050" t="0" r="0"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90500" cy="161925"/>
                    </a:xfrm>
                    <a:prstGeom prst="rect">
                      <a:avLst/>
                    </a:prstGeom>
                    <a:noFill/>
                    <a:ln w="9525">
                      <a:noFill/>
                      <a:miter lim="800000"/>
                      <a:headEnd/>
                      <a:tailEnd/>
                    </a:ln>
                  </pic:spPr>
                </pic:pic>
              </a:graphicData>
            </a:graphic>
          </wp:inline>
        </w:drawing>
      </w:r>
      <w:r>
        <w:t>button, the record will be opened in a separate window for editing.</w:t>
      </w:r>
    </w:p>
    <w:p w:rsidR="003E34F8" w:rsidRDefault="003E34F8">
      <w:r>
        <w:t>If the user clicks the</w:t>
      </w:r>
      <w:r>
        <w:rPr>
          <w:noProof/>
          <w:lang w:eastAsia="en-AU"/>
        </w:rPr>
        <w:drawing>
          <wp:inline distT="0" distB="0" distL="0" distR="0">
            <wp:extent cx="933450" cy="247650"/>
            <wp:effectExtent l="19050" t="0" r="0"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933450" cy="247650"/>
                    </a:xfrm>
                    <a:prstGeom prst="rect">
                      <a:avLst/>
                    </a:prstGeom>
                    <a:noFill/>
                    <a:ln w="9525">
                      <a:noFill/>
                      <a:miter lim="800000"/>
                      <a:headEnd/>
                      <a:tailEnd/>
                    </a:ln>
                  </pic:spPr>
                </pic:pic>
              </a:graphicData>
            </a:graphic>
          </wp:inline>
        </w:drawing>
      </w:r>
      <w:r>
        <w:t xml:space="preserve"> button, the application will open a page for the user to create a new record which when saved, will be placed in the Pending List box.  </w:t>
      </w:r>
    </w:p>
    <w:p w:rsidR="003E34F8" w:rsidRPr="003E34F8" w:rsidRDefault="003E34F8">
      <w:pPr>
        <w:rPr>
          <w:b/>
          <w:sz w:val="24"/>
          <w:szCs w:val="24"/>
        </w:rPr>
      </w:pPr>
      <w:r w:rsidRPr="003E34F8">
        <w:rPr>
          <w:b/>
          <w:sz w:val="24"/>
          <w:szCs w:val="24"/>
        </w:rPr>
        <w:t>Edit, Delete and Add new record</w:t>
      </w:r>
    </w:p>
    <w:p w:rsidR="003E34F8" w:rsidRDefault="003E34F8" w:rsidP="003E34F8">
      <w:r>
        <w:t>If the record saved is the same as a Current List record, it will change the Current List recor</w:t>
      </w:r>
      <w:r w:rsidR="0002298B">
        <w:t xml:space="preserve">d to pending and the background/foreground </w:t>
      </w:r>
      <w:r>
        <w:t xml:space="preserve">colour to </w:t>
      </w:r>
      <w:r w:rsidRPr="0002298B">
        <w:rPr>
          <w:color w:val="FF0000"/>
        </w:rPr>
        <w:t>RED</w:t>
      </w:r>
      <w:r>
        <w:t xml:space="preserve"> (As a previous diagram that shows Attorney General as a record in the Current List and Pending List. If the user wants to keep the Current List record, the user can either delete the Pending Record or click the delete </w:t>
      </w:r>
      <w:r w:rsidRPr="002E0B88">
        <w:rPr>
          <w:noProof/>
          <w:lang w:eastAsia="en-AU"/>
        </w:rPr>
        <w:drawing>
          <wp:inline distT="0" distB="0" distL="0" distR="0">
            <wp:extent cx="123825" cy="104775"/>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23825" cy="104775"/>
                    </a:xfrm>
                    <a:prstGeom prst="rect">
                      <a:avLst/>
                    </a:prstGeom>
                    <a:noFill/>
                    <a:ln w="9525">
                      <a:noFill/>
                      <a:miter lim="800000"/>
                      <a:headEnd/>
                      <a:tailEnd/>
                    </a:ln>
                  </pic:spPr>
                </pic:pic>
              </a:graphicData>
            </a:graphic>
          </wp:inline>
        </w:drawing>
      </w:r>
      <w:r>
        <w:t xml:space="preserve"> button of the Current List record to Undelete. In either case, the Current List record will be set as current and the background</w:t>
      </w:r>
      <w:r w:rsidR="0002298B">
        <w:t>/foreground</w:t>
      </w:r>
      <w:r>
        <w:t xml:space="preserve"> colour </w:t>
      </w:r>
      <w:r w:rsidRPr="0002298B">
        <w:rPr>
          <w:color w:val="FF0000"/>
        </w:rPr>
        <w:t>RED</w:t>
      </w:r>
      <w:r>
        <w:t xml:space="preserve"> removed</w:t>
      </w:r>
    </w:p>
    <w:p w:rsidR="003E34F8" w:rsidRDefault="003E34F8"/>
    <w:tbl>
      <w:tblPr>
        <w:tblStyle w:val="TableGrid"/>
        <w:tblW w:w="0" w:type="auto"/>
        <w:tblInd w:w="426" w:type="dxa"/>
        <w:tblLayout w:type="fixed"/>
        <w:tblLook w:val="04A0"/>
      </w:tblPr>
      <w:tblGrid>
        <w:gridCol w:w="9210"/>
      </w:tblGrid>
      <w:tr w:rsidR="005A6C02" w:rsidTr="005A6C02">
        <w:trPr>
          <w:trHeight w:val="2064"/>
        </w:trPr>
        <w:tc>
          <w:tcPr>
            <w:tcW w:w="9210" w:type="dxa"/>
          </w:tcPr>
          <w:p w:rsidR="005A6C02" w:rsidRDefault="005A6C02" w:rsidP="005A6C02">
            <w:r>
              <w:lastRenderedPageBreak/>
              <w:t>User:</w:t>
            </w:r>
          </w:p>
          <w:p w:rsidR="005A6C02" w:rsidRDefault="005A6C02" w:rsidP="005A6C02">
            <w:r>
              <w:t>A) Edits a record/comment</w:t>
            </w:r>
          </w:p>
          <w:p w:rsidR="005A6C02" w:rsidRDefault="005A6C02" w:rsidP="005A6C02">
            <w:r>
              <w:t>b) Can change the Portfolio by using the drop down list</w:t>
            </w:r>
          </w:p>
          <w:p w:rsidR="005A6C02" w:rsidRDefault="005A6C02" w:rsidP="005A6C02">
            <w:r>
              <w:t>c) Can edit the comments. The textbox will automatically add the required spacing and bullets by pressing the 'TAB' key</w:t>
            </w:r>
          </w:p>
          <w:p w:rsidR="005A6C02" w:rsidRDefault="005A6C02" w:rsidP="005A6C02">
            <w:r>
              <w:t>d) Can delete comments and bullets by pressing the delete key. The textbox will automatically change the type of bullet on delete</w:t>
            </w:r>
          </w:p>
          <w:p w:rsidR="001C512E" w:rsidRDefault="001C512E" w:rsidP="005A6C02">
            <w:r>
              <w:t>e) Can set the Effective Date</w:t>
            </w:r>
          </w:p>
          <w:p w:rsidR="00851971" w:rsidRDefault="00851971" w:rsidP="005A6C02">
            <w:pPr>
              <w:rPr>
                <w:noProof/>
                <w:lang w:eastAsia="en-AU"/>
              </w:rPr>
            </w:pPr>
          </w:p>
        </w:tc>
      </w:tr>
      <w:tr w:rsidR="005A6C02" w:rsidTr="005A6C02">
        <w:trPr>
          <w:trHeight w:val="5698"/>
        </w:trPr>
        <w:tc>
          <w:tcPr>
            <w:tcW w:w="9210" w:type="dxa"/>
          </w:tcPr>
          <w:p w:rsidR="005A6C02" w:rsidRDefault="005A6C02" w:rsidP="005A6C02">
            <w:pPr>
              <w:jc w:val="center"/>
            </w:pPr>
            <w:r>
              <w:rPr>
                <w:noProof/>
                <w:lang w:eastAsia="en-AU"/>
              </w:rPr>
              <w:drawing>
                <wp:inline distT="0" distB="0" distL="0" distR="0">
                  <wp:extent cx="4886325" cy="4099746"/>
                  <wp:effectExtent l="19050" t="0" r="9525"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4886325" cy="4099746"/>
                          </a:xfrm>
                          <a:prstGeom prst="rect">
                            <a:avLst/>
                          </a:prstGeom>
                          <a:noFill/>
                          <a:ln w="9525">
                            <a:noFill/>
                            <a:miter lim="800000"/>
                            <a:headEnd/>
                            <a:tailEnd/>
                          </a:ln>
                        </pic:spPr>
                      </pic:pic>
                    </a:graphicData>
                  </a:graphic>
                </wp:inline>
              </w:drawing>
            </w:r>
          </w:p>
        </w:tc>
      </w:tr>
    </w:tbl>
    <w:p w:rsidR="00375463" w:rsidRDefault="00375463" w:rsidP="00375463">
      <w:pPr>
        <w:spacing w:after="0" w:line="240" w:lineRule="auto"/>
      </w:pPr>
    </w:p>
    <w:p w:rsidR="00526638" w:rsidRDefault="00526638">
      <w:pPr>
        <w:rPr>
          <w:sz w:val="24"/>
          <w:szCs w:val="24"/>
        </w:rPr>
      </w:pPr>
    </w:p>
    <w:p w:rsidR="003415C0" w:rsidRDefault="003415C0">
      <w:pPr>
        <w:rPr>
          <w:sz w:val="24"/>
          <w:szCs w:val="24"/>
        </w:rPr>
      </w:pPr>
    </w:p>
    <w:p w:rsidR="00C905B2" w:rsidRPr="00A86509" w:rsidRDefault="009D4288" w:rsidP="00C905B2">
      <w:pPr>
        <w:pStyle w:val="ListParagraph"/>
        <w:numPr>
          <w:ilvl w:val="0"/>
          <w:numId w:val="1"/>
        </w:numPr>
        <w:spacing w:after="0" w:line="240" w:lineRule="auto"/>
        <w:ind w:left="426"/>
        <w:rPr>
          <w:b/>
          <w:sz w:val="24"/>
          <w:szCs w:val="24"/>
        </w:rPr>
      </w:pPr>
      <w:r>
        <w:rPr>
          <w:sz w:val="24"/>
          <w:szCs w:val="24"/>
        </w:rPr>
        <w:t>Add a new record</w:t>
      </w:r>
    </w:p>
    <w:p w:rsidR="00C905B2" w:rsidRDefault="00C905B2" w:rsidP="00C905B2">
      <w:pPr>
        <w:spacing w:after="0" w:line="240" w:lineRule="auto"/>
        <w:ind w:left="426"/>
      </w:pPr>
    </w:p>
    <w:tbl>
      <w:tblPr>
        <w:tblStyle w:val="TableGrid"/>
        <w:tblW w:w="0" w:type="auto"/>
        <w:tblInd w:w="426" w:type="dxa"/>
        <w:tblLayout w:type="fixed"/>
        <w:tblLook w:val="04A0"/>
      </w:tblPr>
      <w:tblGrid>
        <w:gridCol w:w="10042"/>
      </w:tblGrid>
      <w:tr w:rsidR="005A6C02" w:rsidTr="005A6C02">
        <w:trPr>
          <w:trHeight w:val="177"/>
        </w:trPr>
        <w:tc>
          <w:tcPr>
            <w:tcW w:w="10042" w:type="dxa"/>
          </w:tcPr>
          <w:p w:rsidR="005A6C02" w:rsidRDefault="005A6C02" w:rsidP="005A6C02">
            <w:r>
              <w:t>User:</w:t>
            </w:r>
          </w:p>
          <w:p w:rsidR="005A6C02" w:rsidRDefault="005A6C02" w:rsidP="005A6C02">
            <w:proofErr w:type="gramStart"/>
            <w:r>
              <w:t>a)Can</w:t>
            </w:r>
            <w:proofErr w:type="gramEnd"/>
            <w:r>
              <w:t xml:space="preserve"> add a new record. All new records are saved in the pending list. If a new record has the same </w:t>
            </w:r>
            <w:r w:rsidRPr="00597446">
              <w:rPr>
                <w:i/>
              </w:rPr>
              <w:t>Act, Portfolio and Department</w:t>
            </w:r>
            <w:r>
              <w:t xml:space="preserve"> as one in the current list, it will flag that record Red and pending delete. If a new record has the same </w:t>
            </w:r>
            <w:r w:rsidRPr="00597446">
              <w:rPr>
                <w:i/>
              </w:rPr>
              <w:t>Act, Portfolio and Department</w:t>
            </w:r>
            <w:r>
              <w:t xml:space="preserve"> as an already existing pending record, it will replace that record.</w:t>
            </w:r>
          </w:p>
          <w:p w:rsidR="00851971" w:rsidRDefault="00A30236" w:rsidP="005A6C02">
            <w:r>
              <w:t>b) Record will prompt to save if there are changes when the user clicks Cancel</w:t>
            </w:r>
          </w:p>
          <w:p w:rsidR="00A30236" w:rsidRDefault="00A30236" w:rsidP="005A6C02">
            <w:pPr>
              <w:rPr>
                <w:noProof/>
                <w:lang w:eastAsia="en-AU"/>
              </w:rPr>
            </w:pPr>
            <w:r>
              <w:t xml:space="preserve"> </w:t>
            </w:r>
          </w:p>
        </w:tc>
      </w:tr>
      <w:tr w:rsidR="005A6C02" w:rsidTr="005A6C02">
        <w:trPr>
          <w:trHeight w:val="6266"/>
        </w:trPr>
        <w:tc>
          <w:tcPr>
            <w:tcW w:w="10042" w:type="dxa"/>
          </w:tcPr>
          <w:p w:rsidR="005A6C02" w:rsidRDefault="005A6C02" w:rsidP="005A6C02">
            <w:pPr>
              <w:jc w:val="center"/>
            </w:pPr>
            <w:r>
              <w:rPr>
                <w:noProof/>
                <w:lang w:eastAsia="en-AU"/>
              </w:rPr>
              <w:lastRenderedPageBreak/>
              <w:drawing>
                <wp:inline distT="0" distB="0" distL="0" distR="0">
                  <wp:extent cx="5210175" cy="4373974"/>
                  <wp:effectExtent l="19050" t="0" r="9525"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210175" cy="4373974"/>
                          </a:xfrm>
                          <a:prstGeom prst="rect">
                            <a:avLst/>
                          </a:prstGeom>
                          <a:noFill/>
                          <a:ln w="9525">
                            <a:noFill/>
                            <a:miter lim="800000"/>
                            <a:headEnd/>
                            <a:tailEnd/>
                          </a:ln>
                        </pic:spPr>
                      </pic:pic>
                    </a:graphicData>
                  </a:graphic>
                </wp:inline>
              </w:drawing>
            </w:r>
          </w:p>
        </w:tc>
      </w:tr>
    </w:tbl>
    <w:p w:rsidR="00C905B2" w:rsidRDefault="00C905B2" w:rsidP="00C905B2">
      <w:pPr>
        <w:spacing w:after="0" w:line="240" w:lineRule="auto"/>
        <w:ind w:left="426"/>
      </w:pPr>
    </w:p>
    <w:sectPr w:rsidR="00C905B2" w:rsidSect="003415C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3085"/>
    <w:multiLevelType w:val="hybridMultilevel"/>
    <w:tmpl w:val="2E3CFF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84C53"/>
    <w:rsid w:val="0000521F"/>
    <w:rsid w:val="0002298B"/>
    <w:rsid w:val="00025F1A"/>
    <w:rsid w:val="00050BAD"/>
    <w:rsid w:val="00052ABE"/>
    <w:rsid w:val="0007528B"/>
    <w:rsid w:val="00086188"/>
    <w:rsid w:val="000A3173"/>
    <w:rsid w:val="000E6472"/>
    <w:rsid w:val="00122CE6"/>
    <w:rsid w:val="0014042D"/>
    <w:rsid w:val="00152AE4"/>
    <w:rsid w:val="001710AB"/>
    <w:rsid w:val="00174085"/>
    <w:rsid w:val="001B1684"/>
    <w:rsid w:val="001C512E"/>
    <w:rsid w:val="00207C28"/>
    <w:rsid w:val="002307F4"/>
    <w:rsid w:val="00244B1A"/>
    <w:rsid w:val="00257FE8"/>
    <w:rsid w:val="00261144"/>
    <w:rsid w:val="00264CFE"/>
    <w:rsid w:val="00266E35"/>
    <w:rsid w:val="002970DB"/>
    <w:rsid w:val="002A12EF"/>
    <w:rsid w:val="002C4C9D"/>
    <w:rsid w:val="002E0B88"/>
    <w:rsid w:val="002E0C6D"/>
    <w:rsid w:val="0031113B"/>
    <w:rsid w:val="003415C0"/>
    <w:rsid w:val="00373D55"/>
    <w:rsid w:val="00375463"/>
    <w:rsid w:val="00380FB6"/>
    <w:rsid w:val="003A4DDC"/>
    <w:rsid w:val="003C1C5B"/>
    <w:rsid w:val="003E34F8"/>
    <w:rsid w:val="003F03EE"/>
    <w:rsid w:val="003F31B2"/>
    <w:rsid w:val="003F6E26"/>
    <w:rsid w:val="00427CB3"/>
    <w:rsid w:val="004331AA"/>
    <w:rsid w:val="00444876"/>
    <w:rsid w:val="004575AB"/>
    <w:rsid w:val="0046601A"/>
    <w:rsid w:val="00467863"/>
    <w:rsid w:val="004712CA"/>
    <w:rsid w:val="0049075F"/>
    <w:rsid w:val="004A5B9A"/>
    <w:rsid w:val="004A7261"/>
    <w:rsid w:val="004B1E1C"/>
    <w:rsid w:val="004B4A33"/>
    <w:rsid w:val="004D1DCA"/>
    <w:rsid w:val="004D7815"/>
    <w:rsid w:val="004F760F"/>
    <w:rsid w:val="00517625"/>
    <w:rsid w:val="005202A0"/>
    <w:rsid w:val="00524B27"/>
    <w:rsid w:val="00526638"/>
    <w:rsid w:val="00543CD0"/>
    <w:rsid w:val="00544085"/>
    <w:rsid w:val="00553A7F"/>
    <w:rsid w:val="00597446"/>
    <w:rsid w:val="005A446E"/>
    <w:rsid w:val="005A5AF6"/>
    <w:rsid w:val="005A6C02"/>
    <w:rsid w:val="005C10BC"/>
    <w:rsid w:val="005C1D52"/>
    <w:rsid w:val="005E7417"/>
    <w:rsid w:val="006015E6"/>
    <w:rsid w:val="006020E1"/>
    <w:rsid w:val="00606A4F"/>
    <w:rsid w:val="00621451"/>
    <w:rsid w:val="00641454"/>
    <w:rsid w:val="00651381"/>
    <w:rsid w:val="006523F5"/>
    <w:rsid w:val="006612FA"/>
    <w:rsid w:val="006614E8"/>
    <w:rsid w:val="0067240E"/>
    <w:rsid w:val="006B3F4A"/>
    <w:rsid w:val="006B7B37"/>
    <w:rsid w:val="006E41EC"/>
    <w:rsid w:val="006F73BD"/>
    <w:rsid w:val="00701D1A"/>
    <w:rsid w:val="00712FEB"/>
    <w:rsid w:val="00715419"/>
    <w:rsid w:val="00716603"/>
    <w:rsid w:val="00746CE3"/>
    <w:rsid w:val="0075449A"/>
    <w:rsid w:val="007C3121"/>
    <w:rsid w:val="007D0A0F"/>
    <w:rsid w:val="007D2BA3"/>
    <w:rsid w:val="00837BE6"/>
    <w:rsid w:val="00851971"/>
    <w:rsid w:val="00854F34"/>
    <w:rsid w:val="00874D08"/>
    <w:rsid w:val="00885C7D"/>
    <w:rsid w:val="0089615A"/>
    <w:rsid w:val="008A6D59"/>
    <w:rsid w:val="008B00C8"/>
    <w:rsid w:val="00903F92"/>
    <w:rsid w:val="0091786B"/>
    <w:rsid w:val="00924104"/>
    <w:rsid w:val="00925DC9"/>
    <w:rsid w:val="00943FE6"/>
    <w:rsid w:val="0094724F"/>
    <w:rsid w:val="0095678C"/>
    <w:rsid w:val="00985E2D"/>
    <w:rsid w:val="009D0DB4"/>
    <w:rsid w:val="009D4288"/>
    <w:rsid w:val="00A0487A"/>
    <w:rsid w:val="00A05CE4"/>
    <w:rsid w:val="00A12C85"/>
    <w:rsid w:val="00A201B4"/>
    <w:rsid w:val="00A30236"/>
    <w:rsid w:val="00A41181"/>
    <w:rsid w:val="00A71C17"/>
    <w:rsid w:val="00A80958"/>
    <w:rsid w:val="00A86509"/>
    <w:rsid w:val="00AB0521"/>
    <w:rsid w:val="00AD5C2B"/>
    <w:rsid w:val="00AE3676"/>
    <w:rsid w:val="00B0151F"/>
    <w:rsid w:val="00B2436C"/>
    <w:rsid w:val="00B26D42"/>
    <w:rsid w:val="00B31541"/>
    <w:rsid w:val="00B47F0A"/>
    <w:rsid w:val="00B56EE2"/>
    <w:rsid w:val="00B6010C"/>
    <w:rsid w:val="00B665A4"/>
    <w:rsid w:val="00BF1FF9"/>
    <w:rsid w:val="00BF7C84"/>
    <w:rsid w:val="00C51D0D"/>
    <w:rsid w:val="00C61401"/>
    <w:rsid w:val="00C6174A"/>
    <w:rsid w:val="00C7738B"/>
    <w:rsid w:val="00C83CF3"/>
    <w:rsid w:val="00C905B2"/>
    <w:rsid w:val="00CA3328"/>
    <w:rsid w:val="00CB666C"/>
    <w:rsid w:val="00CC3B69"/>
    <w:rsid w:val="00D0118A"/>
    <w:rsid w:val="00D1122D"/>
    <w:rsid w:val="00D44CB3"/>
    <w:rsid w:val="00D5080E"/>
    <w:rsid w:val="00D5549D"/>
    <w:rsid w:val="00D84C53"/>
    <w:rsid w:val="00DB3049"/>
    <w:rsid w:val="00E012BA"/>
    <w:rsid w:val="00E15CC8"/>
    <w:rsid w:val="00E24021"/>
    <w:rsid w:val="00E33401"/>
    <w:rsid w:val="00E34A72"/>
    <w:rsid w:val="00E544FC"/>
    <w:rsid w:val="00E6162F"/>
    <w:rsid w:val="00E662B3"/>
    <w:rsid w:val="00E83622"/>
    <w:rsid w:val="00E92ED5"/>
    <w:rsid w:val="00EB09AC"/>
    <w:rsid w:val="00EB1E77"/>
    <w:rsid w:val="00F02AD1"/>
    <w:rsid w:val="00F2662F"/>
    <w:rsid w:val="00F37167"/>
    <w:rsid w:val="00F445D1"/>
    <w:rsid w:val="00F509B2"/>
    <w:rsid w:val="00FB3D5A"/>
    <w:rsid w:val="00FE140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5B2"/>
    <w:pPr>
      <w:ind w:left="720"/>
      <w:contextualSpacing/>
    </w:pPr>
  </w:style>
  <w:style w:type="table" w:styleId="TableGrid">
    <w:name w:val="Table Grid"/>
    <w:basedOn w:val="TableNormal"/>
    <w:uiPriority w:val="59"/>
    <w:rsid w:val="00C905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4948</TotalTime>
  <Pages>10</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arty</cp:lastModifiedBy>
  <cp:revision>49</cp:revision>
  <dcterms:created xsi:type="dcterms:W3CDTF">2018-02-15T23:07:00Z</dcterms:created>
  <dcterms:modified xsi:type="dcterms:W3CDTF">2018-08-06T02:01:00Z</dcterms:modified>
</cp:coreProperties>
</file>