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/>
          <w:b/>
          <w:sz w:val="28"/>
          <w:szCs w:val="28"/>
          <w:lang w:val="x-none"/>
        </w:rPr>
        <w:t>ім. Ігоря Сікорського</w:t>
      </w:r>
      <w:r>
        <w:rPr>
          <w:rFonts w:ascii="Times New Roman" w:hAnsi="Times New Roman"/>
          <w:b/>
          <w:sz w:val="28"/>
          <w:szCs w:val="28"/>
        </w:rPr>
        <w:t>”</w:t>
      </w:r>
    </w:p>
    <w:p w:rsidR="00526097" w:rsidRDefault="00526097" w:rsidP="005260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>
        <w:rPr>
          <w:rFonts w:ascii="Times New Roman" w:hAnsi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систем</w:t>
      </w: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uk-UA"/>
        </w:rPr>
        <w:t>Бази даних і засоби управління»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PostgreSQL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tabs>
          <w:tab w:val="left" w:pos="6456"/>
        </w:tabs>
        <w:ind w:left="6406"/>
        <w:jc w:val="both"/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526097" w:rsidRDefault="00526097" w:rsidP="00526097">
      <w:pPr>
        <w:tabs>
          <w:tab w:val="left" w:pos="6456"/>
        </w:tabs>
        <w:ind w:left="6406"/>
        <w:jc w:val="both"/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КП-</w:t>
      </w:r>
      <w:r>
        <w:rPr>
          <w:rFonts w:ascii="Times New Roman" w:hAnsi="Times New Roman"/>
          <w:sz w:val="28"/>
          <w:szCs w:val="28"/>
          <w:lang w:val="x-none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2   </w:t>
      </w:r>
    </w:p>
    <w:p w:rsidR="00526097" w:rsidRDefault="00526097" w:rsidP="00526097">
      <w:pPr>
        <w:tabs>
          <w:tab w:val="left" w:pos="6456"/>
        </w:tabs>
        <w:ind w:left="6406"/>
        <w:jc w:val="both"/>
      </w:pPr>
      <w:r>
        <w:rPr>
          <w:rFonts w:ascii="Times New Roman" w:hAnsi="Times New Roman"/>
          <w:sz w:val="28"/>
          <w:szCs w:val="28"/>
          <w:lang w:val="uk-UA"/>
        </w:rPr>
        <w:t>Тютюнник Петро Богданович</w:t>
      </w:r>
    </w:p>
    <w:p w:rsidR="00526097" w:rsidRDefault="00526097" w:rsidP="00526097">
      <w:pPr>
        <w:tabs>
          <w:tab w:val="left" w:pos="6456"/>
        </w:tabs>
        <w:ind w:left="6406"/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center"/>
      </w:pPr>
      <w:r>
        <w:rPr>
          <w:sz w:val="28"/>
          <w:szCs w:val="28"/>
          <w:lang w:val="uk-UA"/>
        </w:rPr>
        <w:t>Київ 2019</w:t>
      </w:r>
    </w:p>
    <w:p w:rsidR="00526097" w:rsidRDefault="00526097" w:rsidP="00526097">
      <w:pPr>
        <w:pageBreakBefore/>
        <w:ind w:firstLine="737"/>
        <w:jc w:val="both"/>
      </w:pPr>
      <w:r>
        <w:rPr>
          <w:i/>
          <w:iCs/>
          <w:sz w:val="28"/>
          <w:szCs w:val="28"/>
          <w:lang w:val="uk-UA"/>
        </w:rPr>
        <w:lastRenderedPageBreak/>
        <w:t>Метою роботи</w:t>
      </w:r>
      <w:r>
        <w:rPr>
          <w:sz w:val="28"/>
          <w:szCs w:val="28"/>
          <w:lang w:val="uk-UA"/>
        </w:rPr>
        <w:t xml:space="preserve"> є здобуття практичних навичок створення реляційних баз даних за допомогою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x-none"/>
        </w:rPr>
        <w:t>.</w:t>
      </w:r>
    </w:p>
    <w:p w:rsidR="00526097" w:rsidRDefault="00526097" w:rsidP="00526097">
      <w:pPr>
        <w:jc w:val="both"/>
        <w:rPr>
          <w:sz w:val="28"/>
          <w:szCs w:val="28"/>
          <w:lang w:val="x-none"/>
        </w:rPr>
      </w:pPr>
    </w:p>
    <w:p w:rsidR="00526097" w:rsidRDefault="00526097" w:rsidP="00526097">
      <w:pPr>
        <w:tabs>
          <w:tab w:val="left" w:pos="795"/>
        </w:tabs>
        <w:ind w:firstLine="737"/>
        <w:jc w:val="both"/>
      </w:pPr>
      <w:r>
        <w:rPr>
          <w:i/>
          <w:iCs/>
          <w:sz w:val="28"/>
          <w:szCs w:val="28"/>
          <w:lang w:val="uk-UA"/>
        </w:rPr>
        <w:t>Завдання роботи</w:t>
      </w:r>
      <w:r>
        <w:rPr>
          <w:sz w:val="28"/>
          <w:szCs w:val="28"/>
          <w:lang w:val="uk-UA"/>
        </w:rPr>
        <w:t xml:space="preserve"> полягає у наступному: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 xml:space="preserve">Ознайомитись із інструментарієм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uk-UA"/>
        </w:rPr>
        <w:t xml:space="preserve"> 4;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>Провести аналіз та опис предметно</w:t>
      </w:r>
      <w:r>
        <w:rPr>
          <w:sz w:val="28"/>
          <w:szCs w:val="28"/>
          <w:lang w:val="x-none"/>
        </w:rPr>
        <w:t>ї</w:t>
      </w:r>
      <w:r>
        <w:rPr>
          <w:sz w:val="28"/>
          <w:szCs w:val="28"/>
          <w:lang w:val="uk-UA"/>
        </w:rPr>
        <w:t xml:space="preserve"> галузі;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внести</w:t>
      </w:r>
      <w:proofErr w:type="spellEnd"/>
      <w:r>
        <w:rPr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uk-UA"/>
        </w:rPr>
        <w:t xml:space="preserve"> 4.</w:t>
      </w: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Опис предметної галузі</w:t>
      </w:r>
    </w:p>
    <w:p w:rsidR="00526097" w:rsidRDefault="00526097" w:rsidP="00526097">
      <w:pPr>
        <w:jc w:val="center"/>
        <w:rPr>
          <w:lang w:val="uk-UA"/>
        </w:rPr>
      </w:pPr>
    </w:p>
    <w:p w:rsidR="00526097" w:rsidRDefault="00526097" w:rsidP="00526097">
      <w:pPr>
        <w:ind w:firstLine="737"/>
        <w:jc w:val="both"/>
        <w:rPr>
          <w:lang w:val="uk-UA"/>
        </w:rPr>
      </w:pPr>
      <w:r>
        <w:rPr>
          <w:sz w:val="28"/>
          <w:szCs w:val="28"/>
          <w:lang w:val="uk-UA"/>
        </w:rPr>
        <w:t>При проектуванні бази даних "Месенджер" можна виділити такі сутності: Користувач (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uk-UA"/>
        </w:rPr>
        <w:t>), Чат(</w:t>
      </w:r>
      <w:r>
        <w:rPr>
          <w:sz w:val="28"/>
          <w:szCs w:val="28"/>
          <w:lang w:val="en-US"/>
        </w:rPr>
        <w:t>Chat</w:t>
      </w:r>
      <w:r>
        <w:rPr>
          <w:sz w:val="28"/>
          <w:szCs w:val="28"/>
          <w:lang w:val="uk-UA"/>
        </w:rPr>
        <w:t>), Повідомлення (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  <w:lang w:val="uk-UA"/>
        </w:rPr>
        <w:t>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>У користувача може бути багато повідомлень (один до багатьох).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>У чаті може бути багато повідомлень (один до багатьох).</w:t>
      </w:r>
    </w:p>
    <w:p w:rsidR="00526097" w:rsidRDefault="00526097" w:rsidP="00526097">
      <w:pPr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Багато користувачів можуть бути учасником одного чату і навпаки од</w:t>
      </w:r>
      <w:r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>н користувач бути учасником багатьох чатів(багато до багатьох).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 xml:space="preserve">Багато користувачів можуть бути </w:t>
      </w:r>
      <w:proofErr w:type="spellStart"/>
      <w:r>
        <w:rPr>
          <w:sz w:val="28"/>
          <w:szCs w:val="28"/>
          <w:lang w:val="uk-UA"/>
        </w:rPr>
        <w:t>адмінами</w:t>
      </w:r>
      <w:proofErr w:type="spellEnd"/>
      <w:r>
        <w:rPr>
          <w:sz w:val="28"/>
          <w:szCs w:val="28"/>
          <w:lang w:val="uk-UA"/>
        </w:rPr>
        <w:t xml:space="preserve"> одного чату і навпаки од</w:t>
      </w:r>
      <w:r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 xml:space="preserve">н користувач бути </w:t>
      </w:r>
      <w:proofErr w:type="spellStart"/>
      <w:r>
        <w:rPr>
          <w:sz w:val="28"/>
          <w:szCs w:val="28"/>
          <w:lang w:val="uk-UA"/>
        </w:rPr>
        <w:t>адміном</w:t>
      </w:r>
      <w:proofErr w:type="spellEnd"/>
      <w:r>
        <w:rPr>
          <w:sz w:val="28"/>
          <w:szCs w:val="28"/>
          <w:lang w:val="uk-UA"/>
        </w:rPr>
        <w:t xml:space="preserve"> багатьох чатів(багато до багатьох).</w:t>
      </w: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  <w:r>
        <w:rPr>
          <w:b/>
          <w:sz w:val="28"/>
          <w:szCs w:val="28"/>
          <w:lang w:val="uk-UA"/>
        </w:rPr>
        <w:br/>
        <w:t>"Месенджер"</w:t>
      </w:r>
    </w:p>
    <w:p w:rsidR="00526097" w:rsidRDefault="00526097" w:rsidP="00526097">
      <w:pPr>
        <w:jc w:val="center"/>
      </w:pPr>
    </w:p>
    <w:p w:rsidR="00526097" w:rsidRDefault="00526097" w:rsidP="00526097">
      <w:pPr>
        <w:jc w:val="center"/>
      </w:pPr>
      <w:r>
        <w:rPr>
          <w:noProof/>
        </w:rPr>
        <w:drawing>
          <wp:inline distT="0" distB="0" distL="0" distR="0" wp14:anchorId="3DCCCF0D" wp14:editId="3BB52565">
            <wp:extent cx="5966460" cy="365142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230" cy="36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Опис структури БД </w:t>
      </w:r>
    </w:p>
    <w:p w:rsidR="00526097" w:rsidRDefault="00526097" w:rsidP="00526097">
      <w:pPr>
        <w:jc w:val="center"/>
      </w:pPr>
      <w:r>
        <w:rPr>
          <w:b/>
          <w:sz w:val="28"/>
          <w:szCs w:val="28"/>
          <w:lang w:val="uk-UA"/>
        </w:rPr>
        <w:t>“Месенджер”</w:t>
      </w:r>
    </w:p>
    <w:p w:rsidR="00526097" w:rsidRDefault="00526097" w:rsidP="00526097">
      <w:pPr>
        <w:jc w:val="both"/>
        <w:rPr>
          <w:b/>
          <w:sz w:val="28"/>
          <w:szCs w:val="28"/>
          <w:lang w:val="uk-UA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5275"/>
        <w:gridCol w:w="1925"/>
      </w:tblGrid>
      <w:tr w:rsidR="00526097" w:rsidTr="0075723C"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Сутність</w:t>
            </w:r>
          </w:p>
        </w:tc>
        <w:tc>
          <w:tcPr>
            <w:tcW w:w="5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Атрибут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Тип (Розмір)</w:t>
            </w:r>
          </w:p>
        </w:tc>
      </w:tr>
      <w:tr w:rsidR="00526097" w:rsidTr="0075723C">
        <w:trPr>
          <w:trHeight w:val="692"/>
        </w:trPr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  <w:lang w:val="uk-UA"/>
              </w:rPr>
              <w:t xml:space="preserve"> (вміщує інформацію про користувача)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en-US"/>
              </w:rPr>
              <w:t>login</w:t>
            </w:r>
            <w:r>
              <w:rPr>
                <w:szCs w:val="28"/>
                <w:lang w:val="uk-UA"/>
              </w:rPr>
              <w:t xml:space="preserve"> – унікальний </w:t>
            </w:r>
            <w:r w:rsidR="0075723C">
              <w:rPr>
                <w:szCs w:val="28"/>
                <w:lang w:val="uk-UA"/>
              </w:rPr>
              <w:t>логін</w:t>
            </w:r>
            <w:r>
              <w:rPr>
                <w:szCs w:val="28"/>
                <w:lang w:val="uk-UA"/>
              </w:rPr>
              <w:t xml:space="preserve"> користувача в </w:t>
            </w:r>
            <w:r w:rsidR="0075723C">
              <w:rPr>
                <w:szCs w:val="28"/>
                <w:lang w:val="uk-UA"/>
              </w:rPr>
              <w:t>месенджері</w:t>
            </w:r>
          </w:p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szCs w:val="28"/>
                <w:lang w:val="en-US"/>
              </w:rPr>
              <w:t>fullname</w:t>
            </w:r>
            <w:proofErr w:type="spellEnd"/>
            <w:r>
              <w:rPr>
                <w:szCs w:val="28"/>
                <w:lang w:val="uk-UA"/>
              </w:rPr>
              <w:t xml:space="preserve"> – </w:t>
            </w:r>
            <w:r w:rsidR="0075723C">
              <w:rPr>
                <w:szCs w:val="28"/>
                <w:lang w:val="uk-UA"/>
              </w:rPr>
              <w:t>повне ім’я</w:t>
            </w:r>
            <w:r>
              <w:rPr>
                <w:szCs w:val="28"/>
                <w:lang w:val="uk-UA"/>
              </w:rPr>
              <w:t xml:space="preserve"> користувача</w:t>
            </w:r>
          </w:p>
          <w:p w:rsidR="00526097" w:rsidRDefault="00526097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 w:rsidRPr="0075723C">
              <w:rPr>
                <w:szCs w:val="28"/>
                <w:lang w:val="en-US"/>
              </w:rPr>
              <w:t>bio</w:t>
            </w:r>
            <w:r>
              <w:rPr>
                <w:szCs w:val="28"/>
                <w:lang w:val="uk-UA"/>
              </w:rPr>
              <w:t xml:space="preserve"> – </w:t>
            </w:r>
            <w:r w:rsidR="0075723C">
              <w:rPr>
                <w:szCs w:val="28"/>
                <w:lang w:val="uk-UA"/>
              </w:rPr>
              <w:t>короткий опис користувача</w:t>
            </w:r>
          </w:p>
          <w:p w:rsidR="0075723C" w:rsidRPr="0075723C" w:rsidRDefault="0075723C">
            <w:pPr>
              <w:pStyle w:val="TableContents"/>
              <w:ind w:firstLine="397"/>
              <w:jc w:val="both"/>
            </w:pPr>
            <w:proofErr w:type="spellStart"/>
            <w:r>
              <w:rPr>
                <w:szCs w:val="28"/>
                <w:lang w:val="en-US"/>
              </w:rPr>
              <w:t>avaURL</w:t>
            </w:r>
            <w:proofErr w:type="spellEnd"/>
            <w:r w:rsidRPr="0075723C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– посилання на фотографію профіля користувача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:rsidR="0075723C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Chat</w:t>
            </w:r>
            <w:r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(вміщує інформацію про </w:t>
            </w:r>
            <w:r w:rsidR="00C91B5B">
              <w:rPr>
                <w:szCs w:val="28"/>
                <w:lang w:val="uk-UA"/>
              </w:rPr>
              <w:t>чат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en-US"/>
              </w:rPr>
              <w:t>tag</w:t>
            </w:r>
            <w:r w:rsidR="00526097">
              <w:rPr>
                <w:szCs w:val="28"/>
                <w:lang w:val="uk-UA"/>
              </w:rPr>
              <w:t xml:space="preserve">– унікальний </w:t>
            </w:r>
            <w:r w:rsidR="00C91B5B">
              <w:rPr>
                <w:szCs w:val="28"/>
                <w:lang w:val="uk-UA"/>
              </w:rPr>
              <w:t>тег чату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name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назва чату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description</w:t>
            </w:r>
            <w:r w:rsidRPr="00C91B5B">
              <w:rPr>
                <w:szCs w:val="28"/>
                <w:lang w:val="en-US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опис чату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6097" w:rsidRDefault="00C91B5B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</w:t>
            </w:r>
            <w:r w:rsidR="00526097">
              <w:rPr>
                <w:szCs w:val="28"/>
                <w:lang w:val="uk-UA"/>
              </w:rPr>
              <w:t>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Message</w:t>
            </w:r>
            <w:r w:rsidR="00C91B5B"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(вміщує інформацію про </w:t>
            </w:r>
            <w:r w:rsidR="00C91B5B">
              <w:rPr>
                <w:szCs w:val="28"/>
                <w:lang w:val="uk-UA"/>
              </w:rPr>
              <w:t>повідомлення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color w:val="C9211E"/>
                <w:szCs w:val="28"/>
                <w:lang w:val="uk-UA"/>
              </w:rPr>
              <w:t>id</w:t>
            </w:r>
            <w:proofErr w:type="spellEnd"/>
            <w:r>
              <w:rPr>
                <w:szCs w:val="28"/>
                <w:lang w:val="uk-UA"/>
              </w:rPr>
              <w:t xml:space="preserve"> – унікальний ID </w:t>
            </w:r>
            <w:r w:rsidR="00C91B5B">
              <w:rPr>
                <w:szCs w:val="28"/>
                <w:lang w:val="uk-UA"/>
              </w:rPr>
              <w:t>повідомлення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text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текст повідомлення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time</w:t>
            </w:r>
            <w:r w:rsidRPr="00C91B5B"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час відправлення повідомлення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user</w:t>
            </w:r>
            <w:r w:rsidRPr="00C91B5B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login</w:t>
            </w:r>
            <w:r w:rsidRPr="00C91B5B">
              <w:rPr>
                <w:color w:val="5983B0"/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логін користувача, що написав повідомлення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chat</w:t>
            </w:r>
            <w:r w:rsidRPr="00C91B5B">
              <w:rPr>
                <w:color w:val="5983B0"/>
                <w:szCs w:val="28"/>
              </w:rPr>
              <w:t>_</w:t>
            </w:r>
            <w:r>
              <w:rPr>
                <w:color w:val="5983B0"/>
                <w:szCs w:val="28"/>
                <w:lang w:val="en-US"/>
              </w:rPr>
              <w:t>tag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тег чата, в який написали повідомлення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C91B5B" w:rsidP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Дата і час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szCs w:val="28"/>
                <w:lang w:val="uk-UA"/>
              </w:rPr>
            </w:pPr>
          </w:p>
          <w:p w:rsidR="00780582" w:rsidRDefault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User</w:t>
            </w:r>
            <w:r w:rsidRPr="00780582">
              <w:rPr>
                <w:szCs w:val="28"/>
                <w:lang w:val="uk-UA"/>
              </w:rPr>
              <w:t>_</w:t>
            </w:r>
            <w:proofErr w:type="gramStart"/>
            <w:r>
              <w:rPr>
                <w:szCs w:val="28"/>
                <w:lang w:val="en-US"/>
              </w:rPr>
              <w:t>Chat</w:t>
            </w:r>
            <w:r w:rsidR="00526097">
              <w:rPr>
                <w:szCs w:val="28"/>
                <w:lang w:val="uk-UA"/>
              </w:rPr>
              <w:t>(</w:t>
            </w:r>
            <w:proofErr w:type="gramEnd"/>
            <w:r w:rsidR="00526097">
              <w:rPr>
                <w:szCs w:val="28"/>
                <w:lang w:val="uk-UA"/>
              </w:rPr>
              <w:t>вміщує інформацію про</w:t>
            </w:r>
            <w:r w:rsidR="00780582">
              <w:rPr>
                <w:szCs w:val="28"/>
                <w:lang w:val="uk-UA"/>
              </w:rPr>
              <w:t xml:space="preserve"> участь користувачів у чатах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color w:val="C9211E"/>
                <w:szCs w:val="28"/>
                <w:lang w:val="uk-UA"/>
              </w:rPr>
              <w:t>id</w:t>
            </w:r>
            <w:proofErr w:type="spellEnd"/>
            <w:r>
              <w:rPr>
                <w:szCs w:val="28"/>
                <w:lang w:val="uk-UA"/>
              </w:rPr>
              <w:t xml:space="preserve"> – унікальний ID </w:t>
            </w:r>
            <w:r w:rsidR="00780582">
              <w:rPr>
                <w:szCs w:val="28"/>
                <w:lang w:val="uk-UA"/>
              </w:rPr>
              <w:t>зв’язку</w:t>
            </w:r>
          </w:p>
          <w:p w:rsidR="00780582" w:rsidRPr="00780582" w:rsidRDefault="00780582" w:rsidP="00780582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user</w:t>
            </w:r>
            <w:r w:rsidRPr="00C91B5B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login</w:t>
            </w:r>
            <w:r w:rsidRPr="00C91B5B">
              <w:rPr>
                <w:color w:val="5983B0"/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 логін користувача, що є учасником чату</w:t>
            </w:r>
          </w:p>
          <w:p w:rsidR="00780582" w:rsidRDefault="00780582" w:rsidP="00780582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chat</w:t>
            </w:r>
            <w:r w:rsidRPr="00780582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tag</w:t>
            </w:r>
            <w:r>
              <w:rPr>
                <w:szCs w:val="28"/>
                <w:lang w:val="uk-UA"/>
              </w:rPr>
              <w:t xml:space="preserve"> – тег чата, учасником якого є користувача</w:t>
            </w:r>
          </w:p>
          <w:p w:rsidR="00526097" w:rsidRDefault="00780582" w:rsidP="00780582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szCs w:val="28"/>
                <w:lang w:val="en-US"/>
              </w:rPr>
              <w:t>isAdmin</w:t>
            </w:r>
            <w:proofErr w:type="spellEnd"/>
            <w:r w:rsidR="00526097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</w:t>
            </w:r>
            <w:r w:rsidR="00526097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чи є користувач </w:t>
            </w:r>
            <w:proofErr w:type="spellStart"/>
            <w:r>
              <w:rPr>
                <w:szCs w:val="28"/>
                <w:lang w:val="uk-UA"/>
              </w:rPr>
              <w:t>адміном</w:t>
            </w:r>
            <w:proofErr w:type="spellEnd"/>
            <w:r>
              <w:rPr>
                <w:szCs w:val="28"/>
                <w:lang w:val="uk-UA"/>
              </w:rPr>
              <w:t xml:space="preserve"> у чаті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780582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780582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780582" w:rsidRDefault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Логічний</w:t>
            </w:r>
          </w:p>
        </w:tc>
      </w:tr>
    </w:tbl>
    <w:p w:rsidR="00526097" w:rsidRDefault="00526097" w:rsidP="00526097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Фотографії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таблиць</w:t>
      </w:r>
      <w:r>
        <w:rPr>
          <w:rFonts w:ascii="Times New Roman" w:hAnsi="Times New Roman"/>
          <w:b/>
          <w:bCs/>
          <w:sz w:val="28"/>
          <w:szCs w:val="28"/>
        </w:rPr>
        <w:t xml:space="preserve"> з БД</w:t>
      </w:r>
    </w:p>
    <w:p w:rsidR="00526097" w:rsidRDefault="00646A78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7D3C24" wp14:editId="6F002A57">
            <wp:extent cx="1476190" cy="340952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5271A" wp14:editId="06EA59F1">
            <wp:extent cx="1276190" cy="3200000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</w:t>
      </w: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646A78" w:rsidP="00526097">
      <w:pPr>
        <w:pageBreakBefore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42CEC" wp14:editId="4177559A">
            <wp:extent cx="6120765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43A025" wp14:editId="4E7DA16F">
            <wp:extent cx="5158740" cy="200483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04" cy="20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AF51EA" wp14:editId="2B6B7760">
            <wp:extent cx="4733579" cy="2308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0" cy="23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303A6" wp14:editId="49C42107">
            <wp:extent cx="6120765" cy="22453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A63E3" w:rsidRDefault="003A63E3">
      <w:bookmarkStart w:id="0" w:name="_GoBack"/>
      <w:bookmarkEnd w:id="0"/>
    </w:p>
    <w:sectPr w:rsidR="003A63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altName w:val="Times New Roman"/>
    <w:charset w:val="01"/>
    <w:family w:val="auto"/>
    <w:pitch w:val="variable"/>
  </w:font>
  <w:font w:name="Gargi-1.2b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97"/>
    <w:rsid w:val="002B1986"/>
    <w:rsid w:val="0033567B"/>
    <w:rsid w:val="003A63E3"/>
    <w:rsid w:val="00526097"/>
    <w:rsid w:val="0064176C"/>
    <w:rsid w:val="00646A78"/>
    <w:rsid w:val="0075723C"/>
    <w:rsid w:val="00780582"/>
    <w:rsid w:val="00C748A4"/>
    <w:rsid w:val="00C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DBD2"/>
  <w15:chartTrackingRefBased/>
  <w15:docId w15:val="{4787F41B-700A-482C-97EC-193F2BD3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97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52609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1692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Artyoda 05</dc:creator>
  <cp:keywords/>
  <dc:description/>
  <cp:lastModifiedBy>Artyoda 05</cp:lastModifiedBy>
  <cp:revision>4</cp:revision>
  <dcterms:created xsi:type="dcterms:W3CDTF">2019-10-15T17:35:00Z</dcterms:created>
  <dcterms:modified xsi:type="dcterms:W3CDTF">2019-12-06T20:54:00Z</dcterms:modified>
</cp:coreProperties>
</file>