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603E74" wp14:paraId="50D8EA6A" wp14:textId="09A5A45B">
      <w:p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Сравнительный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анализ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MongoDB и PostgreSQL</w:t>
      </w:r>
    </w:p>
    <w:p xmlns:wp14="http://schemas.microsoft.com/office/word/2010/wordml" w:rsidP="15603E74" wp14:paraId="0BCCDAEA" wp14:textId="33E54FA8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MongoDB</w:t>
      </w:r>
    </w:p>
    <w:p xmlns:wp14="http://schemas.microsoft.com/office/word/2010/wordml" w:rsidP="15603E74" wp14:paraId="72F92D10" wp14:textId="6470607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Категория</w:t>
      </w:r>
    </w:p>
    <w:p xmlns:wp14="http://schemas.microsoft.com/office/word/2010/wordml" w:rsidP="15603E74" wp14:paraId="4807763C" wp14:textId="4FE1E74E">
      <w:pPr>
        <w:pStyle w:val="Normal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MongoDB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относится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к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категории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документо-ориентированных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(Document-oriented) NoSQL СУБД</w:t>
      </w:r>
    </w:p>
    <w:p xmlns:wp14="http://schemas.microsoft.com/office/word/2010/wordml" w:rsidP="15603E74" wp14:paraId="28484001" wp14:textId="2ABE400D">
      <w:pPr>
        <w:pStyle w:val="Normal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Основные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характеристики</w:t>
      </w:r>
    </w:p>
    <w:p xmlns:wp14="http://schemas.microsoft.com/office/word/2010/wordml" w:rsidP="15603E74" wp14:paraId="3CF39FE7" wp14:textId="48312FF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хранятся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виде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документов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в формате BSON (бинарный JSON)</w:t>
      </w:r>
    </w:p>
    <w:p xmlns:wp14="http://schemas.microsoft.com/office/word/2010/wordml" w:rsidP="15603E74" wp14:paraId="64400D2F" wp14:textId="2CF3F85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Каждый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документ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—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это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структурированный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набор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пар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"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ключ-значение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"</w:t>
      </w:r>
    </w:p>
    <w:p xmlns:wp14="http://schemas.microsoft.com/office/word/2010/wordml" w:rsidP="15603E74" wp14:paraId="429EC6CB" wp14:textId="523523B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Документы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объединяются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коллекции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(аналог таблиц в реляционной СУБД, но без строгой схемы)</w:t>
      </w:r>
    </w:p>
    <w:p xmlns:wp14="http://schemas.microsoft.com/office/word/2010/wordml" w:rsidP="15603E74" wp14:paraId="7569391B" wp14:textId="12438B6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Документы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одной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коллекции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могут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иметь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разную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структуру</w:t>
      </w:r>
    </w:p>
    <w:p xmlns:wp14="http://schemas.microsoft.com/office/word/2010/wordml" w:rsidP="15603E74" wp14:paraId="0D45387C" wp14:textId="0641A62B">
      <w:pPr>
        <w:pStyle w:val="Normal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Преимущества</w:t>
      </w:r>
    </w:p>
    <w:p xmlns:wp14="http://schemas.microsoft.com/office/word/2010/wordml" w:rsidP="15603E74" wp14:paraId="5967CD8B" wp14:textId="00131D7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Поддержка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репликации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встроенная репликация "из коробки" обеспечивает высокую доступность данных</w:t>
      </w:r>
    </w:p>
    <w:p xmlns:wp14="http://schemas.microsoft.com/office/word/2010/wordml" w:rsidP="15603E74" wp14:paraId="6FC5A857" wp14:textId="32E146F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Гибкая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схема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можно изменять структуру документов "на лету" без сложных миграций</w:t>
      </w:r>
    </w:p>
    <w:p xmlns:wp14="http://schemas.microsoft.com/office/word/2010/wordml" w:rsidP="15603E74" wp14:paraId="5BF1249A" wp14:textId="1F0B6EA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Простота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разработчиков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данные представлены в формате, близком к объектам в языках программирования</w:t>
      </w:r>
    </w:p>
    <w:p xmlns:wp14="http://schemas.microsoft.com/office/word/2010/wordml" w:rsidP="15603E74" wp14:paraId="03070769" wp14:textId="6389B5D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Идеально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подходит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Agile-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разработки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проектов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часто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меняющимися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требованиями</w:t>
      </w:r>
    </w:p>
    <w:p xmlns:wp14="http://schemas.microsoft.com/office/word/2010/wordml" w:rsidP="15603E74" wp14:paraId="55C04B79" wp14:textId="52E6552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Недостатки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ограничения</w:t>
      </w:r>
    </w:p>
    <w:p xmlns:wp14="http://schemas.microsoft.com/office/word/2010/wordml" w:rsidP="15603E74" wp14:paraId="514A640E" wp14:textId="25B55B1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Дублирование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гибкая схема часто приводит к дублированию данных</w:t>
      </w:r>
    </w:p>
    <w:p xmlns:wp14="http://schemas.microsoft.com/office/word/2010/wordml" w:rsidP="15603E74" wp14:paraId="6F53D614" wp14:textId="6DE3D88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Нестрогая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схема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может привести к беспорядку в данных при неаккуратном использовании</w:t>
      </w:r>
    </w:p>
    <w:p xmlns:wp14="http://schemas.microsoft.com/office/word/2010/wordml" w:rsidP="15603E74" wp14:paraId="1B19440C" wp14:textId="34E1C39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Потребление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памяти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активно использует оперативную память для кэширования и работы с индексами</w:t>
      </w:r>
    </w:p>
    <w:p xmlns:wp14="http://schemas.microsoft.com/office/word/2010/wordml" w:rsidP="15603E74" wp14:paraId="58D40527" wp14:textId="51D9E12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Идеальные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сценарии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использования</w:t>
      </w:r>
    </w:p>
    <w:p xmlns:wp14="http://schemas.microsoft.com/office/word/2010/wordml" w:rsidP="15603E74" wp14:paraId="35CEAF0D" wp14:textId="2723BBD9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Системы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управления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контентом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(CMS)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каталоги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продуктов</w:t>
      </w:r>
    </w:p>
    <w:p xmlns:wp14="http://schemas.microsoft.com/office/word/2010/wordml" w:rsidP="15603E74" wp14:paraId="1D0DA8C8" wp14:textId="316F7F6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Профили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пользователей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сессий</w:t>
      </w:r>
    </w:p>
    <w:p xmlns:wp14="http://schemas.microsoft.com/office/word/2010/wordml" w:rsidP="15603E74" wp14:paraId="62356EF1" wp14:textId="55168E8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IoT (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Интернета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вещей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)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телеметрии</w:t>
      </w:r>
    </w:p>
    <w:p xmlns:wp14="http://schemas.microsoft.com/office/word/2010/wordml" w:rsidP="15603E74" wp14:paraId="4636EA42" wp14:textId="11E3AD7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Приложения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реального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времени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(чаты, живые ленты новостей)</w:t>
      </w:r>
    </w:p>
    <w:p xmlns:wp14="http://schemas.microsoft.com/office/word/2010/wordml" w:rsidP="15603E74" wp14:paraId="502191A7" wp14:textId="347DD98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Компании-пользователи</w:t>
      </w:r>
    </w:p>
    <w:p xmlns:wp14="http://schemas.microsoft.com/office/word/2010/wordml" w:rsidP="15603E74" wp14:paraId="06F73BD0" wp14:textId="46E4E70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Forbes - для управления контентом и данных пользователей</w:t>
      </w:r>
    </w:p>
    <w:p xmlns:wp14="http://schemas.microsoft.com/office/word/2010/wordml" w:rsidP="15603E74" wp14:paraId="06BBF64E" wp14:textId="0969BA55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Adobe - использует в сервисе Adobe Experience Manager</w:t>
      </w:r>
    </w:p>
    <w:p xmlns:wp14="http://schemas.microsoft.com/office/word/2010/wordml" w:rsidP="15603E74" wp14:paraId="5776D404" wp14:textId="0860BC9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Google Cloud - предлагает MongoDB Atlas как часть облачных сервисов</w:t>
      </w:r>
    </w:p>
    <w:p xmlns:wp14="http://schemas.microsoft.com/office/word/2010/wordml" w:rsidP="15603E74" wp14:paraId="7911CDD8" wp14:textId="2B4BE8DE">
      <w:pPr>
        <w:pStyle w:val="ListParagraph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15603E74" wp14:paraId="423D21E8" wp14:textId="7EEED177">
      <w:pPr>
        <w:pStyle w:val="ListParagraph"/>
        <w:ind w:lef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PostgreSQL</w:t>
      </w:r>
    </w:p>
    <w:p xmlns:wp14="http://schemas.microsoft.com/office/word/2010/wordml" w:rsidP="15603E74" wp14:paraId="3EC4973A" wp14:textId="5A99523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PostgreSQL -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это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реляционная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(SQL) СУБД с расширенной поддержкой возможностей, характерных для NoSQL</w:t>
      </w:r>
    </w:p>
    <w:p xmlns:wp14="http://schemas.microsoft.com/office/word/2010/wordml" w:rsidP="15603E74" wp14:paraId="458058CB" wp14:textId="051D9D9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Основные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характеристики</w:t>
      </w:r>
    </w:p>
    <w:p xmlns:wp14="http://schemas.microsoft.com/office/word/2010/wordml" w:rsidP="15603E74" wp14:paraId="7533D8FB" wp14:textId="50722E9C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ORDBMS (Object-Relational Database Management System)</w:t>
      </w:r>
    </w:p>
    <w:p xmlns:wp14="http://schemas.microsoft.com/office/word/2010/wordml" w:rsidP="15603E74" wp14:paraId="2F552592" wp14:textId="147443A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Поддерживает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все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основные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принципы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реляционной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модели</w:t>
      </w:r>
    </w:p>
    <w:p xmlns:wp14="http://schemas.microsoft.com/office/word/2010/wordml" w:rsidP="15603E74" wp14:paraId="3886F1B2" wp14:textId="0C12787D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Обеспечивает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работу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таблицами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строками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столбцами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схемами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, ACID-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транзакциями</w:t>
      </w:r>
    </w:p>
    <w:p xmlns:wp14="http://schemas.microsoft.com/office/word/2010/wordml" w:rsidP="15603E74" wp14:paraId="3F697C9B" wp14:textId="2F3AB3C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Преимущества</w:t>
      </w:r>
    </w:p>
    <w:p xmlns:wp14="http://schemas.microsoft.com/office/word/2010/wordml" w:rsidP="15603E74" wp14:paraId="6EE019D2" wp14:textId="580D8798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Расширенная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поддержка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стандартов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SQL - самая полная реализация среди открытых СУБД</w:t>
      </w:r>
    </w:p>
    <w:p xmlns:wp14="http://schemas.microsoft.com/office/word/2010/wordml" w:rsidP="15603E74" wp14:paraId="1157D4B4" wp14:textId="4F305812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Поддерживает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сложные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JOIN'ы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подзапросы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оконные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функции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, CTE</w:t>
      </w:r>
    </w:p>
    <w:p xmlns:wp14="http://schemas.microsoft.com/office/word/2010/wordml" w:rsidP="15603E74" wp14:paraId="5658CEBD" wp14:textId="3E7F4200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Надежность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полная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поддержка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ACID</w:t>
      </w:r>
    </w:p>
    <w:p xmlns:wp14="http://schemas.microsoft.com/office/word/2010/wordml" w:rsidP="15603E74" wp14:paraId="6143CD3A" wp14:textId="71CC78B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Мощный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богатый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функционал</w:t>
      </w:r>
    </w:p>
    <w:p xmlns:wp14="http://schemas.microsoft.com/office/word/2010/wordml" w:rsidP="15603E74" wp14:paraId="363D108F" wp14:textId="129B1D4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Недостатки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ограничения</w:t>
      </w:r>
    </w:p>
    <w:p xmlns:wp14="http://schemas.microsoft.com/office/word/2010/wordml" w:rsidP="15603E74" wp14:paraId="0F348ACE" wp14:textId="762E10F2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Более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высокая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"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стоимость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"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простых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операций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по сравнению с оптимизированными NoSQL-системами</w:t>
      </w:r>
    </w:p>
    <w:p xmlns:wp14="http://schemas.microsoft.com/office/word/2010/wordml" w:rsidP="15603E74" wp14:paraId="399A5080" wp14:textId="6FDE69FB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Требует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глубоких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знаний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тонкой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настройки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для максимальной производительности нужна экспертиза</w:t>
      </w:r>
    </w:p>
    <w:p xmlns:wp14="http://schemas.microsoft.com/office/word/2010/wordml" w:rsidP="15603E74" wp14:paraId="40EEE0F9" wp14:textId="4FCE8765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Жесткая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схема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изменение схемы требует миграций, что может быть сложно на больших таблицах</w:t>
      </w:r>
    </w:p>
    <w:p xmlns:wp14="http://schemas.microsoft.com/office/word/2010/wordml" w:rsidP="15603E74" wp14:paraId="620A6ADB" wp14:textId="5844012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Идеальные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сценарии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использования</w:t>
      </w:r>
    </w:p>
    <w:p xmlns:wp14="http://schemas.microsoft.com/office/word/2010/wordml" w:rsidP="15603E74" wp14:paraId="49D26B39" wp14:textId="0D821597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Сложные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транзакционные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системы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(OLTP) - банковские приложения, системы учета</w:t>
      </w:r>
    </w:p>
    <w:p xmlns:wp14="http://schemas.microsoft.com/office/word/2010/wordml" w:rsidP="15603E74" wp14:paraId="5D4F8A3D" wp14:textId="6FDF0093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Аналитика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отчетность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(OLAP) - сложные запросы, агрегация и анализ данных</w:t>
      </w:r>
    </w:p>
    <w:p xmlns:wp14="http://schemas.microsoft.com/office/word/2010/wordml" w:rsidP="15603E74" wp14:paraId="6D9D6E4C" wp14:textId="078A504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Геоинформационные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системы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(GIS) - с расширением PostGIS</w:t>
      </w:r>
    </w:p>
    <w:p xmlns:wp14="http://schemas.microsoft.com/office/word/2010/wordml" w:rsidP="15603E74" wp14:paraId="22054602" wp14:textId="1BA5DED1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ERP и CRM-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системы</w:t>
      </w: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 xml:space="preserve"> - где критически важна целостность данных</w:t>
      </w:r>
    </w:p>
    <w:p xmlns:wp14="http://schemas.microsoft.com/office/word/2010/wordml" w:rsidP="15603E74" wp14:paraId="043DE752" wp14:textId="004E828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Компании-пользователи</w:t>
      </w:r>
    </w:p>
    <w:p xmlns:wp14="http://schemas.microsoft.com/office/word/2010/wordml" w:rsidP="15603E74" wp14:paraId="0A8220E7" wp14:textId="6837E93B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Apple - для хранения данных и работы backend-сервисов</w:t>
      </w:r>
    </w:p>
    <w:p xmlns:wp14="http://schemas.microsoft.com/office/word/2010/wordml" w:rsidP="15603E74" wp14:paraId="6408D3F4" wp14:textId="62D3DBA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Spotify - для хранения информации о пользователях и плейлистах</w:t>
      </w:r>
    </w:p>
    <w:p xmlns:wp14="http://schemas.microsoft.com/office/word/2010/wordml" w:rsidP="15603E74" wp14:paraId="064C021F" wp14:textId="61F78B37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15603E74" w:rsidR="752BF596">
        <w:rPr>
          <w:rFonts w:ascii="Times New Roman" w:hAnsi="Times New Roman" w:eastAsia="Times New Roman" w:cs="Times New Roman"/>
          <w:sz w:val="28"/>
          <w:szCs w:val="28"/>
        </w:rPr>
        <w:t>Instagram - обрабатывает сотни миллионов фотографий и данных пользователей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00"/>
        <w:gridCol w:w="3927"/>
        <w:gridCol w:w="4393"/>
      </w:tblGrid>
      <w:tr w:rsidR="15603E74" w:rsidTr="15603E74" w14:paraId="40BD7F02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01AC06BC" w14:textId="1CE95B69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Критерий</w:t>
            </w:r>
          </w:p>
        </w:tc>
        <w:tc>
          <w:tcPr>
            <w:tcW w:w="3927" w:type="dxa"/>
            <w:tcMar/>
          </w:tcPr>
          <w:p w:rsidR="15603E74" w:rsidP="15603E74" w:rsidRDefault="15603E74" w14:paraId="23B0BD5C" w14:textId="565DF65A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PostgreSQL</w:t>
            </w:r>
          </w:p>
        </w:tc>
        <w:tc>
          <w:tcPr>
            <w:tcW w:w="4393" w:type="dxa"/>
            <w:tcMar/>
          </w:tcPr>
          <w:p w:rsidR="15603E74" w:rsidP="15603E74" w:rsidRDefault="15603E74" w14:paraId="5F2F9E7A" w14:textId="1E9E90C3">
            <w:pPr>
              <w:spacing w:before="0" w:beforeAutospacing="off" w:after="0" w:afterAutospacing="off" w:line="375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MongoDB</w:t>
            </w:r>
          </w:p>
        </w:tc>
      </w:tr>
      <w:tr w:rsidR="15603E74" w:rsidTr="15603E74" w14:paraId="066D6D9A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479BE79B" w14:textId="548D7D20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Тип</w:t>
            </w:r>
          </w:p>
        </w:tc>
        <w:tc>
          <w:tcPr>
            <w:tcW w:w="3927" w:type="dxa"/>
            <w:tcMar/>
          </w:tcPr>
          <w:p w:rsidR="15603E74" w:rsidP="15603E74" w:rsidRDefault="15603E74" w14:paraId="60EF9766" w14:textId="6DB44B36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Реляционная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(ORDBMS</w:t>
            </w:r>
            <w:r w:rsidRPr="15603E74" w:rsidR="70D3CE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)</w:t>
            </w:r>
          </w:p>
        </w:tc>
        <w:tc>
          <w:tcPr>
            <w:tcW w:w="4393" w:type="dxa"/>
            <w:tcMar/>
          </w:tcPr>
          <w:p w:rsidR="15603E74" w:rsidP="15603E74" w:rsidRDefault="15603E74" w14:paraId="01D38824" w14:textId="6101AFE9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Документо-ориентированная</w:t>
            </w:r>
          </w:p>
        </w:tc>
      </w:tr>
      <w:tr w:rsidR="15603E74" w:rsidTr="15603E74" w14:paraId="48729820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34AD49BD" w14:textId="5CE36D21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Схема</w:t>
            </w:r>
          </w:p>
        </w:tc>
        <w:tc>
          <w:tcPr>
            <w:tcW w:w="3927" w:type="dxa"/>
            <w:tcMar/>
          </w:tcPr>
          <w:p w:rsidR="15603E74" w:rsidP="15603E74" w:rsidRDefault="15603E74" w14:paraId="127F7DA8" w14:textId="07341E31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Жесткая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требует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миграций</w:t>
            </w:r>
          </w:p>
        </w:tc>
        <w:tc>
          <w:tcPr>
            <w:tcW w:w="4393" w:type="dxa"/>
            <w:tcMar/>
          </w:tcPr>
          <w:p w:rsidR="15603E74" w:rsidP="15603E74" w:rsidRDefault="15603E74" w14:paraId="216121C7" w14:textId="2C9AB128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Гибкая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без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строгой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схемы</w:t>
            </w:r>
          </w:p>
        </w:tc>
      </w:tr>
      <w:tr w:rsidR="15603E74" w:rsidTr="15603E74" w14:paraId="44587715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3B611C99" w14:textId="56524E7F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Масштабирование</w:t>
            </w:r>
          </w:p>
        </w:tc>
        <w:tc>
          <w:tcPr>
            <w:tcW w:w="3927" w:type="dxa"/>
            <w:tcMar/>
          </w:tcPr>
          <w:p w:rsidR="15603E74" w:rsidP="15603E74" w:rsidRDefault="15603E74" w14:paraId="61146F73" w14:textId="687D9D91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Вертикальное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и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сложное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горизонтальное</w:t>
            </w:r>
          </w:p>
        </w:tc>
        <w:tc>
          <w:tcPr>
            <w:tcW w:w="4393" w:type="dxa"/>
            <w:tcMar/>
          </w:tcPr>
          <w:p w:rsidR="15603E74" w:rsidP="15603E74" w:rsidRDefault="15603E74" w14:paraId="16DA887B" w14:textId="5F2A2C9C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Простое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горизонтальное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(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шардирование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)</w:t>
            </w:r>
          </w:p>
        </w:tc>
      </w:tr>
      <w:tr w:rsidR="15603E74" w:rsidTr="15603E74" w14:paraId="3EFEE166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1D1C53EB" w14:textId="5BFD7B50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Транзакции</w:t>
            </w:r>
          </w:p>
        </w:tc>
        <w:tc>
          <w:tcPr>
            <w:tcW w:w="3927" w:type="dxa"/>
            <w:tcMar/>
          </w:tcPr>
          <w:p w:rsidR="15603E74" w:rsidP="15603E74" w:rsidRDefault="15603E74" w14:paraId="1977DAB2" w14:textId="78C0B54A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Полная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поддержка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ACID</w:t>
            </w:r>
          </w:p>
        </w:tc>
        <w:tc>
          <w:tcPr>
            <w:tcW w:w="4393" w:type="dxa"/>
            <w:tcMar/>
          </w:tcPr>
          <w:p w:rsidR="15603E74" w:rsidP="15603E74" w:rsidRDefault="15603E74" w14:paraId="0B939759" w14:textId="09E3FF6D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Много-документные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ACID-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транзакции</w:t>
            </w:r>
          </w:p>
        </w:tc>
      </w:tr>
      <w:tr w:rsidR="15603E74" w:rsidTr="15603E74" w14:paraId="31011197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1AAA7F5B" w14:textId="05A63D65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Сильная</w:t>
            </w: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сторона</w:t>
            </w:r>
          </w:p>
        </w:tc>
        <w:tc>
          <w:tcPr>
            <w:tcW w:w="3927" w:type="dxa"/>
            <w:tcMar/>
          </w:tcPr>
          <w:p w:rsidR="15603E74" w:rsidP="15603E74" w:rsidRDefault="15603E74" w14:paraId="3475C961" w14:textId="709E22C0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Целостность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сложные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JOIN,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аналитика</w:t>
            </w:r>
          </w:p>
        </w:tc>
        <w:tc>
          <w:tcPr>
            <w:tcW w:w="4393" w:type="dxa"/>
            <w:tcMar/>
          </w:tcPr>
          <w:p w:rsidR="15603E74" w:rsidP="15603E74" w:rsidRDefault="15603E74" w14:paraId="10F9D0B8" w14:textId="2E16A5EB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Гибкость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масштабируемость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,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скорость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разработки</w:t>
            </w:r>
          </w:p>
        </w:tc>
      </w:tr>
      <w:tr w:rsidR="15603E74" w:rsidTr="15603E74" w14:paraId="558007B5">
        <w:trPr>
          <w:trHeight w:val="300"/>
        </w:trPr>
        <w:tc>
          <w:tcPr>
            <w:tcW w:w="2000" w:type="dxa"/>
            <w:tcMar/>
          </w:tcPr>
          <w:p w:rsidR="15603E74" w:rsidP="15603E74" w:rsidRDefault="15603E74" w14:paraId="19D7551C" w14:textId="46FFC0FF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Язык</w:t>
            </w: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запросов</w:t>
            </w:r>
          </w:p>
        </w:tc>
        <w:tc>
          <w:tcPr>
            <w:tcW w:w="3927" w:type="dxa"/>
            <w:tcMar/>
          </w:tcPr>
          <w:p w:rsidR="15603E74" w:rsidP="15603E74" w:rsidRDefault="15603E74" w14:paraId="48738AEA" w14:textId="23BA1700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SQL (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очень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мощный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)</w:t>
            </w:r>
          </w:p>
        </w:tc>
        <w:tc>
          <w:tcPr>
            <w:tcW w:w="4393" w:type="dxa"/>
            <w:tcMar/>
          </w:tcPr>
          <w:p w:rsidR="15603E74" w:rsidP="15603E74" w:rsidRDefault="15603E74" w14:paraId="24539CF3" w14:textId="1DDD45EC">
            <w:pPr>
              <w:spacing w:before="0" w:beforeAutospacing="off" w:after="0" w:afterAutospacing="off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Собственный</w:t>
            </w:r>
            <w:r w:rsidRPr="15603E74" w:rsidR="15603E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 xml:space="preserve"> API</w:t>
            </w:r>
          </w:p>
        </w:tc>
      </w:tr>
    </w:tbl>
    <w:p xmlns:wp14="http://schemas.microsoft.com/office/word/2010/wordml" w:rsidP="15603E74" wp14:paraId="2C078E63" wp14:textId="1FA9B030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30b1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375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d92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cbc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7fc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a26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329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d2e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764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FA8B72"/>
    <w:rsid w:val="11A70873"/>
    <w:rsid w:val="15603E74"/>
    <w:rsid w:val="1D952A63"/>
    <w:rsid w:val="234B7699"/>
    <w:rsid w:val="361B986E"/>
    <w:rsid w:val="41FA8B72"/>
    <w:rsid w:val="68D07D0B"/>
    <w:rsid w:val="69066E64"/>
    <w:rsid w:val="70D3CE4A"/>
    <w:rsid w:val="752BF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8B72"/>
  <w15:chartTrackingRefBased/>
  <w15:docId w15:val="{5E9904CA-7F71-4D1A-8658-C820E93CBA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603E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603E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603E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603E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0ac47ca47249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2025-11-21T15:01:07.3658316Z</dcterms:created>
  <dcterms:modified xsi:type="dcterms:W3CDTF">2025-11-21T15:05:40.5155021Z</dcterms:modified>
  <dc:creator>Тёма п</dc:creator>
  <lastModifiedBy>Тёма п</lastModifiedBy>
</coreProperties>
</file>