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B3F" w:rsidRPr="000C0CC7" w:rsidRDefault="002B7207" w:rsidP="000C0CC7">
      <w:pPr>
        <w:ind w:firstLine="709"/>
        <w:jc w:val="center"/>
        <w:rPr>
          <w:rFonts w:cs="Times New Roman"/>
          <w:b/>
          <w:szCs w:val="28"/>
        </w:rPr>
      </w:pPr>
      <w:r w:rsidRPr="000C0CC7">
        <w:rPr>
          <w:rFonts w:cs="Times New Roman"/>
          <w:b/>
          <w:szCs w:val="28"/>
        </w:rPr>
        <w:t>Практическая работа 17</w:t>
      </w:r>
      <w:r w:rsidR="00B540D6" w:rsidRPr="000C0CC7">
        <w:rPr>
          <w:rFonts w:cs="Times New Roman"/>
          <w:b/>
          <w:szCs w:val="28"/>
        </w:rPr>
        <w:t xml:space="preserve"> </w:t>
      </w:r>
    </w:p>
    <w:p w:rsidR="00B540D6" w:rsidRPr="000C0CC7" w:rsidRDefault="00AC5B3F" w:rsidP="000C0CC7">
      <w:pPr>
        <w:ind w:firstLine="709"/>
        <w:jc w:val="center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ЗАДАНИЕ 1.</w:t>
      </w:r>
      <w:r w:rsidRPr="000C0CC7">
        <w:rPr>
          <w:rFonts w:cs="Times New Roman"/>
          <w:b/>
          <w:szCs w:val="28"/>
        </w:rPr>
        <w:t xml:space="preserve"> </w:t>
      </w:r>
      <w:r w:rsidR="00545BA1" w:rsidRPr="000C0CC7">
        <w:rPr>
          <w:rFonts w:cs="Times New Roman"/>
          <w:b/>
          <w:szCs w:val="28"/>
        </w:rPr>
        <w:t>Типы соединений</w:t>
      </w:r>
      <w:r w:rsidR="00B540D6" w:rsidRPr="000C0CC7">
        <w:rPr>
          <w:rFonts w:cs="Times New Roman"/>
          <w:b/>
          <w:szCs w:val="28"/>
        </w:rPr>
        <w:t xml:space="preserve"> в </w:t>
      </w:r>
      <w:r w:rsidR="00B540D6" w:rsidRPr="000C0CC7">
        <w:rPr>
          <w:rFonts w:cs="Times New Roman"/>
          <w:b/>
          <w:szCs w:val="28"/>
          <w:lang w:val="en-US"/>
        </w:rPr>
        <w:t>SQL</w:t>
      </w:r>
    </w:p>
    <w:p w:rsidR="002B7207" w:rsidRPr="000C0CC7" w:rsidRDefault="00545BA1" w:rsidP="000C0CC7">
      <w:pPr>
        <w:ind w:firstLine="709"/>
        <w:jc w:val="center"/>
        <w:rPr>
          <w:rFonts w:cs="Times New Roman"/>
          <w:b/>
          <w:szCs w:val="28"/>
        </w:rPr>
      </w:pPr>
      <w:r w:rsidRPr="000C0CC7">
        <w:rPr>
          <w:rFonts w:cs="Times New Roman"/>
          <w:szCs w:val="28"/>
        </w:rPr>
        <w:t xml:space="preserve">Цель работы: </w:t>
      </w:r>
      <w:r w:rsidR="002B7207" w:rsidRPr="000C0CC7">
        <w:rPr>
          <w:rFonts w:cs="Times New Roman"/>
          <w:szCs w:val="28"/>
        </w:rPr>
        <w:t>Организация выборки данных из нескольких таблиц с использованием различных типов соединений.</w:t>
      </w:r>
    </w:p>
    <w:p w:rsidR="004158E6" w:rsidRPr="000C0CC7" w:rsidRDefault="004158E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Для работы с БД и построения запросов, рекомендуется использовать существующие решения, позволяющие значительно автоматизировать процессы выборки данных. Для </w:t>
      </w:r>
      <w:r w:rsidRPr="000C0CC7">
        <w:rPr>
          <w:rFonts w:cs="Times New Roman"/>
          <w:szCs w:val="28"/>
          <w:lang w:val="en-US"/>
        </w:rPr>
        <w:t>SQL</w:t>
      </w:r>
      <w:r w:rsidRPr="000C0CC7">
        <w:rPr>
          <w:rFonts w:cs="Times New Roman"/>
          <w:szCs w:val="28"/>
        </w:rPr>
        <w:t>-</w:t>
      </w:r>
      <w:r w:rsidRPr="000C0CC7">
        <w:rPr>
          <w:rFonts w:cs="Times New Roman"/>
          <w:szCs w:val="28"/>
          <w:lang w:val="en-US"/>
        </w:rPr>
        <w:t>server</w:t>
      </w:r>
      <w:r w:rsidRPr="000C0CC7">
        <w:rPr>
          <w:rFonts w:cs="Times New Roman"/>
          <w:szCs w:val="28"/>
        </w:rPr>
        <w:t xml:space="preserve"> существуют готовые открытые решения, направленные на обучение, например, БД </w:t>
      </w:r>
      <w:r w:rsidRPr="000C0CC7">
        <w:rPr>
          <w:rFonts w:cs="Times New Roman"/>
          <w:szCs w:val="28"/>
          <w:lang w:val="en-US"/>
        </w:rPr>
        <w:t>Adventure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Works</w:t>
      </w:r>
      <w:r w:rsidRPr="000C0CC7">
        <w:rPr>
          <w:rFonts w:cs="Times New Roman"/>
          <w:szCs w:val="28"/>
        </w:rPr>
        <w:t>.</w:t>
      </w:r>
    </w:p>
    <w:p w:rsidR="00B540D6" w:rsidRPr="000C0CC7" w:rsidRDefault="004158E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Скачать ее можно по ссылке: </w:t>
      </w:r>
    </w:p>
    <w:p w:rsidR="004158E6" w:rsidRPr="000C0CC7" w:rsidRDefault="000C0CC7" w:rsidP="000C0CC7">
      <w:pPr>
        <w:ind w:firstLine="709"/>
        <w:rPr>
          <w:rFonts w:cs="Times New Roman"/>
          <w:szCs w:val="28"/>
        </w:rPr>
      </w:pPr>
      <w:hyperlink r:id="rId6" w:history="1">
        <w:r w:rsidR="004158E6" w:rsidRPr="000C0CC7">
          <w:rPr>
            <w:rStyle w:val="a3"/>
            <w:rFonts w:cs="Times New Roman"/>
            <w:szCs w:val="28"/>
          </w:rPr>
          <w:t>https://docs.microsoft.com/ru-ru/sql/samples/adventureworks-install-configure?view=sql-server-ver15&amp;tabs=ssms</w:t>
        </w:r>
      </w:hyperlink>
    </w:p>
    <w:p w:rsidR="00A51B2E" w:rsidRPr="000C0CC7" w:rsidRDefault="00A51B2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Проиллюстрируем процесс подключения базы данных средствами </w:t>
      </w:r>
      <w:r w:rsidRPr="000C0CC7">
        <w:rPr>
          <w:rFonts w:cs="Times New Roman"/>
          <w:szCs w:val="28"/>
          <w:lang w:val="en-US"/>
        </w:rPr>
        <w:t>SQL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Server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Management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Studio</w:t>
      </w:r>
      <w:r w:rsidRPr="000C0CC7">
        <w:rPr>
          <w:rFonts w:cs="Times New Roman"/>
          <w:szCs w:val="28"/>
        </w:rPr>
        <w:t>. Для этого, откроем соответствующую вкладку в среде и произведем необходимые действия по восстановлению базы данных из резервной копии, доступной по ссылке выше (рисунок 1</w:t>
      </w:r>
      <w:r w:rsidR="00B540D6" w:rsidRPr="000C0CC7">
        <w:rPr>
          <w:rFonts w:cs="Times New Roman"/>
          <w:szCs w:val="28"/>
        </w:rPr>
        <w:t xml:space="preserve"> </w:t>
      </w:r>
      <w:proofErr w:type="spellStart"/>
      <w:proofErr w:type="gramStart"/>
      <w:r w:rsidR="00B540D6" w:rsidRPr="000C0CC7">
        <w:rPr>
          <w:rFonts w:cs="Times New Roman"/>
          <w:szCs w:val="28"/>
        </w:rPr>
        <w:t>а,б</w:t>
      </w:r>
      <w:proofErr w:type="spellEnd"/>
      <w:proofErr w:type="gramEnd"/>
      <w:r w:rsidRPr="000C0CC7">
        <w:rPr>
          <w:rFonts w:cs="Times New Roman"/>
          <w:szCs w:val="28"/>
        </w:rPr>
        <w:t>).</w:t>
      </w:r>
    </w:p>
    <w:p w:rsidR="00A51B2E" w:rsidRPr="000C0CC7" w:rsidRDefault="00A51B2E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51B2E" w:rsidRPr="000C0CC7" w:rsidTr="00A51B2E">
        <w:trPr>
          <w:jc w:val="center"/>
        </w:trPr>
        <w:tc>
          <w:tcPr>
            <w:tcW w:w="9016" w:type="dxa"/>
          </w:tcPr>
          <w:p w:rsidR="00A51B2E" w:rsidRPr="000C0CC7" w:rsidRDefault="00A51B2E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65E5398F" wp14:editId="00DFEDD1">
                  <wp:extent cx="5731510" cy="3242945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D6" w:rsidRPr="000C0CC7" w:rsidTr="00A51B2E">
        <w:trPr>
          <w:jc w:val="center"/>
        </w:trPr>
        <w:tc>
          <w:tcPr>
            <w:tcW w:w="9016" w:type="dxa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t>а)</w:t>
            </w:r>
          </w:p>
        </w:tc>
      </w:tr>
      <w:tr w:rsidR="00A51B2E" w:rsidRPr="000C0CC7" w:rsidTr="00A51B2E">
        <w:trPr>
          <w:jc w:val="center"/>
        </w:trPr>
        <w:tc>
          <w:tcPr>
            <w:tcW w:w="9016" w:type="dxa"/>
          </w:tcPr>
          <w:p w:rsidR="00A51B2E" w:rsidRPr="000C0CC7" w:rsidRDefault="00A51B2E" w:rsidP="000C0CC7">
            <w:pPr>
              <w:ind w:firstLine="709"/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5D0D4A04" wp14:editId="5153DB3E">
                  <wp:extent cx="5731510" cy="3230245"/>
                  <wp:effectExtent l="0" t="0" r="254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D6" w:rsidRPr="000C0CC7" w:rsidTr="00A51B2E">
        <w:trPr>
          <w:jc w:val="center"/>
        </w:trPr>
        <w:tc>
          <w:tcPr>
            <w:tcW w:w="9016" w:type="dxa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t>б)</w:t>
            </w:r>
          </w:p>
        </w:tc>
      </w:tr>
      <w:tr w:rsidR="00A51B2E" w:rsidRPr="000C0CC7" w:rsidTr="00A51B2E">
        <w:trPr>
          <w:jc w:val="center"/>
        </w:trPr>
        <w:tc>
          <w:tcPr>
            <w:tcW w:w="9016" w:type="dxa"/>
          </w:tcPr>
          <w:p w:rsidR="00A51B2E" w:rsidRPr="000C0CC7" w:rsidRDefault="00A51B2E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Рисунок 1 – Добавление базы</w:t>
            </w:r>
            <w:r w:rsidR="00B540D6" w:rsidRPr="000C0CC7">
              <w:rPr>
                <w:rFonts w:cs="Times New Roman"/>
                <w:szCs w:val="28"/>
              </w:rPr>
              <w:t xml:space="preserve"> данных</w:t>
            </w:r>
            <w:r w:rsidRPr="000C0CC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C0CC7">
              <w:rPr>
                <w:rFonts w:cs="Times New Roman"/>
                <w:szCs w:val="28"/>
              </w:rPr>
              <w:t>данных</w:t>
            </w:r>
            <w:proofErr w:type="spellEnd"/>
            <w:r w:rsidRPr="000C0CC7">
              <w:rPr>
                <w:rFonts w:cs="Times New Roman"/>
                <w:szCs w:val="28"/>
              </w:rPr>
              <w:t xml:space="preserve"> в проект</w:t>
            </w:r>
          </w:p>
        </w:tc>
      </w:tr>
    </w:tbl>
    <w:p w:rsidR="00A51B2E" w:rsidRPr="000C0CC7" w:rsidRDefault="00A51B2E" w:rsidP="000C0CC7">
      <w:pPr>
        <w:ind w:firstLine="709"/>
        <w:rPr>
          <w:rFonts w:cs="Times New Roman"/>
          <w:szCs w:val="28"/>
        </w:rPr>
      </w:pPr>
    </w:p>
    <w:p w:rsidR="00A51B2E" w:rsidRPr="000C0CC7" w:rsidRDefault="00A51B2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Теперь, искомая БД доступна из обозревателя объектов. Отметим, что присоединение БД доступно из любого места на жестком диске, однако, рекомендуется использовать каталоги, аффилированные с расположением оригинальной СУБД.</w:t>
      </w:r>
    </w:p>
    <w:p w:rsidR="004158E6" w:rsidRPr="000C0CC7" w:rsidRDefault="004158E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В дальнейшем, для </w:t>
      </w:r>
      <w:r w:rsidR="00A51B2E" w:rsidRPr="000C0CC7">
        <w:rPr>
          <w:rFonts w:cs="Times New Roman"/>
          <w:szCs w:val="28"/>
        </w:rPr>
        <w:t xml:space="preserve">реализации </w:t>
      </w:r>
      <w:r w:rsidRPr="000C0CC7">
        <w:rPr>
          <w:rFonts w:cs="Times New Roman"/>
          <w:szCs w:val="28"/>
        </w:rPr>
        <w:t xml:space="preserve">большинства запросов мы будем апеллировать к </w:t>
      </w:r>
      <w:r w:rsidR="00A51B2E" w:rsidRPr="000C0CC7">
        <w:rPr>
          <w:rFonts w:cs="Times New Roman"/>
          <w:szCs w:val="28"/>
        </w:rPr>
        <w:t xml:space="preserve">БД </w:t>
      </w:r>
      <w:proofErr w:type="spellStart"/>
      <w:r w:rsidR="00A51B2E" w:rsidRPr="000C0CC7">
        <w:rPr>
          <w:rFonts w:cs="Times New Roman"/>
          <w:szCs w:val="28"/>
          <w:lang w:val="en-US"/>
        </w:rPr>
        <w:t>AdventureWorks</w:t>
      </w:r>
      <w:proofErr w:type="spellEnd"/>
      <w:r w:rsidRPr="000C0CC7">
        <w:rPr>
          <w:rFonts w:cs="Times New Roman"/>
          <w:szCs w:val="28"/>
        </w:rPr>
        <w:t>, что позволит существенно сократить затрачиваемое на заполнение таблиц время.</w:t>
      </w:r>
    </w:p>
    <w:p w:rsidR="00A51B2E" w:rsidRPr="000C0CC7" w:rsidRDefault="00A51B2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Рассмотрим построение простого запроса выборки данных. Для этого, подключимся к БД и выберем соответствующую таблицу (рисунок 2).</w:t>
      </w:r>
    </w:p>
    <w:p w:rsidR="00A51B2E" w:rsidRPr="000C0CC7" w:rsidRDefault="00A51B2E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51B2E" w:rsidRPr="000C0CC7" w:rsidTr="00B540D6">
        <w:tc>
          <w:tcPr>
            <w:tcW w:w="5000" w:type="pct"/>
          </w:tcPr>
          <w:p w:rsidR="00A51B2E" w:rsidRPr="000C0CC7" w:rsidRDefault="002344AC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441B72B2" wp14:editId="5D39A334">
                  <wp:extent cx="5731510" cy="3239135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B2E" w:rsidRPr="000C0CC7" w:rsidTr="00B540D6">
        <w:tc>
          <w:tcPr>
            <w:tcW w:w="5000" w:type="pct"/>
          </w:tcPr>
          <w:p w:rsidR="00A51B2E" w:rsidRPr="000C0CC7" w:rsidRDefault="002344AC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 xml:space="preserve">Рисунок 2 – Пример </w:t>
            </w:r>
            <w:r w:rsidR="00B540D6" w:rsidRPr="000C0CC7">
              <w:rPr>
                <w:rFonts w:cs="Times New Roman"/>
                <w:szCs w:val="28"/>
              </w:rPr>
              <w:t xml:space="preserve">выгрузки </w:t>
            </w:r>
            <w:r w:rsidRPr="000C0CC7">
              <w:rPr>
                <w:rFonts w:cs="Times New Roman"/>
                <w:szCs w:val="28"/>
              </w:rPr>
              <w:t>запроса на выборку данных</w:t>
            </w:r>
          </w:p>
        </w:tc>
      </w:tr>
    </w:tbl>
    <w:p w:rsidR="00A51B2E" w:rsidRPr="000C0CC7" w:rsidRDefault="00A51B2E" w:rsidP="000C0CC7">
      <w:pPr>
        <w:ind w:firstLine="709"/>
        <w:rPr>
          <w:rFonts w:cs="Times New Roman"/>
          <w:szCs w:val="28"/>
        </w:rPr>
      </w:pPr>
    </w:p>
    <w:p w:rsidR="0036638E" w:rsidRPr="000C0CC7" w:rsidRDefault="0036638E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</w:rPr>
        <w:t>Реализованный</w:t>
      </w:r>
      <w:r w:rsidRPr="000C0CC7">
        <w:rPr>
          <w:rFonts w:cs="Times New Roman"/>
          <w:szCs w:val="28"/>
          <w:lang w:val="en-US"/>
        </w:rPr>
        <w:t xml:space="preserve"> </w:t>
      </w:r>
      <w:r w:rsidRPr="000C0CC7">
        <w:rPr>
          <w:rFonts w:cs="Times New Roman"/>
          <w:szCs w:val="28"/>
        </w:rPr>
        <w:t>з</w:t>
      </w:r>
      <w:r w:rsidR="002344AC" w:rsidRPr="000C0CC7">
        <w:rPr>
          <w:rFonts w:cs="Times New Roman"/>
          <w:szCs w:val="28"/>
        </w:rPr>
        <w:t>апрос</w:t>
      </w:r>
    </w:p>
    <w:p w:rsidR="0036638E" w:rsidRPr="000C0CC7" w:rsidRDefault="0036638E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select * from </w:t>
      </w:r>
      <w:proofErr w:type="spellStart"/>
      <w:r w:rsidRPr="000C0CC7">
        <w:rPr>
          <w:rFonts w:cs="Times New Roman"/>
          <w:szCs w:val="28"/>
          <w:lang w:val="en-US"/>
        </w:rPr>
        <w:t>HumanResources.Department</w:t>
      </w:r>
      <w:proofErr w:type="spellEnd"/>
    </w:p>
    <w:p w:rsidR="002344AC" w:rsidRPr="000C0CC7" w:rsidRDefault="002344AC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  <w:lang w:val="en-US"/>
        </w:rPr>
        <w:t xml:space="preserve"> </w:t>
      </w:r>
      <w:r w:rsidRPr="000C0CC7">
        <w:rPr>
          <w:rFonts w:cs="Times New Roman"/>
          <w:szCs w:val="28"/>
        </w:rPr>
        <w:t>вернул все записи искомой т</w:t>
      </w:r>
      <w:r w:rsidR="0036638E" w:rsidRPr="000C0CC7">
        <w:rPr>
          <w:rFonts w:cs="Times New Roman"/>
          <w:szCs w:val="28"/>
        </w:rPr>
        <w:t>аблицы, как и предполагалось в примере, т.к. «*» обозначает все столбцы.</w:t>
      </w:r>
    </w:p>
    <w:p w:rsidR="0036638E" w:rsidRPr="000C0CC7" w:rsidRDefault="0036638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Теперь рассмотрим более сложный механизм организации выборки данных, для этого, воспользуемся уточняющим запрос оператором </w:t>
      </w:r>
      <w:r w:rsidRPr="000C0CC7">
        <w:rPr>
          <w:rFonts w:cs="Times New Roman"/>
          <w:szCs w:val="28"/>
          <w:lang w:val="en-US"/>
        </w:rPr>
        <w:t>WHERE</w:t>
      </w:r>
      <w:r w:rsidRPr="000C0CC7">
        <w:rPr>
          <w:rFonts w:cs="Times New Roman"/>
          <w:szCs w:val="28"/>
        </w:rPr>
        <w:t>. Запишем:</w:t>
      </w:r>
    </w:p>
    <w:p w:rsidR="0036638E" w:rsidRPr="000C0CC7" w:rsidRDefault="0036638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  <w:lang w:val="en-US"/>
        </w:rPr>
        <w:t>select</w:t>
      </w:r>
      <w:r w:rsidRPr="000C0CC7">
        <w:rPr>
          <w:rFonts w:cs="Times New Roman"/>
          <w:szCs w:val="28"/>
        </w:rPr>
        <w:t xml:space="preserve"> * </w:t>
      </w:r>
      <w:r w:rsidRPr="000C0CC7">
        <w:rPr>
          <w:rFonts w:cs="Times New Roman"/>
          <w:szCs w:val="28"/>
          <w:lang w:val="en-US"/>
        </w:rPr>
        <w:t>from</w:t>
      </w:r>
      <w:r w:rsidRPr="000C0CC7">
        <w:rPr>
          <w:rFonts w:cs="Times New Roman"/>
          <w:szCs w:val="28"/>
        </w:rPr>
        <w:t xml:space="preserve">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  <w:r w:rsidRPr="000C0CC7">
        <w:rPr>
          <w:rFonts w:cs="Times New Roman"/>
          <w:szCs w:val="28"/>
          <w:lang w:val="en-US"/>
        </w:rPr>
        <w:t>Department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where</w:t>
      </w:r>
      <w:r w:rsidRPr="000C0CC7">
        <w:rPr>
          <w:rFonts w:cs="Times New Roman"/>
          <w:szCs w:val="28"/>
        </w:rPr>
        <w:t xml:space="preserve"> </w:t>
      </w:r>
      <w:proofErr w:type="spellStart"/>
      <w:r w:rsidRPr="000C0CC7">
        <w:rPr>
          <w:rFonts w:cs="Times New Roman"/>
          <w:szCs w:val="28"/>
          <w:lang w:val="en-US"/>
        </w:rPr>
        <w:t>GroupName</w:t>
      </w:r>
      <w:proofErr w:type="spellEnd"/>
      <w:r w:rsidRPr="000C0CC7">
        <w:rPr>
          <w:rFonts w:cs="Times New Roman"/>
          <w:szCs w:val="28"/>
        </w:rPr>
        <w:t xml:space="preserve"> = '</w:t>
      </w:r>
      <w:r w:rsidRPr="000C0CC7">
        <w:rPr>
          <w:rFonts w:cs="Times New Roman"/>
          <w:szCs w:val="28"/>
          <w:lang w:val="en-US"/>
        </w:rPr>
        <w:t>Research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and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Development</w:t>
      </w:r>
      <w:r w:rsidRPr="000C0CC7">
        <w:rPr>
          <w:rFonts w:cs="Times New Roman"/>
          <w:szCs w:val="28"/>
        </w:rPr>
        <w:t>'</w:t>
      </w:r>
    </w:p>
    <w:p w:rsidR="0036638E" w:rsidRPr="000C0CC7" w:rsidRDefault="0036638E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данный запрос вернет только те записи, которые </w:t>
      </w:r>
      <w:r w:rsidR="00980BD0" w:rsidRPr="000C0CC7">
        <w:rPr>
          <w:rFonts w:cs="Times New Roman"/>
          <w:szCs w:val="28"/>
        </w:rPr>
        <w:t xml:space="preserve">полностью </w:t>
      </w:r>
      <w:r w:rsidRPr="000C0CC7">
        <w:rPr>
          <w:rFonts w:cs="Times New Roman"/>
          <w:szCs w:val="28"/>
        </w:rPr>
        <w:t xml:space="preserve">соответствуют </w:t>
      </w:r>
      <w:r w:rsidR="00980BD0" w:rsidRPr="000C0CC7">
        <w:rPr>
          <w:rFonts w:cs="Times New Roman"/>
          <w:szCs w:val="28"/>
        </w:rPr>
        <w:t>указанным в кавычках значениям (рисунок 3).</w:t>
      </w:r>
    </w:p>
    <w:p w:rsidR="00980BD0" w:rsidRPr="000C0CC7" w:rsidRDefault="00980BD0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80BD0" w:rsidRPr="000C0CC7" w:rsidTr="00B540D6">
        <w:trPr>
          <w:jc w:val="center"/>
        </w:trPr>
        <w:tc>
          <w:tcPr>
            <w:tcW w:w="5000" w:type="pct"/>
          </w:tcPr>
          <w:p w:rsidR="00980BD0" w:rsidRPr="000C0CC7" w:rsidRDefault="00980BD0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37E9BFC3" wp14:editId="264A3CD9">
                  <wp:extent cx="5731510" cy="4199255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D0" w:rsidRPr="000C0CC7" w:rsidTr="00B540D6">
        <w:trPr>
          <w:jc w:val="center"/>
        </w:trPr>
        <w:tc>
          <w:tcPr>
            <w:tcW w:w="5000" w:type="pct"/>
          </w:tcPr>
          <w:p w:rsidR="00980BD0" w:rsidRPr="000C0CC7" w:rsidRDefault="00980BD0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Рисунок 3 – Пример выполнения ошибочного запроса</w:t>
            </w:r>
          </w:p>
        </w:tc>
      </w:tr>
    </w:tbl>
    <w:p w:rsidR="00980BD0" w:rsidRPr="000C0CC7" w:rsidRDefault="00980BD0" w:rsidP="000C0CC7">
      <w:pPr>
        <w:ind w:firstLine="709"/>
        <w:rPr>
          <w:rFonts w:cs="Times New Roman"/>
          <w:szCs w:val="28"/>
        </w:rPr>
      </w:pPr>
    </w:p>
    <w:p w:rsidR="0036638E" w:rsidRPr="000C0CC7" w:rsidRDefault="00980BD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В случае, если необходимо вывести похожие записи, используется оператор </w:t>
      </w:r>
      <w:r w:rsidRPr="000C0CC7">
        <w:rPr>
          <w:rFonts w:cs="Times New Roman"/>
          <w:szCs w:val="28"/>
          <w:lang w:val="en-US"/>
        </w:rPr>
        <w:t>LIKE</w:t>
      </w:r>
      <w:r w:rsidRPr="000C0CC7">
        <w:rPr>
          <w:rFonts w:cs="Times New Roman"/>
          <w:szCs w:val="28"/>
        </w:rPr>
        <w:t>:</w:t>
      </w: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80BD0" w:rsidRPr="000C0CC7" w:rsidTr="00B540D6">
        <w:trPr>
          <w:jc w:val="center"/>
        </w:trPr>
        <w:tc>
          <w:tcPr>
            <w:tcW w:w="5000" w:type="pct"/>
          </w:tcPr>
          <w:p w:rsidR="00980BD0" w:rsidRPr="000C0CC7" w:rsidRDefault="00980BD0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5A8C4622" wp14:editId="3856B1AB">
                  <wp:extent cx="5731510" cy="3605530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D0" w:rsidRPr="000C0CC7" w:rsidTr="00B540D6">
        <w:trPr>
          <w:jc w:val="center"/>
        </w:trPr>
        <w:tc>
          <w:tcPr>
            <w:tcW w:w="5000" w:type="pct"/>
          </w:tcPr>
          <w:p w:rsidR="00980BD0" w:rsidRPr="000C0CC7" w:rsidRDefault="00980BD0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 xml:space="preserve">Рисунок 4 – Пример выполнения запроса, содержащего </w:t>
            </w:r>
            <w:r w:rsidRPr="000C0CC7">
              <w:rPr>
                <w:rFonts w:cs="Times New Roman"/>
                <w:szCs w:val="28"/>
                <w:lang w:val="en-US"/>
              </w:rPr>
              <w:t>LIKE</w:t>
            </w:r>
          </w:p>
        </w:tc>
      </w:tr>
    </w:tbl>
    <w:p w:rsidR="00980BD0" w:rsidRPr="000C0CC7" w:rsidRDefault="00980BD0" w:rsidP="000C0CC7">
      <w:pPr>
        <w:ind w:firstLine="709"/>
        <w:rPr>
          <w:rFonts w:cs="Times New Roman"/>
          <w:szCs w:val="28"/>
        </w:rPr>
      </w:pPr>
    </w:p>
    <w:p w:rsidR="00980BD0" w:rsidRPr="000C0CC7" w:rsidRDefault="00980BD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Обратите внимание, что ‘%’ в структуре запроса заменяет любую последовательность символов, аналогичного результата можно добиться, если воспользоваться следующим оператором:</w:t>
      </w:r>
    </w:p>
    <w:p w:rsidR="00980BD0" w:rsidRPr="000C0CC7" w:rsidRDefault="00980BD0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select * from </w:t>
      </w:r>
      <w:proofErr w:type="spellStart"/>
      <w:r w:rsidRPr="000C0CC7">
        <w:rPr>
          <w:rFonts w:cs="Times New Roman"/>
          <w:szCs w:val="28"/>
          <w:lang w:val="en-US"/>
        </w:rPr>
        <w:t>HumanResources.Department</w:t>
      </w:r>
      <w:proofErr w:type="spellEnd"/>
      <w:r w:rsidRPr="000C0CC7">
        <w:rPr>
          <w:rFonts w:cs="Times New Roman"/>
          <w:szCs w:val="28"/>
          <w:lang w:val="en-US"/>
        </w:rPr>
        <w:t xml:space="preserve"> where </w:t>
      </w:r>
      <w:proofErr w:type="spellStart"/>
      <w:r w:rsidRPr="000C0CC7">
        <w:rPr>
          <w:rFonts w:cs="Times New Roman"/>
          <w:szCs w:val="28"/>
          <w:lang w:val="en-US"/>
        </w:rPr>
        <w:t>GroupName</w:t>
      </w:r>
      <w:proofErr w:type="spellEnd"/>
      <w:r w:rsidRPr="000C0CC7">
        <w:rPr>
          <w:rFonts w:cs="Times New Roman"/>
          <w:szCs w:val="28"/>
          <w:lang w:val="en-US"/>
        </w:rPr>
        <w:t xml:space="preserve"> like '% Development'</w:t>
      </w:r>
    </w:p>
    <w:p w:rsidR="00980BD0" w:rsidRPr="000C0CC7" w:rsidRDefault="00980BD0" w:rsidP="000C0CC7">
      <w:pPr>
        <w:ind w:firstLine="709"/>
        <w:rPr>
          <w:rFonts w:cs="Times New Roman"/>
          <w:i/>
          <w:szCs w:val="28"/>
        </w:rPr>
      </w:pPr>
      <w:r w:rsidRPr="000C0CC7">
        <w:rPr>
          <w:rFonts w:cs="Times New Roman"/>
          <w:i/>
          <w:szCs w:val="28"/>
        </w:rPr>
        <w:t>Проверьте данный тезис самостоятельно</w:t>
      </w:r>
    </w:p>
    <w:p w:rsidR="00980BD0" w:rsidRPr="000C0CC7" w:rsidRDefault="00980BD0" w:rsidP="000C0CC7">
      <w:pPr>
        <w:ind w:firstLine="709"/>
        <w:rPr>
          <w:rFonts w:cs="Times New Roman"/>
          <w:szCs w:val="28"/>
        </w:rPr>
      </w:pPr>
    </w:p>
    <w:p w:rsidR="00980BD0" w:rsidRPr="000C0CC7" w:rsidRDefault="00980BD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Представленные запросы могут быть дополнены и изменены в соответствии с требованиями к выгружаемым данным. Оператор </w:t>
      </w:r>
      <w:r w:rsidRPr="000C0CC7">
        <w:rPr>
          <w:rFonts w:cs="Times New Roman"/>
          <w:szCs w:val="28"/>
          <w:lang w:val="en-US"/>
        </w:rPr>
        <w:t>SELECT</w:t>
      </w:r>
      <w:r w:rsidRPr="000C0CC7">
        <w:rPr>
          <w:rFonts w:cs="Times New Roman"/>
          <w:szCs w:val="28"/>
        </w:rPr>
        <w:t xml:space="preserve"> позволяет реализовать обширный перечень инструментов автоматизации выборки данных (таблица 1).</w:t>
      </w:r>
    </w:p>
    <w:p w:rsidR="00980BD0" w:rsidRPr="000C0CC7" w:rsidRDefault="00980BD0" w:rsidP="000C0CC7">
      <w:pPr>
        <w:ind w:firstLine="709"/>
        <w:rPr>
          <w:rFonts w:cs="Times New Roman"/>
          <w:szCs w:val="28"/>
        </w:rPr>
      </w:pPr>
    </w:p>
    <w:p w:rsidR="00545BA1" w:rsidRPr="000C0CC7" w:rsidRDefault="00545BA1" w:rsidP="000C0CC7">
      <w:pPr>
        <w:ind w:firstLine="709"/>
        <w:rPr>
          <w:rFonts w:cs="Times New Roman"/>
          <w:szCs w:val="28"/>
        </w:rPr>
      </w:pPr>
    </w:p>
    <w:p w:rsidR="00545BA1" w:rsidRPr="000C0CC7" w:rsidRDefault="00545BA1" w:rsidP="000C0CC7">
      <w:pPr>
        <w:ind w:firstLine="709"/>
        <w:rPr>
          <w:rFonts w:cs="Times New Roman"/>
          <w:szCs w:val="28"/>
        </w:rPr>
      </w:pPr>
    </w:p>
    <w:p w:rsidR="00545BA1" w:rsidRPr="000C0CC7" w:rsidRDefault="00545BA1" w:rsidP="000C0CC7">
      <w:pPr>
        <w:ind w:firstLine="709"/>
        <w:rPr>
          <w:rFonts w:cs="Times New Roman"/>
          <w:szCs w:val="28"/>
        </w:rPr>
      </w:pPr>
    </w:p>
    <w:p w:rsidR="00980BD0" w:rsidRPr="000C0CC7" w:rsidRDefault="00980BD0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</w:rPr>
        <w:lastRenderedPageBreak/>
        <w:t>Таблица 1 – Параметр</w:t>
      </w:r>
      <w:r w:rsidR="0015117E" w:rsidRPr="000C0CC7">
        <w:rPr>
          <w:rFonts w:cs="Times New Roman"/>
          <w:szCs w:val="28"/>
        </w:rPr>
        <w:t>ы</w:t>
      </w:r>
      <w:r w:rsidRPr="000C0CC7">
        <w:rPr>
          <w:rFonts w:cs="Times New Roman"/>
          <w:szCs w:val="28"/>
        </w:rPr>
        <w:t xml:space="preserve"> запроса </w:t>
      </w:r>
      <w:r w:rsidRPr="000C0CC7">
        <w:rPr>
          <w:rFonts w:cs="Times New Roman"/>
          <w:szCs w:val="28"/>
          <w:lang w:val="en-US"/>
        </w:rPr>
        <w:t>SELECT</w:t>
      </w:r>
    </w:p>
    <w:tbl>
      <w:tblPr>
        <w:tblStyle w:val="a4"/>
        <w:tblW w:w="4994" w:type="pct"/>
        <w:tblLook w:val="04A0" w:firstRow="1" w:lastRow="0" w:firstColumn="1" w:lastColumn="0" w:noHBand="0" w:noVBand="1"/>
      </w:tblPr>
      <w:tblGrid>
        <w:gridCol w:w="4502"/>
        <w:gridCol w:w="4503"/>
      </w:tblGrid>
      <w:tr w:rsidR="0015117E" w:rsidRPr="000C0CC7" w:rsidTr="0015117E">
        <w:tc>
          <w:tcPr>
            <w:tcW w:w="2500" w:type="pct"/>
          </w:tcPr>
          <w:p w:rsidR="0015117E" w:rsidRPr="000C0CC7" w:rsidRDefault="0048112D" w:rsidP="000C0CC7">
            <w:pPr>
              <w:ind w:firstLine="709"/>
              <w:rPr>
                <w:rFonts w:cs="Times New Roman"/>
                <w:b/>
                <w:szCs w:val="28"/>
              </w:rPr>
            </w:pPr>
            <w:r w:rsidRPr="000C0CC7">
              <w:rPr>
                <w:rFonts w:cs="Times New Roman"/>
                <w:b/>
                <w:szCs w:val="28"/>
              </w:rPr>
              <w:t>Параметр запроса</w:t>
            </w:r>
          </w:p>
        </w:tc>
        <w:tc>
          <w:tcPr>
            <w:tcW w:w="2500" w:type="pct"/>
          </w:tcPr>
          <w:p w:rsidR="0015117E" w:rsidRPr="000C0CC7" w:rsidRDefault="0048112D" w:rsidP="000C0CC7">
            <w:pPr>
              <w:ind w:firstLine="709"/>
              <w:rPr>
                <w:rFonts w:cs="Times New Roman"/>
                <w:b/>
                <w:szCs w:val="28"/>
              </w:rPr>
            </w:pPr>
            <w:r w:rsidRPr="000C0CC7">
              <w:rPr>
                <w:rFonts w:cs="Times New Roman"/>
                <w:b/>
                <w:szCs w:val="28"/>
              </w:rPr>
              <w:t xml:space="preserve">Описание 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DISTINCT | ALL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DISTINCT – предотвращает дублирование данных, которые будут извлечены. ALL (по умолчанию) – приведет к извлечению всех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{* |...]}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Звездочка (*) означает, что надо извлекать все колонки из указанных таблиц. [, ...] – извлекает список указанных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INTO :Переменная [, :Переменная ...]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Указывает список таблиц, просмотров и хранимых процедур, из которых извлекаются данные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WHERE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Указывает условие, которое ограничивает количество извлекаемых строк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GROUP BY Колонка [, Колонка ...]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Разбивает результат запроса на группы, содержащие все строки с идентичными значениями указанными в списке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HAVING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Использует совместно с GROUP BY. Задает условие, которое ограничивает количество возвращаемых групп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UNION [ALL]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Объединяет результаты нескольких запросов.</w:t>
            </w:r>
          </w:p>
        </w:tc>
      </w:tr>
      <w:tr w:rsidR="0015117E" w:rsidRPr="000C0CC7" w:rsidTr="0015117E">
        <w:tc>
          <w:tcPr>
            <w:tcW w:w="2500" w:type="pct"/>
          </w:tcPr>
          <w:p w:rsidR="0015117E" w:rsidRPr="000C0CC7" w:rsidRDefault="0015117E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lastRenderedPageBreak/>
              <w:t>ORDER BY</w:t>
            </w:r>
          </w:p>
        </w:tc>
        <w:tc>
          <w:tcPr>
            <w:tcW w:w="2500" w:type="pct"/>
          </w:tcPr>
          <w:p w:rsidR="0015117E" w:rsidRPr="000C0CC7" w:rsidRDefault="0015117E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Указывает колонки, по которым будет производиться сортировка извлекаемых строк. Параметры:</w:t>
            </w:r>
          </w:p>
          <w:p w:rsidR="0015117E" w:rsidRPr="000C0CC7" w:rsidRDefault="0015117E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  <w:lang w:val="en-US"/>
              </w:rPr>
              <w:t>ASC</w:t>
            </w:r>
            <w:r w:rsidRPr="000C0CC7">
              <w:rPr>
                <w:rFonts w:cs="Times New Roman"/>
                <w:szCs w:val="28"/>
              </w:rPr>
              <w:t xml:space="preserve"> – по возрастанию</w:t>
            </w:r>
          </w:p>
          <w:p w:rsidR="0015117E" w:rsidRPr="000C0CC7" w:rsidRDefault="0015117E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  <w:lang w:val="en-US"/>
              </w:rPr>
              <w:t>DESC</w:t>
            </w:r>
            <w:r w:rsidRPr="000C0CC7">
              <w:rPr>
                <w:rFonts w:cs="Times New Roman"/>
                <w:szCs w:val="28"/>
              </w:rPr>
              <w:t xml:space="preserve"> – по убыванию</w:t>
            </w:r>
          </w:p>
        </w:tc>
      </w:tr>
      <w:tr w:rsidR="005A7C87" w:rsidRPr="000C0CC7" w:rsidTr="0015117E">
        <w:tc>
          <w:tcPr>
            <w:tcW w:w="2500" w:type="pct"/>
          </w:tcPr>
          <w:p w:rsidR="005A7C87" w:rsidRPr="000C0CC7" w:rsidRDefault="005A7C87" w:rsidP="000C0CC7">
            <w:pPr>
              <w:ind w:firstLine="709"/>
              <w:rPr>
                <w:rFonts w:cs="Times New Roman"/>
                <w:szCs w:val="28"/>
                <w:lang w:val="en-US"/>
              </w:rPr>
            </w:pPr>
            <w:r w:rsidRPr="000C0CC7">
              <w:rPr>
                <w:rFonts w:cs="Times New Roman"/>
                <w:szCs w:val="28"/>
                <w:lang w:val="en-US"/>
              </w:rPr>
              <w:t>COUNT</w:t>
            </w:r>
          </w:p>
        </w:tc>
        <w:tc>
          <w:tcPr>
            <w:tcW w:w="2500" w:type="pct"/>
          </w:tcPr>
          <w:p w:rsidR="005A7C87" w:rsidRPr="000C0CC7" w:rsidRDefault="005A7C87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 xml:space="preserve">Возвращает количество записей, соответствующих </w:t>
            </w:r>
            <w:r w:rsidR="0048112D" w:rsidRPr="000C0CC7">
              <w:rPr>
                <w:rFonts w:cs="Times New Roman"/>
                <w:szCs w:val="28"/>
              </w:rPr>
              <w:t>условию в запросе</w:t>
            </w:r>
          </w:p>
        </w:tc>
      </w:tr>
      <w:tr w:rsidR="0048112D" w:rsidRPr="000C0CC7" w:rsidTr="0015117E">
        <w:tc>
          <w:tcPr>
            <w:tcW w:w="2500" w:type="pct"/>
          </w:tcPr>
          <w:p w:rsidR="0048112D" w:rsidRPr="000C0CC7" w:rsidRDefault="0048112D" w:rsidP="000C0CC7">
            <w:pPr>
              <w:ind w:firstLine="709"/>
              <w:rPr>
                <w:rFonts w:cs="Times New Roman"/>
                <w:szCs w:val="28"/>
                <w:lang w:val="en-US"/>
              </w:rPr>
            </w:pPr>
            <w:r w:rsidRPr="000C0CC7">
              <w:rPr>
                <w:rFonts w:cs="Times New Roman"/>
                <w:szCs w:val="28"/>
                <w:lang w:val="en-US"/>
              </w:rPr>
              <w:t>LIKE</w:t>
            </w:r>
          </w:p>
        </w:tc>
        <w:tc>
          <w:tcPr>
            <w:tcW w:w="2500" w:type="pct"/>
          </w:tcPr>
          <w:p w:rsidR="0048112D" w:rsidRPr="000C0CC7" w:rsidRDefault="0048112D" w:rsidP="000C0CC7">
            <w:pPr>
              <w:ind w:firstLine="709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Параметр, позволяющий задать шаблон для выборки данных</w:t>
            </w:r>
          </w:p>
        </w:tc>
      </w:tr>
    </w:tbl>
    <w:p w:rsidR="00076755" w:rsidRPr="000C0CC7" w:rsidRDefault="00076755" w:rsidP="000C0CC7">
      <w:pPr>
        <w:ind w:firstLine="709"/>
        <w:rPr>
          <w:rFonts w:cs="Times New Roman"/>
          <w:b/>
          <w:szCs w:val="28"/>
        </w:rPr>
      </w:pPr>
    </w:p>
    <w:p w:rsidR="00D84866" w:rsidRPr="000C0CC7" w:rsidRDefault="00D84866" w:rsidP="000C0CC7">
      <w:pPr>
        <w:ind w:firstLine="709"/>
        <w:rPr>
          <w:rFonts w:cs="Times New Roman"/>
          <w:b/>
          <w:szCs w:val="28"/>
        </w:rPr>
      </w:pPr>
      <w:r w:rsidRPr="000C0CC7">
        <w:rPr>
          <w:rFonts w:cs="Times New Roman"/>
          <w:b/>
          <w:szCs w:val="28"/>
        </w:rPr>
        <w:t>Выборка из нескольких таблиц</w:t>
      </w:r>
    </w:p>
    <w:p w:rsidR="00856B00" w:rsidRPr="000C0CC7" w:rsidRDefault="00076755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Н</w:t>
      </w:r>
      <w:r w:rsidR="00D84866" w:rsidRPr="000C0CC7">
        <w:rPr>
          <w:rFonts w:cs="Times New Roman"/>
          <w:szCs w:val="28"/>
        </w:rPr>
        <w:t xml:space="preserve">а практике, зачастую встречаются задачи, требующие выборки из двух или более таблиц </w:t>
      </w:r>
      <w:proofErr w:type="spellStart"/>
      <w:r w:rsidR="00B540D6" w:rsidRPr="000C0CC7">
        <w:rPr>
          <w:rFonts w:cs="Times New Roman"/>
          <w:szCs w:val="28"/>
        </w:rPr>
        <w:t>единомоментно</w:t>
      </w:r>
      <w:proofErr w:type="spellEnd"/>
      <w:r w:rsidR="00D84866" w:rsidRPr="000C0CC7">
        <w:rPr>
          <w:rFonts w:cs="Times New Roman"/>
          <w:szCs w:val="28"/>
        </w:rPr>
        <w:t xml:space="preserve">. Для создания многотабличных запросов используется конструкция </w:t>
      </w:r>
      <w:r w:rsidR="00D84866" w:rsidRPr="000C0CC7">
        <w:rPr>
          <w:rFonts w:cs="Times New Roman"/>
          <w:szCs w:val="28"/>
          <w:lang w:val="en-US"/>
        </w:rPr>
        <w:t>JOIN</w:t>
      </w:r>
      <w:r w:rsidR="00D84866" w:rsidRPr="000C0CC7">
        <w:rPr>
          <w:rFonts w:cs="Times New Roman"/>
          <w:szCs w:val="28"/>
        </w:rPr>
        <w:t xml:space="preserve">, позволяющая «присоединять» таблицы по столбцам. </w:t>
      </w:r>
    </w:p>
    <w:p w:rsidR="00856B00" w:rsidRPr="000C0CC7" w:rsidRDefault="00856B0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Существуют внутренние и внешние соединения, каждый из которых реализует различные результаты выборки данных.</w:t>
      </w:r>
    </w:p>
    <w:p w:rsidR="00856B00" w:rsidRPr="000C0CC7" w:rsidRDefault="00856B0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Самым простым соединением является перекрестное соединение – </w:t>
      </w:r>
      <w:r w:rsidRPr="000C0CC7">
        <w:rPr>
          <w:rFonts w:cs="Times New Roman"/>
          <w:szCs w:val="28"/>
          <w:lang w:val="en-US"/>
        </w:rPr>
        <w:t>CROSS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JOIN</w:t>
      </w:r>
      <w:r w:rsidRPr="000C0CC7">
        <w:rPr>
          <w:rFonts w:cs="Times New Roman"/>
          <w:szCs w:val="28"/>
        </w:rPr>
        <w:t>.</w:t>
      </w:r>
    </w:p>
    <w:p w:rsidR="00856B00" w:rsidRPr="000C0CC7" w:rsidRDefault="00856B00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5"/>
      </w:tblGrid>
      <w:tr w:rsidR="00856B00" w:rsidRPr="000C0CC7" w:rsidTr="00B540D6">
        <w:trPr>
          <w:jc w:val="center"/>
        </w:trPr>
        <w:tc>
          <w:tcPr>
            <w:tcW w:w="5000" w:type="pct"/>
          </w:tcPr>
          <w:p w:rsidR="00856B00" w:rsidRPr="000C0CC7" w:rsidRDefault="00856B00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3D9905B5" wp14:editId="039712B9">
                  <wp:extent cx="2886989" cy="3000375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73" cy="300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B00" w:rsidRPr="000C0CC7" w:rsidTr="00B540D6">
        <w:trPr>
          <w:jc w:val="center"/>
        </w:trPr>
        <w:tc>
          <w:tcPr>
            <w:tcW w:w="5000" w:type="pct"/>
          </w:tcPr>
          <w:p w:rsidR="00856B00" w:rsidRPr="000C0CC7" w:rsidRDefault="00856B00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 xml:space="preserve">Рисунок </w:t>
            </w:r>
            <w:r w:rsidR="00B540D6" w:rsidRPr="000C0CC7">
              <w:rPr>
                <w:rFonts w:cs="Times New Roman"/>
                <w:szCs w:val="28"/>
              </w:rPr>
              <w:t>5</w:t>
            </w:r>
            <w:r w:rsidRPr="000C0CC7">
              <w:rPr>
                <w:rFonts w:cs="Times New Roman"/>
                <w:szCs w:val="28"/>
              </w:rPr>
              <w:t xml:space="preserve"> – Схема работы перекрестного соединения</w:t>
            </w:r>
          </w:p>
        </w:tc>
      </w:tr>
    </w:tbl>
    <w:p w:rsidR="00856B00" w:rsidRPr="000C0CC7" w:rsidRDefault="00856B00" w:rsidP="000C0CC7">
      <w:pPr>
        <w:ind w:firstLine="709"/>
        <w:rPr>
          <w:rFonts w:cs="Times New Roman"/>
          <w:szCs w:val="28"/>
        </w:rPr>
      </w:pPr>
    </w:p>
    <w:p w:rsidR="00856B00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Наиболее распространенными являются внутренние соединения – </w:t>
      </w:r>
      <w:r w:rsidRPr="000C0CC7">
        <w:rPr>
          <w:rFonts w:cs="Times New Roman"/>
          <w:szCs w:val="28"/>
          <w:lang w:val="en-US"/>
        </w:rPr>
        <w:t>INNER</w:t>
      </w:r>
      <w:r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  <w:lang w:val="en-US"/>
        </w:rPr>
        <w:t>JOIN</w:t>
      </w:r>
      <w:r w:rsidRPr="000C0CC7">
        <w:rPr>
          <w:rFonts w:cs="Times New Roman"/>
          <w:szCs w:val="28"/>
        </w:rPr>
        <w:t xml:space="preserve">, которые и подразумеваются по умолчанию, при написании соответствующих запросов, </w:t>
      </w:r>
      <w:r w:rsidRPr="000C0CC7">
        <w:rPr>
          <w:rFonts w:cs="Times New Roman"/>
          <w:szCs w:val="28"/>
          <w:lang w:val="en-US"/>
        </w:rPr>
        <w:t>JOIN</w:t>
      </w:r>
      <w:r w:rsidRPr="000C0CC7">
        <w:rPr>
          <w:rFonts w:cs="Times New Roman"/>
          <w:szCs w:val="28"/>
        </w:rPr>
        <w:t xml:space="preserve"> по умолчанию включает префикс </w:t>
      </w:r>
      <w:r w:rsidRPr="000C0CC7">
        <w:rPr>
          <w:rFonts w:cs="Times New Roman"/>
          <w:szCs w:val="28"/>
          <w:lang w:val="en-US"/>
        </w:rPr>
        <w:t>INNER</w:t>
      </w:r>
      <w:r w:rsidRPr="000C0CC7">
        <w:rPr>
          <w:rFonts w:cs="Times New Roman"/>
          <w:szCs w:val="28"/>
        </w:rPr>
        <w:t xml:space="preserve"> (рисунок 5).</w:t>
      </w: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5"/>
      </w:tblGrid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13EEC925" wp14:editId="7BF32775">
                  <wp:extent cx="2318555" cy="299085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192" cy="299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Рисунок 6 – Схема работы внутреннего соединения</w:t>
            </w:r>
          </w:p>
        </w:tc>
      </w:tr>
    </w:tbl>
    <w:p w:rsidR="00B540D6" w:rsidRPr="000C0CC7" w:rsidRDefault="00B540D6" w:rsidP="000C0CC7">
      <w:pPr>
        <w:ind w:firstLine="709"/>
        <w:jc w:val="center"/>
        <w:rPr>
          <w:rFonts w:cs="Times New Roman"/>
          <w:szCs w:val="28"/>
        </w:rPr>
      </w:pP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lastRenderedPageBreak/>
        <w:t xml:space="preserve">В свою очередь, внешние соединения позволяют сохранить все строки из одной или обеих сторон соединения без учета того, имеются ли соответствующие строки в другой стороне (рисунок 7). 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5"/>
      </w:tblGrid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5A22C7A3" wp14:editId="6DFD967E">
                  <wp:extent cx="2128242" cy="3095625"/>
                  <wp:effectExtent l="0" t="0" r="571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838" cy="30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Рисунок 7 – Схема работы левого внешнего соединения</w:t>
            </w:r>
          </w:p>
        </w:tc>
      </w:tr>
    </w:tbl>
    <w:p w:rsidR="00B540D6" w:rsidRPr="000C0CC7" w:rsidRDefault="00B540D6" w:rsidP="000C0CC7">
      <w:pPr>
        <w:ind w:firstLine="709"/>
        <w:rPr>
          <w:rFonts w:cs="Times New Roman"/>
          <w:szCs w:val="28"/>
        </w:rPr>
      </w:pP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По аналогии со внешним соединением формулируется правое и полное соединения (рисунок 8).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</w:p>
    <w:tbl>
      <w:tblPr>
        <w:tblStyle w:val="a4"/>
        <w:tblW w:w="499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5"/>
      </w:tblGrid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2AA5818D" wp14:editId="69383941">
                  <wp:extent cx="4698322" cy="363855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569" cy="363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D6" w:rsidRPr="000C0CC7" w:rsidTr="00B540D6">
        <w:trPr>
          <w:jc w:val="center"/>
        </w:trPr>
        <w:tc>
          <w:tcPr>
            <w:tcW w:w="5000" w:type="pct"/>
          </w:tcPr>
          <w:p w:rsidR="00B540D6" w:rsidRPr="000C0CC7" w:rsidRDefault="00B540D6" w:rsidP="000C0CC7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0C0CC7">
              <w:rPr>
                <w:rFonts w:cs="Times New Roman"/>
                <w:szCs w:val="28"/>
              </w:rPr>
              <w:t>Рисунок 8 – Схема работы правого внешнего и полного соединений</w:t>
            </w:r>
          </w:p>
        </w:tc>
      </w:tr>
    </w:tbl>
    <w:p w:rsidR="00D84866" w:rsidRPr="000C0CC7" w:rsidRDefault="00D8486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</w:rPr>
        <w:t>Рассмотрим</w:t>
      </w:r>
      <w:r w:rsidRPr="000C0CC7">
        <w:rPr>
          <w:rFonts w:cs="Times New Roman"/>
          <w:szCs w:val="28"/>
          <w:lang w:val="en-US"/>
        </w:rPr>
        <w:t xml:space="preserve"> </w:t>
      </w:r>
      <w:r w:rsidRPr="000C0CC7">
        <w:rPr>
          <w:rFonts w:cs="Times New Roman"/>
          <w:szCs w:val="28"/>
        </w:rPr>
        <w:t>пример</w:t>
      </w:r>
      <w:r w:rsidRPr="000C0CC7">
        <w:rPr>
          <w:rFonts w:cs="Times New Roman"/>
          <w:szCs w:val="28"/>
          <w:lang w:val="en-US"/>
        </w:rPr>
        <w:t>:</w:t>
      </w:r>
    </w:p>
    <w:p w:rsidR="00106984" w:rsidRPr="000C0CC7" w:rsidRDefault="00106984" w:rsidP="000C0CC7">
      <w:pPr>
        <w:ind w:firstLine="709"/>
        <w:rPr>
          <w:rFonts w:cs="Times New Roman"/>
          <w:szCs w:val="28"/>
          <w:lang w:val="en-US"/>
        </w:rPr>
      </w:pPr>
    </w:p>
    <w:p w:rsidR="00D84866" w:rsidRPr="000C0CC7" w:rsidRDefault="00D8486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select </w:t>
      </w:r>
      <w:proofErr w:type="spellStart"/>
      <w:proofErr w:type="gramStart"/>
      <w:r w:rsidRPr="000C0CC7">
        <w:rPr>
          <w:rFonts w:cs="Times New Roman"/>
          <w:szCs w:val="28"/>
          <w:lang w:val="en-US"/>
        </w:rPr>
        <w:t>HumanResources.EmployeeDepartmentHistory.StartDate</w:t>
      </w:r>
      <w:proofErr w:type="spellEnd"/>
      <w:proofErr w:type="gramEnd"/>
      <w:r w:rsidRPr="000C0CC7">
        <w:rPr>
          <w:rFonts w:cs="Times New Roman"/>
          <w:szCs w:val="28"/>
          <w:lang w:val="en-US"/>
        </w:rPr>
        <w:t xml:space="preserve">, </w:t>
      </w:r>
      <w:proofErr w:type="spellStart"/>
      <w:r w:rsidRPr="000C0CC7">
        <w:rPr>
          <w:rFonts w:cs="Times New Roman"/>
          <w:szCs w:val="28"/>
          <w:lang w:val="en-US"/>
        </w:rPr>
        <w:t>HumanResources.Employee.NationalIDNumber</w:t>
      </w:r>
      <w:proofErr w:type="spellEnd"/>
    </w:p>
    <w:p w:rsidR="00D84866" w:rsidRPr="000C0CC7" w:rsidRDefault="00D8486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from </w:t>
      </w:r>
      <w:proofErr w:type="spellStart"/>
      <w:r w:rsidRPr="000C0CC7">
        <w:rPr>
          <w:rFonts w:cs="Times New Roman"/>
          <w:szCs w:val="28"/>
          <w:lang w:val="en-US"/>
        </w:rPr>
        <w:t>HumanResources.EmployeeDepartmentHistory</w:t>
      </w:r>
      <w:proofErr w:type="spellEnd"/>
      <w:r w:rsidRPr="000C0CC7">
        <w:rPr>
          <w:rFonts w:cs="Times New Roman"/>
          <w:szCs w:val="28"/>
          <w:lang w:val="en-US"/>
        </w:rPr>
        <w:t xml:space="preserve"> inner join </w:t>
      </w:r>
      <w:proofErr w:type="spellStart"/>
      <w:r w:rsidRPr="000C0CC7">
        <w:rPr>
          <w:rFonts w:cs="Times New Roman"/>
          <w:szCs w:val="28"/>
          <w:lang w:val="en-US"/>
        </w:rPr>
        <w:t>HumanResources.Employee</w:t>
      </w:r>
      <w:proofErr w:type="spellEnd"/>
      <w:r w:rsidRPr="000C0CC7">
        <w:rPr>
          <w:rFonts w:cs="Times New Roman"/>
          <w:szCs w:val="28"/>
          <w:lang w:val="en-US"/>
        </w:rPr>
        <w:t xml:space="preserve"> </w:t>
      </w:r>
    </w:p>
    <w:p w:rsidR="00D84866" w:rsidRPr="000C0CC7" w:rsidRDefault="00D8486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on </w:t>
      </w:r>
      <w:proofErr w:type="spellStart"/>
      <w:proofErr w:type="gramStart"/>
      <w:r w:rsidRPr="000C0CC7">
        <w:rPr>
          <w:rFonts w:cs="Times New Roman"/>
          <w:szCs w:val="28"/>
          <w:lang w:val="en-US"/>
        </w:rPr>
        <w:t>HumanResources.EmployeeDepartmentHistory.StartDate</w:t>
      </w:r>
      <w:proofErr w:type="spellEnd"/>
      <w:proofErr w:type="gramEnd"/>
      <w:r w:rsidRPr="000C0CC7">
        <w:rPr>
          <w:rFonts w:cs="Times New Roman"/>
          <w:szCs w:val="28"/>
          <w:lang w:val="en-US"/>
        </w:rPr>
        <w:t xml:space="preserve"> = </w:t>
      </w:r>
      <w:proofErr w:type="spellStart"/>
      <w:r w:rsidRPr="000C0CC7">
        <w:rPr>
          <w:rFonts w:cs="Times New Roman"/>
          <w:szCs w:val="28"/>
          <w:lang w:val="en-US"/>
        </w:rPr>
        <w:t>HumanResources.Employee.HireDate</w:t>
      </w:r>
      <w:proofErr w:type="spellEnd"/>
    </w:p>
    <w:p w:rsidR="00D84866" w:rsidRPr="000C0CC7" w:rsidRDefault="00D8486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Данный запрос вернет те поля из рассматриваемых таблиц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  <w:proofErr w:type="spellStart"/>
      <w:r w:rsidRPr="000C0CC7">
        <w:rPr>
          <w:rFonts w:cs="Times New Roman"/>
          <w:szCs w:val="28"/>
          <w:lang w:val="en-US"/>
        </w:rPr>
        <w:t>EmployeeDepartmentHistory</w:t>
      </w:r>
      <w:proofErr w:type="spellEnd"/>
      <w:r w:rsidRPr="000C0CC7">
        <w:rPr>
          <w:rFonts w:cs="Times New Roman"/>
          <w:szCs w:val="28"/>
        </w:rPr>
        <w:t xml:space="preserve"> и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  <w:r w:rsidRPr="000C0CC7">
        <w:rPr>
          <w:rFonts w:cs="Times New Roman"/>
          <w:szCs w:val="28"/>
          <w:lang w:val="en-US"/>
        </w:rPr>
        <w:t>Employee</w:t>
      </w:r>
      <w:r w:rsidRPr="000C0CC7">
        <w:rPr>
          <w:rFonts w:cs="Times New Roman"/>
          <w:szCs w:val="28"/>
        </w:rPr>
        <w:t xml:space="preserve">, которые соответствуют условию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  <w:proofErr w:type="spellStart"/>
      <w:r w:rsidRPr="000C0CC7">
        <w:rPr>
          <w:rFonts w:cs="Times New Roman"/>
          <w:szCs w:val="28"/>
          <w:lang w:val="en-US"/>
        </w:rPr>
        <w:t>EmployeeDepartmentHistory</w:t>
      </w:r>
      <w:proofErr w:type="spellEnd"/>
      <w:r w:rsidRPr="000C0CC7">
        <w:rPr>
          <w:rFonts w:cs="Times New Roman"/>
          <w:szCs w:val="28"/>
        </w:rPr>
        <w:t>.</w:t>
      </w:r>
      <w:proofErr w:type="spellStart"/>
      <w:r w:rsidRPr="000C0CC7">
        <w:rPr>
          <w:rFonts w:cs="Times New Roman"/>
          <w:szCs w:val="28"/>
          <w:lang w:val="en-US"/>
        </w:rPr>
        <w:t>StartDate</w:t>
      </w:r>
      <w:proofErr w:type="spellEnd"/>
      <w:r w:rsidRPr="000C0CC7">
        <w:rPr>
          <w:rFonts w:cs="Times New Roman"/>
          <w:szCs w:val="28"/>
        </w:rPr>
        <w:t xml:space="preserve"> =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  <w:r w:rsidRPr="000C0CC7">
        <w:rPr>
          <w:rFonts w:cs="Times New Roman"/>
          <w:szCs w:val="28"/>
          <w:lang w:val="en-US"/>
        </w:rPr>
        <w:t>Employee</w:t>
      </w:r>
      <w:r w:rsidRPr="000C0CC7">
        <w:rPr>
          <w:rFonts w:cs="Times New Roman"/>
          <w:szCs w:val="28"/>
        </w:rPr>
        <w:t>.</w:t>
      </w:r>
      <w:proofErr w:type="spellStart"/>
      <w:r w:rsidRPr="000C0CC7">
        <w:rPr>
          <w:rFonts w:cs="Times New Roman"/>
          <w:szCs w:val="28"/>
          <w:lang w:val="en-US"/>
        </w:rPr>
        <w:t>HireDate</w:t>
      </w:r>
      <w:proofErr w:type="spellEnd"/>
      <w:r w:rsidR="00856B00" w:rsidRPr="000C0CC7">
        <w:rPr>
          <w:rFonts w:cs="Times New Roman"/>
          <w:szCs w:val="28"/>
        </w:rPr>
        <w:t>.</w:t>
      </w:r>
    </w:p>
    <w:p w:rsidR="00106984" w:rsidRPr="000C0CC7" w:rsidRDefault="00106984" w:rsidP="000C0CC7">
      <w:pPr>
        <w:ind w:firstLine="709"/>
        <w:rPr>
          <w:rFonts w:cs="Times New Roman"/>
          <w:b/>
          <w:i/>
          <w:szCs w:val="28"/>
        </w:rPr>
      </w:pPr>
    </w:p>
    <w:p w:rsidR="00B540D6" w:rsidRPr="000C0CC7" w:rsidRDefault="00B540D6" w:rsidP="000C0CC7">
      <w:pPr>
        <w:ind w:firstLine="709"/>
        <w:rPr>
          <w:rFonts w:cs="Times New Roman"/>
          <w:i/>
          <w:szCs w:val="28"/>
        </w:rPr>
      </w:pPr>
      <w:r w:rsidRPr="000C0CC7">
        <w:rPr>
          <w:rFonts w:cs="Times New Roman"/>
          <w:b/>
          <w:i/>
          <w:szCs w:val="28"/>
        </w:rPr>
        <w:t xml:space="preserve">Задание </w:t>
      </w:r>
      <w:r w:rsidRPr="000C0CC7">
        <w:rPr>
          <w:rFonts w:cs="Times New Roman"/>
          <w:i/>
          <w:szCs w:val="28"/>
        </w:rPr>
        <w:t>Проверьте на корректность представленный пример.</w:t>
      </w:r>
    </w:p>
    <w:p w:rsidR="00856B00" w:rsidRPr="000C0CC7" w:rsidRDefault="00856B0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lastRenderedPageBreak/>
        <w:t xml:space="preserve">Обратите внимание, для выбранной таблицы используется наименование, включающее схему данных. В записи, ссылка на схему данных предшествует таблице и записывается через разделитель – ‘.’, в выбранном примере – </w:t>
      </w:r>
      <w:proofErr w:type="spellStart"/>
      <w:r w:rsidRPr="000C0CC7">
        <w:rPr>
          <w:rFonts w:cs="Times New Roman"/>
          <w:szCs w:val="28"/>
          <w:lang w:val="en-US"/>
        </w:rPr>
        <w:t>HumanResources</w:t>
      </w:r>
      <w:proofErr w:type="spellEnd"/>
      <w:r w:rsidRPr="000C0CC7">
        <w:rPr>
          <w:rFonts w:cs="Times New Roman"/>
          <w:szCs w:val="28"/>
        </w:rPr>
        <w:t>.</w:t>
      </w:r>
    </w:p>
    <w:p w:rsidR="00856B00" w:rsidRPr="000C0CC7" w:rsidRDefault="00856B00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Использование схем данных позволяет избежать ошибок, вызванных одинаковыми названиями объектов базы данных и облегчают навигацию в больших сложно</w:t>
      </w:r>
      <w:r w:rsidR="00076755" w:rsidRPr="000C0CC7">
        <w:rPr>
          <w:rFonts w:cs="Times New Roman"/>
          <w:szCs w:val="28"/>
        </w:rPr>
        <w:t xml:space="preserve"> </w:t>
      </w:r>
      <w:r w:rsidRPr="000C0CC7">
        <w:rPr>
          <w:rFonts w:cs="Times New Roman"/>
          <w:szCs w:val="28"/>
        </w:rPr>
        <w:t>структурированных БД.</w:t>
      </w:r>
    </w:p>
    <w:p w:rsidR="00AC5B3F" w:rsidRPr="000C0CC7" w:rsidRDefault="00AC5B3F" w:rsidP="000C0CC7">
      <w:pPr>
        <w:ind w:firstLine="709"/>
        <w:rPr>
          <w:rFonts w:cs="Times New Roman"/>
          <w:b/>
          <w:szCs w:val="28"/>
        </w:rPr>
      </w:pPr>
    </w:p>
    <w:p w:rsidR="00856B00" w:rsidRPr="000C0CC7" w:rsidRDefault="00B540D6" w:rsidP="000C0CC7">
      <w:pPr>
        <w:ind w:firstLine="709"/>
        <w:rPr>
          <w:rFonts w:cs="Times New Roman"/>
          <w:b/>
          <w:szCs w:val="28"/>
        </w:rPr>
      </w:pPr>
      <w:r w:rsidRPr="000C0CC7">
        <w:rPr>
          <w:rFonts w:cs="Times New Roman"/>
          <w:b/>
          <w:szCs w:val="28"/>
        </w:rPr>
        <w:t xml:space="preserve">Запросы с </w:t>
      </w:r>
      <w:proofErr w:type="spellStart"/>
      <w:r w:rsidRPr="000C0CC7">
        <w:rPr>
          <w:rFonts w:cs="Times New Roman"/>
          <w:b/>
          <w:szCs w:val="28"/>
        </w:rPr>
        <w:t>мультисоединениями</w:t>
      </w:r>
      <w:proofErr w:type="spellEnd"/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Для построения запросов с </w:t>
      </w:r>
      <w:proofErr w:type="spellStart"/>
      <w:r w:rsidRPr="000C0CC7">
        <w:rPr>
          <w:rFonts w:cs="Times New Roman"/>
          <w:szCs w:val="28"/>
        </w:rPr>
        <w:t>мультисоединениями</w:t>
      </w:r>
      <w:proofErr w:type="spellEnd"/>
      <w:r w:rsidRPr="000C0CC7">
        <w:rPr>
          <w:rFonts w:cs="Times New Roman"/>
          <w:szCs w:val="28"/>
        </w:rPr>
        <w:t xml:space="preserve"> используются аналогичные инструменты, что и для ординарных соединений – комбинация операторов </w:t>
      </w:r>
      <w:r w:rsidRPr="000C0CC7">
        <w:rPr>
          <w:rFonts w:cs="Times New Roman"/>
          <w:szCs w:val="28"/>
          <w:lang w:val="en-US"/>
        </w:rPr>
        <w:t>SELECT</w:t>
      </w:r>
      <w:r w:rsidRPr="000C0CC7">
        <w:rPr>
          <w:rFonts w:cs="Times New Roman"/>
          <w:szCs w:val="28"/>
        </w:rPr>
        <w:t xml:space="preserve"> и </w:t>
      </w:r>
      <w:r w:rsidRPr="000C0CC7">
        <w:rPr>
          <w:rFonts w:cs="Times New Roman"/>
          <w:szCs w:val="28"/>
          <w:lang w:val="en-US"/>
        </w:rPr>
        <w:t>JOIN</w:t>
      </w:r>
      <w:r w:rsidRPr="000C0CC7">
        <w:rPr>
          <w:rFonts w:cs="Times New Roman"/>
          <w:szCs w:val="28"/>
        </w:rPr>
        <w:t xml:space="preserve">, однако, использование </w:t>
      </w:r>
      <w:proofErr w:type="spellStart"/>
      <w:r w:rsidRPr="000C0CC7">
        <w:rPr>
          <w:rFonts w:cs="Times New Roman"/>
          <w:szCs w:val="28"/>
        </w:rPr>
        <w:t>мультисоединений</w:t>
      </w:r>
      <w:proofErr w:type="spellEnd"/>
      <w:r w:rsidRPr="000C0CC7">
        <w:rPr>
          <w:rFonts w:cs="Times New Roman"/>
          <w:szCs w:val="28"/>
        </w:rPr>
        <w:t xml:space="preserve"> существенно упрощает выборку из более чем двух таблиц, хотя и требует некоторого навыка. Ниже приведен пример, для которого представлена выборка из трех таблиц: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select </w:t>
      </w:r>
      <w:proofErr w:type="spellStart"/>
      <w:proofErr w:type="gramStart"/>
      <w:r w:rsidRPr="000C0CC7">
        <w:rPr>
          <w:rFonts w:cs="Times New Roman"/>
          <w:szCs w:val="28"/>
          <w:lang w:val="en-US"/>
        </w:rPr>
        <w:t>HumanResources.EmployeeDepartmentHistory.StartDate</w:t>
      </w:r>
      <w:proofErr w:type="spellEnd"/>
      <w:proofErr w:type="gramEnd"/>
      <w:r w:rsidRPr="000C0CC7">
        <w:rPr>
          <w:rFonts w:cs="Times New Roman"/>
          <w:szCs w:val="28"/>
          <w:lang w:val="en-US"/>
        </w:rPr>
        <w:t xml:space="preserve">, </w:t>
      </w:r>
      <w:proofErr w:type="spellStart"/>
      <w:r w:rsidRPr="000C0CC7">
        <w:rPr>
          <w:rFonts w:cs="Times New Roman"/>
          <w:szCs w:val="28"/>
          <w:lang w:val="en-US"/>
        </w:rPr>
        <w:t>HumanResources.Employee.NationalIDNumber</w:t>
      </w:r>
      <w:proofErr w:type="spellEnd"/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from </w:t>
      </w:r>
      <w:proofErr w:type="spellStart"/>
      <w:r w:rsidRPr="000C0CC7">
        <w:rPr>
          <w:rFonts w:cs="Times New Roman"/>
          <w:szCs w:val="28"/>
          <w:lang w:val="en-US"/>
        </w:rPr>
        <w:t>HumanResources.EmployeeDepartmentHistory</w:t>
      </w:r>
      <w:proofErr w:type="spellEnd"/>
      <w:r w:rsidRPr="000C0CC7">
        <w:rPr>
          <w:rFonts w:cs="Times New Roman"/>
          <w:szCs w:val="28"/>
          <w:lang w:val="en-US"/>
        </w:rPr>
        <w:t xml:space="preserve"> </w:t>
      </w:r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inner join </w:t>
      </w:r>
      <w:proofErr w:type="spellStart"/>
      <w:r w:rsidRPr="000C0CC7">
        <w:rPr>
          <w:rFonts w:cs="Times New Roman"/>
          <w:szCs w:val="28"/>
          <w:lang w:val="en-US"/>
        </w:rPr>
        <w:t>HumanResources.Employee</w:t>
      </w:r>
      <w:proofErr w:type="spellEnd"/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on </w:t>
      </w:r>
      <w:proofErr w:type="spellStart"/>
      <w:proofErr w:type="gramStart"/>
      <w:r w:rsidRPr="000C0CC7">
        <w:rPr>
          <w:rFonts w:cs="Times New Roman"/>
          <w:szCs w:val="28"/>
          <w:lang w:val="en-US"/>
        </w:rPr>
        <w:t>HumanResources.EmployeeDepartmentHistory.StartDate</w:t>
      </w:r>
      <w:proofErr w:type="spellEnd"/>
      <w:proofErr w:type="gramEnd"/>
      <w:r w:rsidRPr="000C0CC7">
        <w:rPr>
          <w:rFonts w:cs="Times New Roman"/>
          <w:szCs w:val="28"/>
          <w:lang w:val="en-US"/>
        </w:rPr>
        <w:t xml:space="preserve"> = </w:t>
      </w:r>
      <w:proofErr w:type="spellStart"/>
      <w:r w:rsidRPr="000C0CC7">
        <w:rPr>
          <w:rFonts w:cs="Times New Roman"/>
          <w:szCs w:val="28"/>
          <w:lang w:val="en-US"/>
        </w:rPr>
        <w:t>HumanResources.Employee.HireDate</w:t>
      </w:r>
      <w:proofErr w:type="spellEnd"/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left outer join </w:t>
      </w:r>
      <w:proofErr w:type="spellStart"/>
      <w:r w:rsidRPr="000C0CC7">
        <w:rPr>
          <w:rFonts w:cs="Times New Roman"/>
          <w:szCs w:val="28"/>
          <w:lang w:val="en-US"/>
        </w:rPr>
        <w:t>HumanResources.EmployeePayHistory</w:t>
      </w:r>
      <w:proofErr w:type="spellEnd"/>
    </w:p>
    <w:p w:rsidR="00856B00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  <w:r w:rsidRPr="000C0CC7">
        <w:rPr>
          <w:rFonts w:cs="Times New Roman"/>
          <w:szCs w:val="28"/>
          <w:lang w:val="en-US"/>
        </w:rPr>
        <w:t xml:space="preserve">on </w:t>
      </w:r>
      <w:proofErr w:type="spellStart"/>
      <w:proofErr w:type="gramStart"/>
      <w:r w:rsidRPr="000C0CC7">
        <w:rPr>
          <w:rFonts w:cs="Times New Roman"/>
          <w:szCs w:val="28"/>
          <w:lang w:val="en-US"/>
        </w:rPr>
        <w:t>HumanResources.EmployeeDepartmentHistory.BusinessEntityID</w:t>
      </w:r>
      <w:proofErr w:type="spellEnd"/>
      <w:proofErr w:type="gramEnd"/>
      <w:r w:rsidRPr="000C0CC7">
        <w:rPr>
          <w:rFonts w:cs="Times New Roman"/>
          <w:szCs w:val="28"/>
          <w:lang w:val="en-US"/>
        </w:rPr>
        <w:t xml:space="preserve"> = </w:t>
      </w:r>
      <w:proofErr w:type="spellStart"/>
      <w:r w:rsidRPr="000C0CC7">
        <w:rPr>
          <w:rFonts w:cs="Times New Roman"/>
          <w:szCs w:val="28"/>
          <w:lang w:val="en-US"/>
        </w:rPr>
        <w:t>HumanResources.EmployeeDepartmentHistory.BusinessEntityID</w:t>
      </w:r>
      <w:proofErr w:type="spellEnd"/>
    </w:p>
    <w:p w:rsidR="00B540D6" w:rsidRPr="000C0CC7" w:rsidRDefault="00B540D6" w:rsidP="000C0CC7">
      <w:pPr>
        <w:ind w:firstLine="709"/>
        <w:rPr>
          <w:rFonts w:cs="Times New Roman"/>
          <w:szCs w:val="28"/>
          <w:lang w:val="en-US"/>
        </w:rPr>
      </w:pP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Обратите внимание, что для выборки из более чем двух таблиц необходимо для каждого из соединений указывать тип и соблюдать требуемый порядок включения таблиц.</w:t>
      </w:r>
    </w:p>
    <w:p w:rsidR="00B540D6" w:rsidRPr="000C0CC7" w:rsidRDefault="00B540D6" w:rsidP="000C0CC7">
      <w:pPr>
        <w:ind w:firstLine="709"/>
        <w:rPr>
          <w:rFonts w:cs="Times New Roman"/>
          <w:i/>
          <w:szCs w:val="28"/>
        </w:rPr>
      </w:pPr>
      <w:r w:rsidRPr="000C0CC7">
        <w:rPr>
          <w:rFonts w:cs="Times New Roman"/>
          <w:b/>
          <w:szCs w:val="28"/>
        </w:rPr>
        <w:lastRenderedPageBreak/>
        <w:t xml:space="preserve">Задание </w:t>
      </w:r>
      <w:r w:rsidRPr="000C0CC7">
        <w:rPr>
          <w:rFonts w:cs="Times New Roman"/>
          <w:i/>
          <w:szCs w:val="28"/>
        </w:rPr>
        <w:t>Проверьте корректность представленного выше примера.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>Вы познакомились на практике с понятием соединения, являющимся одним из основных инструментов организации выборки в реальных задачах. Соединения различают трех основных типов: полные, внутренние и внешние, подразделяющиеся, в свою очередь, на левые и правые.</w:t>
      </w:r>
    </w:p>
    <w:p w:rsidR="00AC5B3F" w:rsidRPr="000C0CC7" w:rsidRDefault="00AC5B3F" w:rsidP="000C0CC7">
      <w:pPr>
        <w:ind w:firstLine="709"/>
        <w:rPr>
          <w:rFonts w:cs="Times New Roman"/>
          <w:b/>
          <w:szCs w:val="28"/>
        </w:rPr>
      </w:pPr>
    </w:p>
    <w:p w:rsidR="00B540D6" w:rsidRPr="000C0CC7" w:rsidRDefault="00B540D6" w:rsidP="000C0CC7">
      <w:pPr>
        <w:ind w:firstLine="709"/>
        <w:rPr>
          <w:rFonts w:cs="Times New Roman"/>
          <w:b/>
          <w:szCs w:val="28"/>
        </w:rPr>
      </w:pPr>
      <w:r w:rsidRPr="000C0CC7">
        <w:rPr>
          <w:rFonts w:cs="Times New Roman"/>
          <w:b/>
          <w:szCs w:val="28"/>
        </w:rPr>
        <w:t>Задания для самостоятельного решения: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1. Создайте 5 </w:t>
      </w:r>
      <w:r w:rsidRPr="000C0CC7">
        <w:rPr>
          <w:rFonts w:cs="Times New Roman"/>
          <w:i/>
          <w:szCs w:val="28"/>
        </w:rPr>
        <w:t>неповторяющихся</w:t>
      </w:r>
      <w:r w:rsidRPr="000C0CC7">
        <w:rPr>
          <w:rFonts w:cs="Times New Roman"/>
          <w:szCs w:val="28"/>
        </w:rPr>
        <w:t xml:space="preserve"> простых запросов, содержащих одно соединение к </w:t>
      </w:r>
      <w:r w:rsidRPr="000C0CC7">
        <w:rPr>
          <w:rFonts w:cs="Times New Roman"/>
          <w:i/>
          <w:szCs w:val="28"/>
        </w:rPr>
        <w:t>разным</w:t>
      </w:r>
      <w:r w:rsidRPr="000C0CC7">
        <w:rPr>
          <w:rFonts w:cs="Times New Roman"/>
          <w:szCs w:val="28"/>
        </w:rPr>
        <w:t xml:space="preserve"> таблицам с использованием внутренних соединений, постарайтесь выбрать таблицы таким образом, чтобы организовать логически связанную выгрузку данных.</w:t>
      </w:r>
    </w:p>
    <w:p w:rsidR="00B540D6" w:rsidRPr="000C0CC7" w:rsidRDefault="00B540D6" w:rsidP="000C0CC7">
      <w:pPr>
        <w:ind w:firstLine="709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2. Создайте 5 </w:t>
      </w:r>
      <w:r w:rsidRPr="000C0CC7">
        <w:rPr>
          <w:rFonts w:cs="Times New Roman"/>
          <w:i/>
          <w:szCs w:val="28"/>
        </w:rPr>
        <w:t xml:space="preserve">неповторяющихся </w:t>
      </w:r>
      <w:r w:rsidRPr="000C0CC7">
        <w:rPr>
          <w:rFonts w:cs="Times New Roman"/>
          <w:szCs w:val="28"/>
        </w:rPr>
        <w:t>запросов с использованием выборки данных из трех и более разных таблиц.</w:t>
      </w:r>
    </w:p>
    <w:p w:rsidR="00AC5B3F" w:rsidRPr="000C0CC7" w:rsidRDefault="00AC5B3F" w:rsidP="000C0CC7">
      <w:pPr>
        <w:ind w:firstLine="709"/>
        <w:rPr>
          <w:rFonts w:cs="Times New Roman"/>
          <w:szCs w:val="28"/>
        </w:rPr>
      </w:pPr>
    </w:p>
    <w:p w:rsidR="00AC5B3F" w:rsidRPr="000C0CC7" w:rsidRDefault="00AC5B3F" w:rsidP="000C0CC7">
      <w:pPr>
        <w:ind w:firstLine="709"/>
        <w:jc w:val="center"/>
        <w:rPr>
          <w:rFonts w:cs="Times New Roman"/>
          <w:szCs w:val="28"/>
        </w:rPr>
      </w:pPr>
      <w:r w:rsidRPr="000C0CC7">
        <w:rPr>
          <w:rFonts w:cs="Times New Roman"/>
          <w:szCs w:val="28"/>
        </w:rPr>
        <w:t xml:space="preserve">ЗАДАНИЕ 2 </w:t>
      </w:r>
      <w:r w:rsidRPr="000C0CC7">
        <w:rPr>
          <w:rFonts w:cs="Times New Roman"/>
          <w:b/>
          <w:szCs w:val="28"/>
        </w:rPr>
        <w:t>Создание скриптов</w:t>
      </w:r>
    </w:p>
    <w:p w:rsidR="00AC5B3F" w:rsidRPr="000C0CC7" w:rsidRDefault="00AC5B3F" w:rsidP="000C0CC7">
      <w:pPr>
        <w:ind w:firstLine="709"/>
        <w:rPr>
          <w:rFonts w:eastAsia="Times New Roman" w:cs="Times New Roman"/>
          <w:bCs/>
          <w:color w:val="171717"/>
          <w:szCs w:val="28"/>
          <w:lang w:eastAsia="ru-RU"/>
        </w:rPr>
      </w:pPr>
      <w:r w:rsidRPr="000C0CC7">
        <w:rPr>
          <w:rFonts w:cs="Times New Roman"/>
          <w:szCs w:val="28"/>
        </w:rPr>
        <w:t xml:space="preserve">Цель работы: </w:t>
      </w:r>
      <w:r w:rsidRPr="000C0CC7">
        <w:rPr>
          <w:rFonts w:eastAsia="Times New Roman" w:cs="Times New Roman"/>
          <w:bCs/>
          <w:color w:val="171717"/>
          <w:szCs w:val="28"/>
          <w:lang w:eastAsia="ru-RU"/>
        </w:rPr>
        <w:t>Создание скриптов для запросов в графическом пользовательском интерфейсе.</w:t>
      </w:r>
    </w:p>
    <w:p w:rsidR="00AC5B3F" w:rsidRPr="00AC5B3F" w:rsidRDefault="00AC5B3F" w:rsidP="000C0CC7">
      <w:pPr>
        <w:ind w:firstLine="709"/>
        <w:jc w:val="center"/>
        <w:rPr>
          <w:rFonts w:eastAsia="Times New Roman" w:cs="Times New Roman"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333333"/>
          <w:szCs w:val="28"/>
          <w:lang w:eastAsia="ru-RU"/>
        </w:rPr>
        <w:t>SQL скрипт объекта базы данных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SQL скрипт объекта базы данных – это SQL инструкция, с помощью которой создается этот объект, сохраненная в текстовом файле.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Иными словами, это простой </w:t>
      </w:r>
      <w:hyperlink r:id="rId16" w:tgtFrame="_blank" w:tooltip="Что такое SQL. Назначение и основа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SQL запрос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, обычно сохраненный в текстовом файле с расширением .</w:t>
      </w:r>
      <w:proofErr w:type="spellStart"/>
      <w:r w:rsidRPr="00AC5B3F">
        <w:rPr>
          <w:rFonts w:eastAsia="Times New Roman" w:cs="Times New Roman"/>
          <w:color w:val="333333"/>
          <w:szCs w:val="28"/>
          <w:lang w:eastAsia="ru-RU"/>
        </w:rPr>
        <w:t>sql</w:t>
      </w:r>
      <w:proofErr w:type="spellEnd"/>
      <w:r w:rsidRPr="00AC5B3F">
        <w:rPr>
          <w:rFonts w:eastAsia="Times New Roman" w:cs="Times New Roman"/>
          <w:color w:val="333333"/>
          <w:szCs w:val="28"/>
          <w:lang w:eastAsia="ru-RU"/>
        </w:rPr>
        <w:t>. В этом SQL запросе содержатся все необходимые инструкции создания объекта (или объектов), включая инструкции наполнения его данными.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Такой SQL скрипт можно открыть любым текстовым редактором, скопировать текст SQL запроса и выполнить, например, в среде </w:t>
      </w:r>
      <w:hyperlink r:id="rId17" w:tgtFrame="_blank" w:tooltip="Обзор и установка SQL Server Management Studio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 xml:space="preserve">SQL </w:t>
        </w:r>
        <w:proofErr w:type="spellStart"/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Server</w:t>
        </w:r>
        <w:proofErr w:type="spellEnd"/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 xml:space="preserve"> </w:t>
        </w:r>
        <w:proofErr w:type="spellStart"/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Management</w:t>
        </w:r>
        <w:proofErr w:type="spellEnd"/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 xml:space="preserve"> </w:t>
        </w:r>
        <w:proofErr w:type="spellStart"/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Studio</w:t>
        </w:r>
        <w:proofErr w:type="spellEnd"/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, таким образом, создав объект базы данных, не разрабатывая соответствующие SQL инструкции самостоятельно.</w:t>
      </w:r>
    </w:p>
    <w:p w:rsidR="00AC5B3F" w:rsidRPr="000C0CC7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lastRenderedPageBreak/>
        <w:t>Также SQL скрипты можно открыть </w:t>
      </w:r>
      <w:hyperlink r:id="rId18" w:tgtFrame="_blank" w:tooltip="Как создать и выполнить SQL запрос к базе данных. Обзор основных инструментов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специальными программами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, которые умеют работать с SQL скриптами, и выполнять их на базе данных.</w:t>
      </w:r>
    </w:p>
    <w:p w:rsidR="00AC5B3F" w:rsidRPr="00AC5B3F" w:rsidRDefault="00AC5B3F" w:rsidP="000C0CC7">
      <w:pPr>
        <w:shd w:val="clear" w:color="auto" w:fill="FFFFFF"/>
        <w:ind w:firstLine="709"/>
        <w:jc w:val="center"/>
        <w:rPr>
          <w:rFonts w:eastAsia="Times New Roman" w:cs="Times New Roman"/>
          <w:color w:val="333333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333333"/>
          <w:szCs w:val="28"/>
          <w:lang w:eastAsia="ru-RU"/>
        </w:rPr>
        <w:t>Содержание SQL скриптов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SQL скрипты объектов базы данных могут содержать:</w:t>
      </w:r>
    </w:p>
    <w:p w:rsidR="00AC5B3F" w:rsidRPr="00AC5B3F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Инструкции создания таблиц (</w:t>
      </w:r>
      <w:hyperlink r:id="rId19" w:tgtFrame="_blank" w:tooltip="Создание таблиц в Microsoft SQL Server (CREATE TABLE) – подробная инструкция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CREATE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);</w:t>
      </w:r>
    </w:p>
    <w:p w:rsidR="00AC5B3F" w:rsidRPr="00AC5B3F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Заполнение таблиц (</w:t>
      </w:r>
      <w:hyperlink r:id="rId20" w:tgtFrame="_blank" w:tooltip="Инструкция INSERT INTO в Transact-SQL – несколько способов добавления данных в таблицу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инструкции INSERT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);</w:t>
      </w:r>
    </w:p>
    <w:p w:rsidR="00AC5B3F" w:rsidRPr="00AC5B3F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Определение представлений, функций, </w:t>
      </w:r>
      <w:hyperlink r:id="rId21" w:tgtFrame="_blank" w:tooltip="Хранимые процедуры в T-SQL — создание, изменение, удаление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хранимых процедур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, триггеров;</w:t>
      </w:r>
    </w:p>
    <w:p w:rsidR="00AC5B3F" w:rsidRPr="00AC5B3F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Определение </w:t>
      </w:r>
      <w:hyperlink r:id="rId22" w:tgtFrame="_blank" w:tooltip="Ограничения в Microsoft SQL Server — что это такое и как их создать?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ограничений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 и </w:t>
      </w:r>
      <w:hyperlink r:id="rId23" w:tgtFrame="_blank" w:tooltip="Основы индексов в Microsoft SQL Server" w:history="1">
        <w:r w:rsidRPr="00AC5B3F">
          <w:rPr>
            <w:rFonts w:eastAsia="Times New Roman" w:cs="Times New Roman"/>
            <w:color w:val="007D99"/>
            <w:szCs w:val="28"/>
            <w:u w:val="single"/>
            <w:lang w:eastAsia="ru-RU"/>
          </w:rPr>
          <w:t>индексов</w:t>
        </w:r>
      </w:hyperlink>
      <w:r w:rsidRPr="00AC5B3F">
        <w:rPr>
          <w:rFonts w:eastAsia="Times New Roman" w:cs="Times New Roman"/>
          <w:color w:val="333333"/>
          <w:szCs w:val="28"/>
          <w:lang w:eastAsia="ru-RU"/>
        </w:rPr>
        <w:t>;</w:t>
      </w:r>
    </w:p>
    <w:p w:rsidR="00AC5B3F" w:rsidRPr="00AC5B3F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Определение создания других объектов;</w:t>
      </w:r>
    </w:p>
    <w:p w:rsidR="00AC5B3F" w:rsidRPr="000C0CC7" w:rsidRDefault="00AC5B3F" w:rsidP="000C0CC7">
      <w:pPr>
        <w:numPr>
          <w:ilvl w:val="0"/>
          <w:numId w:val="1"/>
        </w:numPr>
        <w:shd w:val="clear" w:color="auto" w:fill="FFFFFF"/>
        <w:ind w:left="0"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И другие SQL инструкции.</w:t>
      </w:r>
    </w:p>
    <w:p w:rsidR="00AC5B3F" w:rsidRPr="000C0CC7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333333"/>
          <w:szCs w:val="28"/>
          <w:lang w:eastAsia="ru-RU"/>
        </w:rPr>
        <w:t>S</w:t>
      </w:r>
      <w:r w:rsidRPr="000C0CC7">
        <w:rPr>
          <w:rFonts w:eastAsia="Times New Roman" w:cs="Times New Roman"/>
          <w:b/>
          <w:bCs/>
          <w:color w:val="333333"/>
          <w:szCs w:val="28"/>
          <w:lang w:eastAsia="ru-RU"/>
        </w:rPr>
        <w:t>QL скрипты объектов базы данных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SQL скрипты объектов базы данных могут потребоваться администраторам или разработчикам, например, для того, чтобы в случае необходимости иметь возможность быстро восстановить эти объекты.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 xml:space="preserve">Или для того, чтобы передать эти SQL скрипты другому администратору, разработчику или заказчику, чтобы он создал подобные объекты на своем экземпляре SQL </w:t>
      </w:r>
      <w:proofErr w:type="spellStart"/>
      <w:r w:rsidRPr="00AC5B3F">
        <w:rPr>
          <w:rFonts w:eastAsia="Times New Roman" w:cs="Times New Roman"/>
          <w:color w:val="333333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333333"/>
          <w:szCs w:val="28"/>
          <w:lang w:eastAsia="ru-RU"/>
        </w:rPr>
        <w:t>.</w:t>
      </w:r>
    </w:p>
    <w:p w:rsidR="00AC5B3F" w:rsidRPr="000C0CC7" w:rsidRDefault="00AC5B3F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  <w:r w:rsidRPr="00AC5B3F">
        <w:rPr>
          <w:rFonts w:eastAsia="Times New Roman" w:cs="Times New Roman"/>
          <w:color w:val="333333"/>
          <w:szCs w:val="28"/>
          <w:lang w:eastAsia="ru-RU"/>
        </w:rPr>
        <w:t>Таким образом, такие SQL скрипты необходимы для хранения копий SQL инструкций, с помощью которых создавались объекты базы данных.</w:t>
      </w:r>
    </w:p>
    <w:p w:rsidR="00076755" w:rsidRPr="00AC5B3F" w:rsidRDefault="00076755" w:rsidP="000C0CC7">
      <w:pPr>
        <w:shd w:val="clear" w:color="auto" w:fill="FFFFFF"/>
        <w:ind w:firstLine="709"/>
        <w:rPr>
          <w:rFonts w:eastAsia="Times New Roman" w:cs="Times New Roman"/>
          <w:color w:val="333333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скриптов для запросов в графическом пользовательском интерфейсе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Вы можете создать связанный код T-SQL для задачи в графическом пользовательском интерфейсе SSMS, чтобы выполнить его. Ниже приведены примеры выполнения этого действия при резервном копировании базы данных и сжатии журнала транзакций. Аналогичные </w:t>
      </w:r>
      <w:r w:rsidRPr="00AC5B3F">
        <w:rPr>
          <w:rFonts w:eastAsia="Times New Roman" w:cs="Times New Roman"/>
          <w:color w:val="171717"/>
          <w:szCs w:val="28"/>
          <w:lang w:eastAsia="ru-RU"/>
        </w:rPr>
        <w:lastRenderedPageBreak/>
        <w:t>инструкции применимы к любому действию, выполняемому в графическом пользовательском интерфейсе.</w:t>
      </w:r>
    </w:p>
    <w:p w:rsidR="00AC5B3F" w:rsidRPr="00AC5B3F" w:rsidRDefault="00AC5B3F" w:rsidP="00744089">
      <w:pPr>
        <w:shd w:val="clear" w:color="auto" w:fill="FFFFFF"/>
        <w:ind w:firstLine="709"/>
        <w:jc w:val="center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скрипта T-SQL при резервном копировании базы данных</w:t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Подключитесь к серверу SQL </w:t>
      </w:r>
      <w:proofErr w:type="spellStart"/>
      <w:r w:rsidRPr="00AC5B3F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Базы 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данных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.</w:t>
      </w:r>
      <w:proofErr w:type="gramEnd"/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базу данных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 и последовательно выберите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пункты &gt;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Задачи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Резервное копирование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B339438" wp14:editId="04CA2D58">
            <wp:extent cx="4834800" cy="3668400"/>
            <wp:effectExtent l="0" t="0" r="4445" b="8255"/>
            <wp:docPr id="3" name="Рисунок 3" descr="Резервное копирование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езервное копирование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36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Настройте резервное копирование требуемым образом. В этом учебнике оставлены все параметры по умолчанию. Все изменения, внесенные в этом окне, также отражаются в скрипте.</w:t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пункты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Создать 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скрипт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Добавить скрипт в новое окно запроса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5B3A4C54" wp14:editId="668F17AB">
            <wp:extent cx="4125600" cy="1965600"/>
            <wp:effectExtent l="0" t="0" r="8255" b="0"/>
            <wp:docPr id="4" name="Рисунок 4" descr="Создание скрипта резервного копирования базы данных — добавление скри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Создание скрипта резервного копирования базы данных — добавление скрипт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Просмотрите код T-SQL в окне запроса.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1A8BDD34" wp14:editId="02B1E4D1">
            <wp:extent cx="6105600" cy="486000"/>
            <wp:effectExtent l="0" t="0" r="0" b="9525"/>
            <wp:docPr id="6" name="Рисунок 6" descr="Создание скрипта резервного копирования базы данных — просмотр кода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Создание скрипта резервного копирования базы данных — просмотр кода T-SQ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00" cy="4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2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выполнить запрос на резервное копирование базы данных с помощью T-SQL.</w:t>
      </w:r>
    </w:p>
    <w:p w:rsidR="00076755" w:rsidRPr="000C0CC7" w:rsidRDefault="00076755" w:rsidP="000C0CC7">
      <w:pPr>
        <w:shd w:val="clear" w:color="auto" w:fill="FFFFFF"/>
        <w:ind w:firstLine="709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AC5B3F" w:rsidRPr="00AC5B3F" w:rsidRDefault="00AC5B3F" w:rsidP="00744089">
      <w:pPr>
        <w:shd w:val="clear" w:color="auto" w:fill="FFFFFF"/>
        <w:ind w:firstLine="709"/>
        <w:jc w:val="center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скрипта T-SQL при сжатии журнала транзакций</w:t>
      </w:r>
    </w:p>
    <w:p w:rsidR="00AC5B3F" w:rsidRPr="00AC5B3F" w:rsidRDefault="00AC5B3F" w:rsidP="000C0CC7">
      <w:pPr>
        <w:numPr>
          <w:ilvl w:val="0"/>
          <w:numId w:val="3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базу данных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 и последовательно выберите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пункты &gt;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Задачи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Сжать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Файлы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DA3DFFE" wp14:editId="12D50AB7">
            <wp:extent cx="5158800" cy="2818800"/>
            <wp:effectExtent l="0" t="0" r="3810" b="635"/>
            <wp:docPr id="7" name="Рисунок 7" descr="Сжат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Сжатие файлов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3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Журнал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в раскрывающемся списке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Тип файла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1208C734" wp14:editId="75CEDC9F">
            <wp:extent cx="4622400" cy="2646000"/>
            <wp:effectExtent l="0" t="0" r="6985" b="2540"/>
            <wp:docPr id="8" name="Рисунок 8" descr="Сжатие журнала транзак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Сжатие журнала транзакций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3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пункты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Скрипт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Добавить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 в буфер обмена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1BF2AB96" wp14:editId="47AD5BA7">
            <wp:extent cx="4694400" cy="1245600"/>
            <wp:effectExtent l="0" t="0" r="0" b="0"/>
            <wp:docPr id="10" name="Рисунок 10" descr="Вывести скрипт в буфер об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Вывести скрипт в буфер обмен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3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Откройте окно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Новый запрос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 вставьте скрипт. (Щелкните правой кнопкой мыши в окне. Выберите команду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Вставить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.)</w:t>
      </w:r>
    </w:p>
    <w:p w:rsidR="00AC5B3F" w:rsidRPr="00AC5B3F" w:rsidRDefault="00AC5B3F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60A1FE6B" wp14:editId="41AA262A">
            <wp:extent cx="4543200" cy="2080800"/>
            <wp:effectExtent l="0" t="0" r="0" b="0"/>
            <wp:docPr id="12" name="Рисунок 12" descr="Вставка скри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Вставка скрипт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0C0CC7" w:rsidRDefault="00AC5B3F" w:rsidP="000C0CC7">
      <w:pPr>
        <w:numPr>
          <w:ilvl w:val="0"/>
          <w:numId w:val="3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выполнить запрос и сжать журнал транзакций.</w:t>
      </w:r>
    </w:p>
    <w:p w:rsidR="00076755" w:rsidRDefault="00076755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</w:p>
    <w:p w:rsidR="00744089" w:rsidRPr="00AC5B3F" w:rsidRDefault="00744089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lastRenderedPageBreak/>
        <w:t>Создание скриптов для баз данных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В следующем разделе показано, как создать скрипт для базы данных с помощью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команды 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 как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color w:val="171717"/>
          <w:szCs w:val="28"/>
          <w:lang w:eastAsia="ru-RU"/>
        </w:rPr>
        <w:t>или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скрипты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Команда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 как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повторно создает базу данных и ее параметры конфигурации. Команда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позволит создать скрипт для схемы и данных. В этом разделе вы сможете создать две новых базы данных. </w:t>
      </w:r>
      <w:r w:rsidR="000C0CC7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color w:val="171717"/>
          <w:szCs w:val="28"/>
          <w:lang w:eastAsia="ru-RU"/>
        </w:rPr>
        <w:t>Для создания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AdventureWorks2016a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 используется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команда </w:t>
      </w:r>
      <w:r w:rsidR="000C0CC7" w:rsidRPr="000C0CC7">
        <w:rPr>
          <w:rFonts w:eastAsia="Times New Roman" w:cs="Times New Roman"/>
          <w:color w:val="171717"/>
          <w:szCs w:val="28"/>
          <w:lang w:eastAsia="ru-RU"/>
        </w:rPr>
        <w:t xml:space="preserve"> 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 как</w:t>
      </w:r>
      <w:r w:rsidR="00076755" w:rsidRPr="000C0CC7">
        <w:rPr>
          <w:rFonts w:eastAsia="Times New Roman" w:cs="Times New Roman"/>
          <w:color w:val="171717"/>
          <w:szCs w:val="28"/>
          <w:lang w:eastAsia="ru-RU"/>
        </w:rPr>
        <w:t xml:space="preserve">. </w:t>
      </w:r>
      <w:r w:rsidRPr="00AC5B3F">
        <w:rPr>
          <w:rFonts w:eastAsia="Times New Roman" w:cs="Times New Roman"/>
          <w:color w:val="171717"/>
          <w:szCs w:val="28"/>
          <w:lang w:eastAsia="ru-RU"/>
        </w:rPr>
        <w:t>Для создания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AdventureWorks2016b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используется команда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скрипты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ind w:firstLine="709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скрипта базы данных с помощью команды "Создать скрипт"</w:t>
      </w:r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Подключитесь к серверу SQL </w:t>
      </w:r>
      <w:proofErr w:type="spellStart"/>
      <w:r w:rsidRPr="00AC5B3F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Базы 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данных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.</w:t>
      </w:r>
      <w:proofErr w:type="gramEnd"/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базу данных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 и последовательно выберите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пункты &gt;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скрипт базы данных как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Новое окно редактора запросов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3786E430" wp14:editId="4CECD17D">
            <wp:extent cx="4730400" cy="2790000"/>
            <wp:effectExtent l="0" t="0" r="0" b="0"/>
            <wp:docPr id="14" name="Рисунок 14" descr="Создание скрипта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Создание скрипта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Просмотрите запрос на создание базы данных в окне:</w:t>
      </w:r>
    </w:p>
    <w:p w:rsidR="00AC5B3F" w:rsidRPr="00AC5B3F" w:rsidRDefault="00AC5B3F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342D9043" wp14:editId="53042ABD">
            <wp:extent cx="5688000" cy="2548800"/>
            <wp:effectExtent l="0" t="0" r="8255" b="4445"/>
            <wp:docPr id="15" name="Рисунок 15" descr="Созданный скрипт для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Созданный скрипт для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0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B3F">
        <w:rPr>
          <w:rFonts w:eastAsia="Times New Roman" w:cs="Times New Roman"/>
          <w:color w:val="171717"/>
          <w:szCs w:val="28"/>
          <w:lang w:eastAsia="ru-RU"/>
        </w:rPr>
        <w:t>Этот параметр создает скрипт только параметров конфигурации базы данных.</w:t>
      </w:r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Нажмите клавиши CTRL+F, чтобы открыть диалоговое окно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Найти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Щелкните стрелку вниз, чтобы открыть пункт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Вверху, в строке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Найти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введите AdventureWorks2016, а внизу, в строке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, введите AdventureWorks2016a.</w:t>
      </w:r>
    </w:p>
    <w:p w:rsidR="00AC5B3F" w:rsidRPr="00AC5B3F" w:rsidRDefault="00AC5B3F" w:rsidP="000C0CC7">
      <w:pPr>
        <w:numPr>
          <w:ilvl w:val="0"/>
          <w:numId w:val="4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все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, чтобы заменить все значения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на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AdventureWorks2016a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61E86AAD" wp14:editId="2C515CC5">
            <wp:extent cx="6184800" cy="2361600"/>
            <wp:effectExtent l="0" t="0" r="6985" b="635"/>
            <wp:docPr id="17" name="Рисунок 17" descr="Поиск и за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оиск и замен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8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0C0CC7" w:rsidRDefault="00AC5B3F" w:rsidP="000C0CC7">
      <w:pPr>
        <w:numPr>
          <w:ilvl w:val="0"/>
          <w:numId w:val="4"/>
        </w:numPr>
        <w:shd w:val="clear" w:color="auto" w:fill="FFFFFF"/>
        <w:ind w:left="0"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выполнить запрос и создать базу данных AdventureWorks2016a.</w:t>
      </w:r>
    </w:p>
    <w:p w:rsidR="000C0CC7" w:rsidRPr="00AC5B3F" w:rsidRDefault="000C0CC7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lastRenderedPageBreak/>
        <w:t>Создание скрипта базы данных с помощью команды "Создать скрипты"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Подключитесь к серверу SQL </w:t>
      </w:r>
      <w:proofErr w:type="spellStart"/>
      <w:r w:rsidRPr="00AC5B3F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Базы 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данных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.</w:t>
      </w:r>
      <w:proofErr w:type="gramEnd"/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 и последовательно выберите </w:t>
      </w:r>
      <w:proofErr w:type="gramStart"/>
      <w:r w:rsidRPr="00AC5B3F">
        <w:rPr>
          <w:rFonts w:eastAsia="Times New Roman" w:cs="Times New Roman"/>
          <w:color w:val="171717"/>
          <w:szCs w:val="28"/>
          <w:lang w:eastAsia="ru-RU"/>
        </w:rPr>
        <w:t>пункты &gt;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Задачи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скрипты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4860B6F3" wp14:editId="415769C2">
            <wp:extent cx="3560400" cy="2714400"/>
            <wp:effectExtent l="0" t="0" r="2540" b="0"/>
            <wp:docPr id="19" name="Рисунок 19" descr="Создание скриптов для баз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оздание скриптов для баз данны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7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Откроется страница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Введение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Нажмите кнопку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Далее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открыть страницу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Выбор объектов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Вы можете выбрать всю базу данных или отдельные объекты в базе данных. Выберите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Внести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в скрипт всю базу данных целиком вместе со всеми объектами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ind w:firstLine="709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51811D61" wp14:editId="6150ED46">
            <wp:extent cx="3459600" cy="2080800"/>
            <wp:effectExtent l="0" t="0" r="7620" b="0"/>
            <wp:docPr id="21" name="Рисунок 21" descr="Создание скриптов для объ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Создание скриптов для объек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lastRenderedPageBreak/>
        <w:t>Нажмите кнопку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Далее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открыть страницу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Задание параметров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Здесь вы можете настроить расположение для сохранения скрипта и другие дополнительные параметры.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а. 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Сохранить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в новом окне запроса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b. Выберите пункт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Дополнительно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и убедитесь, что заданы следующие значения параметров:</w:t>
      </w:r>
    </w:p>
    <w:p w:rsidR="00AC5B3F" w:rsidRPr="00AC5B3F" w:rsidRDefault="00AC5B3F" w:rsidP="000C0CC7">
      <w:pPr>
        <w:numPr>
          <w:ilvl w:val="1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параметр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Статистика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имеет значение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Статистика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;</w:t>
      </w:r>
    </w:p>
    <w:p w:rsidR="00AC5B3F" w:rsidRPr="00AC5B3F" w:rsidRDefault="00AC5B3F" w:rsidP="000C0CC7">
      <w:pPr>
        <w:numPr>
          <w:ilvl w:val="1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параметр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Типы данных для создания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имеет значение </w:t>
      </w:r>
      <w:proofErr w:type="gramStart"/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Только</w:t>
      </w:r>
      <w:proofErr w:type="gramEnd"/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 xml:space="preserve"> схема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;</w:t>
      </w:r>
    </w:p>
    <w:p w:rsidR="00AC5B3F" w:rsidRPr="00AC5B3F" w:rsidRDefault="00AC5B3F" w:rsidP="000C0CC7">
      <w:pPr>
        <w:numPr>
          <w:ilvl w:val="1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параметр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Индексы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имеет значение </w:t>
      </w:r>
      <w:proofErr w:type="spellStart"/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True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8AB8ADD" wp14:editId="67FB4AD3">
            <wp:extent cx="5356800" cy="3567600"/>
            <wp:effectExtent l="0" t="0" r="0" b="0"/>
            <wp:docPr id="22" name="Рисунок 22" descr="Объекты скрип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Объекты скриптов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 Примечание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 можете создать скрипт данных для базы данных при выборе варианта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Схема и данные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для параметра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Типы данных для создания скриптов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. Однако это не подходит для крупных баз данных. Может потребоваться больше памяти, чем SSMS может выделить. Это ограничение не влияет на небольшие базы данных. Если вы хотите </w:t>
      </w:r>
      <w:r w:rsidRPr="00AC5B3F">
        <w:rPr>
          <w:rFonts w:eastAsia="Times New Roman" w:cs="Times New Roman"/>
          <w:color w:val="171717"/>
          <w:szCs w:val="28"/>
          <w:lang w:eastAsia="ru-RU"/>
        </w:rPr>
        <w:lastRenderedPageBreak/>
        <w:t>переместить данные в более крупную базу данных, используйте </w:t>
      </w:r>
      <w:hyperlink r:id="rId37" w:history="1">
        <w:r w:rsidRPr="00AC5B3F">
          <w:rPr>
            <w:rFonts w:eastAsia="Times New Roman" w:cs="Times New Roman"/>
            <w:b/>
            <w:bCs/>
            <w:color w:val="0000FF"/>
            <w:szCs w:val="28"/>
            <w:u w:val="single"/>
            <w:lang w:eastAsia="ru-RU"/>
          </w:rPr>
          <w:t>мастер импорта и экспорта</w:t>
        </w:r>
      </w:hyperlink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Нажмите кнопку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ОК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, а затем кнопку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Далее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Нажмите кнопку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Далее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на странице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Сводка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После нажмите кнопку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Далее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еще раз, чтобы создать скрипт в окне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Новый запрос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Откройте диалоговое окно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Найти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(CTRL+F). Щелкните стрелку вниз, чтобы открыть пункт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Вверху, в строке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Найти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введите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 Внизу, в строке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введите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AdventureWorks2016b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Заменить</w:t>
      </w:r>
      <w:proofErr w:type="gramEnd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все</w:t>
      </w:r>
      <w:r w:rsidRPr="00AC5B3F">
        <w:rPr>
          <w:rFonts w:eastAsia="Times New Roman" w:cs="Times New Roman"/>
          <w:color w:val="171717"/>
          <w:szCs w:val="28"/>
          <w:lang w:eastAsia="ru-RU"/>
        </w:rPr>
        <w:t>, чтобы заменить все значения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на </w:t>
      </w:r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AdventureWorks2016b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2E727B50" wp14:editId="78F16CCC">
            <wp:extent cx="6123600" cy="1598400"/>
            <wp:effectExtent l="0" t="0" r="0" b="1905"/>
            <wp:docPr id="23" name="Рисунок 23" descr="AdventureWorks 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dventureWorks 20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5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выполнить запрос и создать базу данных AdventureWorks2016b.</w:t>
      </w:r>
    </w:p>
    <w:p w:rsidR="000C0CC7" w:rsidRPr="000C0CC7" w:rsidRDefault="000C0CC7" w:rsidP="000C0CC7">
      <w:pPr>
        <w:shd w:val="clear" w:color="auto" w:fill="FFFFFF"/>
        <w:ind w:firstLine="709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скриптов для таблиц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 этом разделе описывается, как создать скрипты для таблиц базы данных. С помощью этого параметра вы можете создать таблицу или удалить ее, а затем создать. Он также позволяет создать скрипт T-SQL, связанный с изменением таблицы: вставкой или обновлением. В этом разделе вы сможете удалить таблицу, а затем создать ее.</w:t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 xml:space="preserve">Подключитесь к серверу SQL </w:t>
      </w:r>
      <w:proofErr w:type="spellStart"/>
      <w:r w:rsidRPr="00AC5B3F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Базы данных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 базы данных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AdventureWorks2016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lastRenderedPageBreak/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Таблицы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 </w:t>
      </w:r>
      <w:proofErr w:type="spellStart"/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dbo.ErrorLog</w:t>
      </w:r>
      <w:proofErr w:type="spellEnd"/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и последовательно выберите пункты 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скрипт таблицы как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Удалить и создать 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Новое окно редактора запросов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AC5B3F" w:rsidRPr="00AC5B3F" w:rsidRDefault="00AC5B3F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60E7CBEA" wp14:editId="3786A8F3">
            <wp:extent cx="4986000" cy="4399200"/>
            <wp:effectExtent l="0" t="0" r="5715" b="1905"/>
            <wp:docPr id="24" name="Рисунок 24" descr="Создание скрипта для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оздание скрипта для таблицы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00" cy="43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F" w:rsidRPr="00AC5B3F" w:rsidRDefault="00AC5B3F" w:rsidP="000C0CC7">
      <w:pPr>
        <w:numPr>
          <w:ilvl w:val="0"/>
          <w:numId w:val="6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Выберите команду </w:t>
      </w:r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, чтобы выполнить запрос. Это действие удаляет таблицу </w:t>
      </w:r>
      <w:proofErr w:type="spellStart"/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Errorlog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 и повторно создает ее.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 Примечание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Таблица </w:t>
      </w:r>
      <w:proofErr w:type="spellStart"/>
      <w:r w:rsidRPr="00AC5B3F">
        <w:rPr>
          <w:rFonts w:eastAsia="Times New Roman" w:cs="Times New Roman"/>
          <w:i/>
          <w:iCs/>
          <w:color w:val="171717"/>
          <w:szCs w:val="28"/>
          <w:lang w:eastAsia="ru-RU"/>
        </w:rPr>
        <w:t>Errorlog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 в базе данных AdventureWorks2016 по умолчанию пуста. Вы не потеряете данные, если удалите ее. Однако если в таблице есть данные, при выполнении этих действий они будут потеряны.</w:t>
      </w:r>
    </w:p>
    <w:p w:rsidR="000C0CC7" w:rsidRPr="000C0CC7" w:rsidRDefault="000C0CC7" w:rsidP="000C0CC7">
      <w:pPr>
        <w:shd w:val="clear" w:color="auto" w:fill="FFFFFF"/>
        <w:ind w:firstLine="709"/>
        <w:jc w:val="left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AC5B3F" w:rsidRPr="00AC5B3F" w:rsidRDefault="00AC5B3F" w:rsidP="000C0CC7">
      <w:pPr>
        <w:shd w:val="clear" w:color="auto" w:fill="FFFFFF"/>
        <w:ind w:firstLine="709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скриптов для хранимых процедур</w:t>
      </w:r>
    </w:p>
    <w:p w:rsidR="00AC5B3F" w:rsidRPr="00AC5B3F" w:rsidRDefault="00AC5B3F" w:rsidP="000C0CC7">
      <w:pPr>
        <w:shd w:val="clear" w:color="auto" w:fill="FFFFFF"/>
        <w:ind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В этом разделе вы узнаете, как удалить и создать хранимую процедуру.</w:t>
      </w:r>
    </w:p>
    <w:p w:rsidR="00AC5B3F" w:rsidRPr="00AC5B3F" w:rsidRDefault="00AC5B3F" w:rsidP="000C0CC7">
      <w:pPr>
        <w:numPr>
          <w:ilvl w:val="0"/>
          <w:numId w:val="7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lastRenderedPageBreak/>
        <w:t xml:space="preserve">Подключитесь к серверу SQL </w:t>
      </w:r>
      <w:proofErr w:type="spellStart"/>
      <w:r w:rsidRPr="00AC5B3F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7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Базы данных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7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Программируемость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7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Хранимые процедуры</w:t>
      </w:r>
      <w:r w:rsidRPr="00AC5B3F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AC5B3F" w:rsidRPr="00AC5B3F" w:rsidRDefault="00AC5B3F" w:rsidP="000C0CC7">
      <w:pPr>
        <w:numPr>
          <w:ilvl w:val="0"/>
          <w:numId w:val="7"/>
        </w:numPr>
        <w:shd w:val="clear" w:color="auto" w:fill="FFFFFF"/>
        <w:ind w:left="0" w:firstLine="709"/>
        <w:rPr>
          <w:rFonts w:eastAsia="Times New Roman" w:cs="Times New Roman"/>
          <w:color w:val="171717"/>
          <w:szCs w:val="28"/>
          <w:lang w:eastAsia="ru-RU"/>
        </w:rPr>
      </w:pPr>
      <w:r w:rsidRPr="00AC5B3F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хранимую процедуру </w:t>
      </w:r>
      <w:proofErr w:type="spellStart"/>
      <w:proofErr w:type="gramStart"/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dbo.uspGetBillOfMaterials</w:t>
      </w:r>
      <w:proofErr w:type="spellEnd"/>
      <w:proofErr w:type="gramEnd"/>
      <w:r w:rsidRPr="00AC5B3F">
        <w:rPr>
          <w:rFonts w:eastAsia="Times New Roman" w:cs="Times New Roman"/>
          <w:color w:val="171717"/>
          <w:szCs w:val="28"/>
          <w:lang w:eastAsia="ru-RU"/>
        </w:rPr>
        <w:t> и последовательно выберите пункты 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скрипт хранимой процедуры как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Удалить и создать 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AC5B3F">
        <w:rPr>
          <w:rFonts w:eastAsia="Times New Roman" w:cs="Times New Roman"/>
          <w:b/>
          <w:bCs/>
          <w:color w:val="171717"/>
          <w:szCs w:val="28"/>
          <w:lang w:eastAsia="ru-RU"/>
        </w:rPr>
        <w:t>Новое окно редактора запросов</w:t>
      </w:r>
      <w:r w:rsidRPr="00AC5B3F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3FAC91BA" wp14:editId="5A5F6AE7">
            <wp:extent cx="5263200" cy="4104000"/>
            <wp:effectExtent l="0" t="0" r="0" b="0"/>
            <wp:docPr id="25" name="Рисунок 25" descr="Создание скриптов для хранимых процед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оздание скриптов для хранимых процедур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скриптов для расширенных событий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этом разделе описывается, как создать скрипты для </w:t>
      </w:r>
      <w:hyperlink r:id="rId41" w:history="1">
        <w:r w:rsidRPr="000C0CC7">
          <w:rPr>
            <w:rFonts w:eastAsia="Times New Roman" w:cs="Times New Roman"/>
            <w:color w:val="0000FF"/>
            <w:szCs w:val="28"/>
            <w:u w:val="single"/>
            <w:lang w:eastAsia="ru-RU"/>
          </w:rPr>
          <w:t>расширенных событий</w:t>
        </w:r>
      </w:hyperlink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 xml:space="preserve">Подключитесь к серверу SQL </w:t>
      </w:r>
      <w:proofErr w:type="spellStart"/>
      <w:r w:rsidRPr="000C0CC7">
        <w:rPr>
          <w:rFonts w:eastAsia="Times New Roman" w:cs="Times New Roman"/>
          <w:color w:val="171717"/>
          <w:szCs w:val="28"/>
          <w:lang w:eastAsia="ru-RU"/>
        </w:rPr>
        <w:t>Server</w:t>
      </w:r>
      <w:proofErr w:type="spellEnd"/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Управление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Расширенные события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Разверните узел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Сеансы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lastRenderedPageBreak/>
        <w:t>Щелкните правой кнопкой мыши нужный расширенный сеанс и выберите пункты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Создать скрипт для 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сеанса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СОЗДАТЬ 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Новое окно редактора запросов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1995140F" wp14:editId="072F4BC2">
            <wp:extent cx="4312800" cy="4474800"/>
            <wp:effectExtent l="0" t="0" r="0" b="2540"/>
            <wp:docPr id="26" name="Рисунок 26" descr="Расширенный сеанс нового окна редактора запро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асширенный сеанс нового окна редактора запросов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00" cy="44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новом окне редактора запросов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измените имя сеанса с </w:t>
      </w:r>
      <w:proofErr w:type="spellStart"/>
      <w:r w:rsidRPr="000C0CC7">
        <w:rPr>
          <w:rFonts w:eastAsia="Times New Roman" w:cs="Times New Roman"/>
          <w:i/>
          <w:iCs/>
          <w:color w:val="171717"/>
          <w:szCs w:val="28"/>
          <w:lang w:eastAsia="ru-RU"/>
        </w:rPr>
        <w:t>system_health</w:t>
      </w:r>
      <w:proofErr w:type="spellEnd"/>
      <w:r w:rsidRPr="000C0CC7">
        <w:rPr>
          <w:rFonts w:eastAsia="Times New Roman" w:cs="Times New Roman"/>
          <w:color w:val="171717"/>
          <w:szCs w:val="28"/>
          <w:lang w:eastAsia="ru-RU"/>
        </w:rPr>
        <w:t> на </w:t>
      </w:r>
      <w:r w:rsidRPr="000C0CC7">
        <w:rPr>
          <w:rFonts w:eastAsia="Times New Roman" w:cs="Times New Roman"/>
          <w:i/>
          <w:iCs/>
          <w:color w:val="171717"/>
          <w:szCs w:val="28"/>
          <w:lang w:eastAsia="ru-RU"/>
        </w:rPr>
        <w:t>system_health2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Выберите команду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, чтобы выполнить запрос.</w:t>
      </w:r>
    </w:p>
    <w:p w:rsidR="000C0CC7" w:rsidRPr="000C0CC7" w:rsidRDefault="000C0CC7" w:rsidP="000C0CC7">
      <w:pPr>
        <w:numPr>
          <w:ilvl w:val="0"/>
          <w:numId w:val="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Сеансы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в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обозревателе объектов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Выберите команду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Обновить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, чтобы увидеть новый сеанс расширенного события. Зеленый значок рядом с сеансом означает, что сеанс выполняется. Красный значок указывает, что сеанс остановлен.</w:t>
      </w:r>
    </w:p>
    <w:p w:rsidR="000C0CC7" w:rsidRPr="000C0CC7" w:rsidRDefault="000C0CC7" w:rsidP="000C0CC7">
      <w:pPr>
        <w:shd w:val="clear" w:color="auto" w:fill="FFFFFF"/>
        <w:jc w:val="left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3C7A0FD1" wp14:editId="31BDA390">
            <wp:extent cx="5177155" cy="2211020"/>
            <wp:effectExtent l="0" t="0" r="4445" b="0"/>
            <wp:docPr id="27" name="Рисунок 27" descr="Новый сеанс расширенного событ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Новый сеанс расширенного события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83" cy="22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 Примечание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Вы можете запустить сеанс, щелкнув его правой кнопкой мыши и выбрав команду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Запустить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Так как это копия уже запущенного сеанса </w:t>
      </w:r>
      <w:proofErr w:type="spell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system_health</w:t>
      </w:r>
      <w:proofErr w:type="spellEnd"/>
      <w:r w:rsidRPr="000C0CC7">
        <w:rPr>
          <w:rFonts w:eastAsia="Times New Roman" w:cs="Times New Roman"/>
          <w:color w:val="171717"/>
          <w:szCs w:val="28"/>
          <w:lang w:eastAsia="ru-RU"/>
        </w:rPr>
        <w:t>, этот шаг можно пропустить. Вы можете удалить копию расширенного сеанса события, щелкнув его правой кнопкой мыши и выбрав команду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Удалить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845971" w:rsidRDefault="00845971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0C0CC7" w:rsidRPr="000C0CC7" w:rsidRDefault="000C0CC7" w:rsidP="00845971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Использование обозревателя шаблонов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этом разделе вы научитесь находить и использовать обозреватель шаблонов.</w:t>
      </w:r>
    </w:p>
    <w:p w:rsidR="000C0CC7" w:rsidRPr="000C0CC7" w:rsidRDefault="000C0CC7" w:rsidP="000C0CC7">
      <w:pPr>
        <w:numPr>
          <w:ilvl w:val="0"/>
          <w:numId w:val="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val="en-US"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Откройте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среду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SQL Server Management Studio.</w:t>
      </w:r>
    </w:p>
    <w:p w:rsidR="000C0CC7" w:rsidRPr="000C0CC7" w:rsidRDefault="000C0CC7" w:rsidP="000C0CC7">
      <w:pPr>
        <w:numPr>
          <w:ilvl w:val="0"/>
          <w:numId w:val="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меню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Вид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выберите пункт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Обозреватель шаблонов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(CTRL+ALT+T):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53388E99" wp14:editId="3BC361C4">
            <wp:extent cx="4906800" cy="3711600"/>
            <wp:effectExtent l="0" t="0" r="8255" b="3175"/>
            <wp:docPr id="28" name="Рисунок 28" descr="Открытие обозревателя шабло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Открытие обозревателя шаблонов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00" cy="37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нижней части обозревателя шаблонов находятся недавно использовавшиеся шаблоны.</w:t>
      </w:r>
    </w:p>
    <w:p w:rsidR="000C0CC7" w:rsidRPr="000C0CC7" w:rsidRDefault="000C0CC7" w:rsidP="000C0CC7">
      <w:pPr>
        <w:numPr>
          <w:ilvl w:val="0"/>
          <w:numId w:val="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Разверните интересующий вас узел. Щелкните шаблон правой кнопкой мыши и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Открыть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518A8268" wp14:editId="49B9A054">
            <wp:extent cx="3092450" cy="5441950"/>
            <wp:effectExtent l="0" t="0" r="0" b="6350"/>
            <wp:docPr id="29" name="Рисунок 29" descr="Открытие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Открытие шаблон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Вы также можете открыть шаблон, дважды щелкнув его имя.</w:t>
      </w:r>
    </w:p>
    <w:p w:rsidR="000C0CC7" w:rsidRPr="000C0CC7" w:rsidRDefault="000C0CC7" w:rsidP="000C0CC7">
      <w:pPr>
        <w:numPr>
          <w:ilvl w:val="0"/>
          <w:numId w:val="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Откроется новое окно запроса. Скрипт T-SQL будет уже заполнен.</w:t>
      </w:r>
    </w:p>
    <w:p w:rsidR="000C0CC7" w:rsidRPr="000C0CC7" w:rsidRDefault="000C0CC7" w:rsidP="000C0CC7">
      <w:pPr>
        <w:numPr>
          <w:ilvl w:val="0"/>
          <w:numId w:val="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Измените шаблон в соответствии с вашими требованиями и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Выполнить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, чтобы запустить запрос: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71489A78" wp14:editId="095AD346">
            <wp:extent cx="6159600" cy="2732400"/>
            <wp:effectExtent l="0" t="0" r="0" b="0"/>
            <wp:docPr id="30" name="Рисунок 30" descr="Создание шаблона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Создание шаблона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845971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Изменение существующего шаблона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Обозреватель шаблонов также позволяет вам редактировать уже существующие шаблоны.</w:t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Для этого перейдите к нужному вам шаблону в обозревателе.</w:t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шаблон правой кнопкой мыши и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Изменить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C67EAA2" wp14:editId="39A1509F">
            <wp:extent cx="3168650" cy="4413250"/>
            <wp:effectExtent l="0" t="0" r="0" b="6350"/>
            <wp:docPr id="31" name="Рисунок 31" descr="Изменение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Изменение шаблон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lastRenderedPageBreak/>
        <w:t>В открывшемся окне запроса внесите нужные изменения.</w:t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сохранить шаблон,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Файл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Сохранить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(CTRL+S).</w:t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Закройте окно запроса.</w:t>
      </w:r>
    </w:p>
    <w:p w:rsidR="000C0CC7" w:rsidRPr="000C0CC7" w:rsidRDefault="000C0CC7" w:rsidP="000C0CC7">
      <w:pPr>
        <w:numPr>
          <w:ilvl w:val="0"/>
          <w:numId w:val="10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Повторно откройте шаблон. В нем должны появиться ваши изменения.</w:t>
      </w:r>
    </w:p>
    <w:p w:rsidR="000C0CC7" w:rsidRPr="000C0CC7" w:rsidRDefault="000C0CC7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Поиск шаблонов на диске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Когда у вас открыт шаблон, вы можете просматривать шаблоны, находящиеся на диске.</w:t>
      </w:r>
    </w:p>
    <w:p w:rsidR="000C0CC7" w:rsidRPr="000C0CC7" w:rsidRDefault="000C0CC7" w:rsidP="000C0CC7">
      <w:pPr>
        <w:numPr>
          <w:ilvl w:val="0"/>
          <w:numId w:val="11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обозревателе шаблонов выберите шаблон и нажмите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11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Правой кнопкой мыши щелкните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Заголовок запроса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и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Открыть</w:t>
      </w:r>
      <w:proofErr w:type="gramEnd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содержащую папку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Обозреватель откроет папку диска, где хранятся шаблоны: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C9EC2B1" wp14:editId="71A005D2">
            <wp:extent cx="6199200" cy="2350800"/>
            <wp:effectExtent l="0" t="0" r="0" b="0"/>
            <wp:docPr id="32" name="Рисунок 32" descr="Шаблоны на дис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Шаблоны на диск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00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845971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Создание шаблона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обозревателе шаблонов вы также можете создавать шаблон. Ниже приведены инструкции по созданию папки и созданию нового шаблона внутри нее. Они также позволят вам создать настраиваемый шаблон в существующей папке.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Откройте обозреватель шаблонов.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узел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Шаблоны SQL </w:t>
      </w:r>
      <w:proofErr w:type="spell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Server</w:t>
      </w:r>
      <w:proofErr w:type="spellEnd"/>
      <w:r w:rsidRPr="000C0CC7">
        <w:rPr>
          <w:rFonts w:eastAsia="Times New Roman" w:cs="Times New Roman"/>
          <w:color w:val="171717"/>
          <w:szCs w:val="28"/>
          <w:lang w:eastAsia="ru-RU"/>
        </w:rPr>
        <w:t> и выберите пункты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Папка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Назовите папку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Пользовательские шаблоны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230C3D81" wp14:editId="27A04D37">
            <wp:extent cx="6273800" cy="3429000"/>
            <wp:effectExtent l="0" t="0" r="0" b="0"/>
            <wp:docPr id="33" name="Рисунок 33" descr="Создание папки для настраиваемых шабло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оздание папки для настраиваемых шаблонов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созданную папку "Настраиваемые шаблоны" и выберите пункты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Создать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Шаблон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Введите имя шаблона: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4BBEF82B" wp14:editId="78436482">
            <wp:extent cx="3744000" cy="2494800"/>
            <wp:effectExtent l="0" t="0" r="0" b="1270"/>
            <wp:docPr id="34" name="Рисунок 34" descr="Создание настраиваемого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оздание настраиваемого шаблон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правой кнопкой мыши созданный шаблон и выберите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 Откроется новое окно запроса.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Введите текст T-SQL, который вы хотите сохранить.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меню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Файл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выберите пункт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Сохранить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numPr>
          <w:ilvl w:val="0"/>
          <w:numId w:val="12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Закройте окно запроса и откройте свой новый настраиваемый шаблон.</w:t>
      </w:r>
    </w:p>
    <w:p w:rsidR="00845971" w:rsidRDefault="00845971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845971" w:rsidRDefault="00845971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0C0CC7" w:rsidRPr="000C0CC7" w:rsidRDefault="000C0CC7" w:rsidP="00845971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val="en-US"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lastRenderedPageBreak/>
        <w:t>Компоненты</w:t>
      </w:r>
      <w:r w:rsidRPr="000C0CC7">
        <w:rPr>
          <w:rFonts w:eastAsia="Times New Roman" w:cs="Times New Roman"/>
          <w:b/>
          <w:bCs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среды</w:t>
      </w:r>
      <w:r w:rsidRPr="000C0CC7">
        <w:rPr>
          <w:rFonts w:eastAsia="Times New Roman" w:cs="Times New Roman"/>
          <w:b/>
          <w:bCs/>
          <w:color w:val="171717"/>
          <w:szCs w:val="28"/>
          <w:lang w:val="en-US" w:eastAsia="ru-RU"/>
        </w:rPr>
        <w:t xml:space="preserve"> SQL Server Management Studio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этом разделе описываются различные компоненты окна, доступные в рабочей области, и их использование.</w:t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закрыть окно, щелкните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X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в правом углу заголовка окна.</w:t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снова открыть окно, выберите это окно в меню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Вид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4C73B5BA" wp14:editId="0E0F8CFF">
            <wp:extent cx="4699000" cy="5245100"/>
            <wp:effectExtent l="0" t="0" r="6350" b="0"/>
            <wp:docPr id="35" name="Рисунок 35" descr="Меню &quot;Вид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Меню &quot;Вид&quot;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Обозреватель объектов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(F8): представление в виде дерева, в котором отображаются все объекты базы данных на сервере. В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этом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представлении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отображаются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базы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данных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ядра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СУБД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SQL Server, SQL Server Analysis Services, SQL Server Reporting Services 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и</w:t>
      </w:r>
      <w:r w:rsidRPr="000C0CC7">
        <w:rPr>
          <w:rFonts w:eastAsia="Times New Roman" w:cs="Times New Roman"/>
          <w:color w:val="171717"/>
          <w:szCs w:val="28"/>
          <w:lang w:val="en-US" w:eastAsia="ru-RU"/>
        </w:rPr>
        <w:t xml:space="preserve"> SQL Server Integration Services. </w:t>
      </w:r>
      <w:r w:rsidRPr="000C0CC7">
        <w:rPr>
          <w:rFonts w:eastAsia="Times New Roman" w:cs="Times New Roman"/>
          <w:color w:val="171717"/>
          <w:szCs w:val="28"/>
          <w:lang w:eastAsia="ru-RU"/>
        </w:rPr>
        <w:t>Обозреватель объектов содержит сведения обо всех серверах, которые подключены к нему.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05A0BFBF" wp14:editId="02E8C334">
            <wp:extent cx="4572000" cy="5854700"/>
            <wp:effectExtent l="0" t="0" r="0" b="0"/>
            <wp:docPr id="36" name="Рисунок 36" descr="обозревателе объ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обозревателе объектов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Окно запросов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(CTRL+N): выберите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Новый запрос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 xml:space="preserve"> и введите запрос </w:t>
      </w:r>
      <w:proofErr w:type="spellStart"/>
      <w:r w:rsidRPr="000C0CC7">
        <w:rPr>
          <w:rFonts w:eastAsia="Times New Roman" w:cs="Times New Roman"/>
          <w:color w:val="171717"/>
          <w:szCs w:val="28"/>
          <w:lang w:eastAsia="ru-RU"/>
        </w:rPr>
        <w:t>Transact</w:t>
      </w:r>
      <w:proofErr w:type="spellEnd"/>
      <w:r w:rsidRPr="000C0CC7">
        <w:rPr>
          <w:rFonts w:eastAsia="Times New Roman" w:cs="Times New Roman"/>
          <w:color w:val="171717"/>
          <w:szCs w:val="28"/>
          <w:lang w:eastAsia="ru-RU"/>
        </w:rPr>
        <w:t>-SQL (T-SQL) в этом окне. Результаты запросов также отображаются в этом окне.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369559F0" wp14:editId="1AA820F0">
            <wp:extent cx="5191200" cy="2358000"/>
            <wp:effectExtent l="0" t="0" r="0" b="4445"/>
            <wp:docPr id="37" name="Рисунок 37" descr="Окно создания запро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Окно создания запрос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Свойства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(F4): представление "Свойства" будет отображаться, когда открыто окно запросов. В представлении отображаются основные свойства запроса. Например, в нем отображаются время запуска запроса, количество возвращенных строк и сведения о подключении.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3F044C03" wp14:editId="22E4EB1B">
            <wp:extent cx="2571750" cy="5772150"/>
            <wp:effectExtent l="0" t="0" r="0" b="0"/>
            <wp:docPr id="38" name="Рисунок 38" descr="Свойства конфигу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Свойства конфигурации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Обозреватель шаблонов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(CTRL+ALT+T): обозреватель шаблонов содержит различные готовые шаблоны T-SQL. Эти шаблоны можно использовать для выполнения различных действий, таких как создание или резервное копирование баз данных.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431C2062" wp14:editId="29132492">
            <wp:extent cx="6019200" cy="3301200"/>
            <wp:effectExtent l="0" t="0" r="635" b="0"/>
            <wp:docPr id="39" name="Рисунок 39" descr="Обозреватель шабло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Обозреватель шаблонов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3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Подробные сведения обозревателя объектов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(F7): это представление является более детализированными по сравнению с обозревателем объектов. Представление "Подробные сведения обозревателя объектов" можно использовать для одновременного управления несколькими объектами. Например, в этом окне можно выбрать несколько баз данных и одновременно удалить их или создать сценарии для них.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5E6ECE21" wp14:editId="5BE6A0B4">
            <wp:extent cx="4330800" cy="2797200"/>
            <wp:effectExtent l="0" t="0" r="0" b="3175"/>
            <wp:docPr id="40" name="Рисунок 40" descr="Подробности обозревателя объ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Подробности обозревателя объектов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71" w:rsidRDefault="00845971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845971" w:rsidRDefault="00845971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0C0CC7" w:rsidRPr="000C0CC7" w:rsidRDefault="000C0CC7" w:rsidP="00845971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lastRenderedPageBreak/>
        <w:t>Изменение макета среды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этом разделе описано, как изменить макет среды и перемещать различные окна.</w:t>
      </w:r>
    </w:p>
    <w:p w:rsidR="000C0CC7" w:rsidRPr="000C0CC7" w:rsidRDefault="000C0CC7" w:rsidP="000C0CC7">
      <w:pPr>
        <w:numPr>
          <w:ilvl w:val="0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переместить окно, нажмите и удерживайте заголовок окна, а затем перетащите окно.</w:t>
      </w:r>
    </w:p>
    <w:p w:rsidR="000C0CC7" w:rsidRPr="000C0CC7" w:rsidRDefault="000C0CC7" w:rsidP="000C0CC7">
      <w:pPr>
        <w:numPr>
          <w:ilvl w:val="0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закрепить или открепить окно, щелкните значок канцелярской кнопки в заголовке окна: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39AFF5A1" wp14:editId="2E6EEBF8">
            <wp:extent cx="2590800" cy="1327150"/>
            <wp:effectExtent l="0" t="0" r="0" b="6350"/>
            <wp:docPr id="41" name="Рисунок 41" descr="Закрепление объ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Закрепление объект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У каждого компонента окна есть раскрывающееся меню, которое можно использовать для выполнения различных действий с окном: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705F51B2" wp14:editId="13CE1A3E">
            <wp:extent cx="4419600" cy="1600200"/>
            <wp:effectExtent l="0" t="0" r="0" b="0"/>
            <wp:docPr id="42" name="Рисунок 42" descr="Параметры ок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Параметры окн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Если открыты несколько окон запросов, окна можно расположить вертикально или горизонтально в виде группы вкладок, так чтобы все окна запросов были видимы. Для просмотра окон в виде группы вкладок щелкните заголовок запроса правой кнопкой мыши и выберите вариант с вкладками: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64D18AAC" wp14:editId="55C1D3A1">
            <wp:extent cx="3409950" cy="2724150"/>
            <wp:effectExtent l="0" t="0" r="0" b="0"/>
            <wp:docPr id="43" name="Рисунок 43" descr="Варианты расположения вкладок для окон запро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Варианты расположения вкладок для окон запросов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1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Ниже показана горизонтальная группа вкладок: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07E0BDF4" wp14:editId="53E3F3C9">
            <wp:extent cx="4626000" cy="3938400"/>
            <wp:effectExtent l="0" t="0" r="3175" b="5080"/>
            <wp:docPr id="44" name="Рисунок 44" descr="Пример горизонтальной группы вклад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Пример горизонтальной группы вкладок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1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Ниже показана вертикальная группа вкладок: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6B0C3E0F" wp14:editId="4FB5AFB2">
            <wp:extent cx="4453200" cy="2473200"/>
            <wp:effectExtent l="0" t="0" r="5080" b="3810"/>
            <wp:docPr id="45" name="Рисунок 45" descr="Пример вертикальной группы вклад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ример вертикальной группы вкладо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00" cy="2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1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объединить вкладки, щелкните заголовок окна запросов правой кнопкой мыши и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Переместить</w:t>
      </w:r>
      <w:proofErr w:type="gramEnd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в предыдущую группу вкладок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или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Переместить в следующую группу вкладок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08222F63" wp14:editId="228095C6">
            <wp:extent cx="4950000" cy="1537200"/>
            <wp:effectExtent l="0" t="0" r="3175" b="6350"/>
            <wp:docPr id="46" name="Рисунок 46" descr="Объединение вкладок запро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Объединение вкладок запросов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00" cy="1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4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восстановить макет среды по умолчанию, в меню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Окно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Сбросить</w:t>
      </w:r>
      <w:proofErr w:type="gramEnd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 xml:space="preserve"> макет окна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39FE983C" wp14:editId="7722FE53">
            <wp:extent cx="4413250" cy="3327400"/>
            <wp:effectExtent l="0" t="0" r="6350" b="6350"/>
            <wp:docPr id="47" name="Рисунок 47" descr="Восстановление макета ок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Восстановление макета окн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ED" w:rsidRDefault="000103ED" w:rsidP="000C0CC7">
      <w:pPr>
        <w:shd w:val="clear" w:color="auto" w:fill="FFFFFF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</w:p>
    <w:p w:rsidR="000C0CC7" w:rsidRPr="000C0CC7" w:rsidRDefault="000C0CC7" w:rsidP="000103ED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Разворачивание окна редактора запросов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Окно редактора запросов можно развернуть на весь экран:</w:t>
      </w:r>
    </w:p>
    <w:p w:rsidR="000C0CC7" w:rsidRPr="000C0CC7" w:rsidRDefault="000C0CC7" w:rsidP="000C0CC7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Щелкните в любом месте окна редактора запросов.</w:t>
      </w:r>
    </w:p>
    <w:p w:rsidR="000C0CC7" w:rsidRPr="000C0CC7" w:rsidRDefault="000C0CC7" w:rsidP="000C0CC7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Нажмите клавиши SHIFT+ALT+ВВОД для переключения между обычным и полноэкранным режимом.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Это сочетание клавиш работает в любом окне документа.</w:t>
      </w:r>
    </w:p>
    <w:p w:rsidR="000C0CC7" w:rsidRPr="000C0CC7" w:rsidRDefault="000C0CC7" w:rsidP="000103ED">
      <w:pPr>
        <w:shd w:val="clear" w:color="auto" w:fill="FFFFFF"/>
        <w:jc w:val="center"/>
        <w:outlineLvl w:val="1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Изменение базовых параметров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 этом разделе описано, как изменить базовые параметры среды SSMS с помощью меню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Сервис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>.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1483AFC4" wp14:editId="1AFA9E30">
            <wp:extent cx="3314700" cy="2603500"/>
            <wp:effectExtent l="0" t="0" r="0" b="6350"/>
            <wp:docPr id="48" name="Рисунок 48" descr="меню «Сервис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меню «Сервис»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numPr>
          <w:ilvl w:val="0"/>
          <w:numId w:val="16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изменить выделенную панель инструментов,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Сервис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Настройка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1B9362D1" wp14:editId="0042BB6E">
            <wp:extent cx="5284800" cy="4161600"/>
            <wp:effectExtent l="0" t="0" r="0" b="0"/>
            <wp:docPr id="49" name="Рисунок 49" descr="Настройка панели инстр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Настройка панели инструментов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41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shd w:val="clear" w:color="auto" w:fill="FFFFFF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Изменение шрифта</w:t>
      </w:r>
    </w:p>
    <w:p w:rsidR="000C0CC7" w:rsidRPr="000C0CC7" w:rsidRDefault="000C0CC7" w:rsidP="000C0CC7">
      <w:pPr>
        <w:numPr>
          <w:ilvl w:val="0"/>
          <w:numId w:val="17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Чтобы изменить шрифт,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Сервис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Параметры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Шрифты и цвета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1B1D13B9" wp14:editId="458A72DB">
            <wp:extent cx="5396400" cy="2397600"/>
            <wp:effectExtent l="0" t="0" r="0" b="3175"/>
            <wp:docPr id="50" name="Рисунок 50" descr="Изменение шрифта и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Изменение шрифта и цветов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103E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Изменение параметров запуска</w:t>
      </w:r>
    </w:p>
    <w:p w:rsidR="000C0CC7" w:rsidRPr="000C0CC7" w:rsidRDefault="000C0CC7" w:rsidP="000C0CC7">
      <w:pPr>
        <w:numPr>
          <w:ilvl w:val="0"/>
          <w:numId w:val="18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Параметры запуска определяют, как выглядит рабочая область при первом запуске среды SSMS. Чтобы изменить параметры запуска,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Сервис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Параметры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Запуск</w:t>
      </w:r>
      <w:r w:rsidRPr="000C0CC7">
        <w:rPr>
          <w:rFonts w:eastAsia="Times New Roman" w:cs="Times New Roman"/>
          <w:color w:val="171717"/>
          <w:szCs w:val="28"/>
          <w:lang w:eastAsia="ru-RU"/>
        </w:rPr>
        <w:t>: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drawing>
          <wp:inline distT="0" distB="0" distL="0" distR="0" wp14:anchorId="6B650AD5" wp14:editId="1E5D6DF7">
            <wp:extent cx="5198400" cy="3034800"/>
            <wp:effectExtent l="0" t="0" r="2540" b="0"/>
            <wp:docPr id="51" name="Рисунок 51" descr="Изменение параметров запу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Изменение параметров запуск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103E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171717"/>
          <w:szCs w:val="28"/>
          <w:lang w:eastAsia="ru-RU"/>
        </w:rPr>
      </w:pP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Сброс параметров к зна</w:t>
      </w:r>
      <w:bookmarkStart w:id="0" w:name="_GoBack"/>
      <w:bookmarkEnd w:id="0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чениям по умолчанию</w:t>
      </w:r>
    </w:p>
    <w:p w:rsidR="000C0CC7" w:rsidRPr="000C0CC7" w:rsidRDefault="000C0CC7" w:rsidP="000C0CC7">
      <w:pPr>
        <w:numPr>
          <w:ilvl w:val="0"/>
          <w:numId w:val="19"/>
        </w:numPr>
        <w:shd w:val="clear" w:color="auto" w:fill="FFFFFF"/>
        <w:ind w:left="0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color w:val="171717"/>
          <w:szCs w:val="28"/>
          <w:lang w:eastAsia="ru-RU"/>
        </w:rPr>
        <w:t>Вы можете экспортировать и импортировать эти параметры в меню. Чтобы экспортировать и импортировать параметры или восстановить параметры по умолчанию, выберите </w:t>
      </w:r>
      <w:proofErr w:type="gramStart"/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Сервис</w:t>
      </w:r>
      <w:r w:rsidRPr="000C0CC7">
        <w:rPr>
          <w:rFonts w:eastAsia="Times New Roman" w:cs="Times New Roman"/>
          <w:color w:val="171717"/>
          <w:szCs w:val="28"/>
          <w:lang w:eastAsia="ru-RU"/>
        </w:rPr>
        <w:t> &gt;</w:t>
      </w:r>
      <w:proofErr w:type="gramEnd"/>
      <w:r w:rsidRPr="000C0CC7">
        <w:rPr>
          <w:rFonts w:eastAsia="Times New Roman" w:cs="Times New Roman"/>
          <w:color w:val="171717"/>
          <w:szCs w:val="28"/>
          <w:lang w:eastAsia="ru-RU"/>
        </w:rPr>
        <w:t> </w:t>
      </w:r>
      <w:r w:rsidRPr="000C0CC7">
        <w:rPr>
          <w:rFonts w:eastAsia="Times New Roman" w:cs="Times New Roman"/>
          <w:b/>
          <w:bCs/>
          <w:color w:val="171717"/>
          <w:szCs w:val="28"/>
          <w:lang w:eastAsia="ru-RU"/>
        </w:rPr>
        <w:t>Импорт и экспорт параметров</w:t>
      </w:r>
    </w:p>
    <w:p w:rsidR="000C0CC7" w:rsidRPr="000C0CC7" w:rsidRDefault="000C0CC7" w:rsidP="000C0CC7">
      <w:pPr>
        <w:shd w:val="clear" w:color="auto" w:fill="FFFFFF"/>
        <w:rPr>
          <w:rFonts w:eastAsia="Times New Roman" w:cs="Times New Roman"/>
          <w:color w:val="171717"/>
          <w:szCs w:val="28"/>
          <w:lang w:eastAsia="ru-RU"/>
        </w:rPr>
      </w:pPr>
      <w:r w:rsidRPr="000C0CC7">
        <w:rPr>
          <w:rFonts w:eastAsia="Times New Roman" w:cs="Times New Roman"/>
          <w:noProof/>
          <w:color w:val="171717"/>
          <w:szCs w:val="28"/>
          <w:lang w:eastAsia="ru-RU"/>
        </w:rPr>
        <w:lastRenderedPageBreak/>
        <w:drawing>
          <wp:inline distT="0" distB="0" distL="0" distR="0" wp14:anchorId="01505575" wp14:editId="01EB09E1">
            <wp:extent cx="4381200" cy="3945600"/>
            <wp:effectExtent l="0" t="0" r="635" b="0"/>
            <wp:docPr id="52" name="Рисунок 52" descr="Импорт и экспорт параме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Импорт и экспорт параметров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0" cy="39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C7" w:rsidRPr="000C0CC7" w:rsidRDefault="000C0CC7" w:rsidP="000C0CC7">
      <w:pPr>
        <w:rPr>
          <w:rFonts w:cs="Times New Roman"/>
          <w:szCs w:val="28"/>
        </w:rPr>
      </w:pPr>
    </w:p>
    <w:p w:rsidR="000C0CC7" w:rsidRPr="000C0CC7" w:rsidRDefault="000C0CC7" w:rsidP="000C0CC7">
      <w:pPr>
        <w:rPr>
          <w:rFonts w:cs="Times New Roman"/>
          <w:szCs w:val="28"/>
        </w:rPr>
      </w:pPr>
    </w:p>
    <w:p w:rsidR="00AC5B3F" w:rsidRPr="000C0CC7" w:rsidRDefault="00AC5B3F" w:rsidP="000C0CC7">
      <w:pPr>
        <w:ind w:firstLine="709"/>
        <w:rPr>
          <w:rFonts w:cs="Times New Roman"/>
          <w:szCs w:val="28"/>
        </w:rPr>
      </w:pPr>
    </w:p>
    <w:sectPr w:rsidR="00AC5B3F" w:rsidRPr="000C0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385A"/>
    <w:multiLevelType w:val="multilevel"/>
    <w:tmpl w:val="0BBA6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8536B"/>
    <w:multiLevelType w:val="multilevel"/>
    <w:tmpl w:val="EC6C9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E0495"/>
    <w:multiLevelType w:val="multilevel"/>
    <w:tmpl w:val="02BE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D3D52"/>
    <w:multiLevelType w:val="multilevel"/>
    <w:tmpl w:val="4BBE2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B25E0"/>
    <w:multiLevelType w:val="multilevel"/>
    <w:tmpl w:val="7F601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CB48E4"/>
    <w:multiLevelType w:val="multilevel"/>
    <w:tmpl w:val="2F4A7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C35AC"/>
    <w:multiLevelType w:val="multilevel"/>
    <w:tmpl w:val="A8322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7D1C9B"/>
    <w:multiLevelType w:val="multilevel"/>
    <w:tmpl w:val="49D27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3C4933"/>
    <w:multiLevelType w:val="multilevel"/>
    <w:tmpl w:val="FC7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221DAB"/>
    <w:multiLevelType w:val="multilevel"/>
    <w:tmpl w:val="9A66E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426041"/>
    <w:multiLevelType w:val="multilevel"/>
    <w:tmpl w:val="E8B0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2C025E"/>
    <w:multiLevelType w:val="multilevel"/>
    <w:tmpl w:val="1C30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8004C2"/>
    <w:multiLevelType w:val="multilevel"/>
    <w:tmpl w:val="641E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855890"/>
    <w:multiLevelType w:val="multilevel"/>
    <w:tmpl w:val="971C7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73415B"/>
    <w:multiLevelType w:val="multilevel"/>
    <w:tmpl w:val="1C12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E82815"/>
    <w:multiLevelType w:val="multilevel"/>
    <w:tmpl w:val="B2EEE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271096"/>
    <w:multiLevelType w:val="multilevel"/>
    <w:tmpl w:val="EE4C6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2C7E3C"/>
    <w:multiLevelType w:val="multilevel"/>
    <w:tmpl w:val="3C7E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E80BFA"/>
    <w:multiLevelType w:val="multilevel"/>
    <w:tmpl w:val="46AE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4"/>
  </w:num>
  <w:num w:numId="3">
    <w:abstractNumId w:val="18"/>
  </w:num>
  <w:num w:numId="4">
    <w:abstractNumId w:val="12"/>
  </w:num>
  <w:num w:numId="5">
    <w:abstractNumId w:val="6"/>
  </w:num>
  <w:num w:numId="6">
    <w:abstractNumId w:val="4"/>
  </w:num>
  <w:num w:numId="7">
    <w:abstractNumId w:val="16"/>
  </w:num>
  <w:num w:numId="8">
    <w:abstractNumId w:val="2"/>
  </w:num>
  <w:num w:numId="9">
    <w:abstractNumId w:val="0"/>
  </w:num>
  <w:num w:numId="10">
    <w:abstractNumId w:val="7"/>
  </w:num>
  <w:num w:numId="11">
    <w:abstractNumId w:val="9"/>
  </w:num>
  <w:num w:numId="12">
    <w:abstractNumId w:val="5"/>
  </w:num>
  <w:num w:numId="13">
    <w:abstractNumId w:val="1"/>
  </w:num>
  <w:num w:numId="14">
    <w:abstractNumId w:val="10"/>
  </w:num>
  <w:num w:numId="15">
    <w:abstractNumId w:val="3"/>
  </w:num>
  <w:num w:numId="16">
    <w:abstractNumId w:val="15"/>
  </w:num>
  <w:num w:numId="17">
    <w:abstractNumId w:val="13"/>
  </w:num>
  <w:num w:numId="18">
    <w:abstractNumId w:val="1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8E6"/>
    <w:rsid w:val="000103ED"/>
    <w:rsid w:val="00076755"/>
    <w:rsid w:val="000C0CC7"/>
    <w:rsid w:val="00106984"/>
    <w:rsid w:val="0015117E"/>
    <w:rsid w:val="002344AC"/>
    <w:rsid w:val="002B7207"/>
    <w:rsid w:val="0036638E"/>
    <w:rsid w:val="004158E6"/>
    <w:rsid w:val="0048112D"/>
    <w:rsid w:val="00545BA1"/>
    <w:rsid w:val="005A7C87"/>
    <w:rsid w:val="006E1F5F"/>
    <w:rsid w:val="00744089"/>
    <w:rsid w:val="008005B9"/>
    <w:rsid w:val="00845971"/>
    <w:rsid w:val="00856B00"/>
    <w:rsid w:val="008B699D"/>
    <w:rsid w:val="0093682A"/>
    <w:rsid w:val="00980BD0"/>
    <w:rsid w:val="00A51B2E"/>
    <w:rsid w:val="00AC5B3F"/>
    <w:rsid w:val="00B17619"/>
    <w:rsid w:val="00B41198"/>
    <w:rsid w:val="00B540D6"/>
    <w:rsid w:val="00D8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2C86A"/>
  <w15:chartTrackingRefBased/>
  <w15:docId w15:val="{0AE3AAB5-1058-4C2B-AC72-2789D0AA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82A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58E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51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2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info-comp.ru/how-to-create-sql-query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s://info-comp.ru/programmirovanie/636-stored-procedures-in-t-sql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info-comp.ru/programmirovanie/749-what-is-sql.html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ru-ru/sql/samples/adventureworks-install-configure?view=sql-server-ver15&amp;tabs=ssm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docs.microsoft.com/ru-ru/sql/integration-services/import-export-data/import-and-export-data-with-the-sql-server-import-and-export-wizard?view=sql-server-ver15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info-comp.ru/programmirovanie/575-index-basics-in-ms-sql-server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4.png"/><Relationship Id="rId19" Type="http://schemas.openxmlformats.org/officeDocument/2006/relationships/hyperlink" Target="https://info-comp.ru/obucheniest/716-create-table-in-ms-sql-server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fo-comp.ru/obucheniest/628-restrictions-in-ms-sql-server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info-comp.ru/softprodobes/595-review-and-install-ssms-17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s://info-comp.ru/obucheniest/626-insert-into-in-t-sql.html" TargetMode="External"/><Relationship Id="rId41" Type="http://schemas.openxmlformats.org/officeDocument/2006/relationships/hyperlink" Target="https://docs.microsoft.com/ru-ru/sql/relational-databases/extended-events/extended-events?view=sql-server-ver15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06C5E-C29B-40B5-A0F5-0FF06E3DF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42</Pages>
  <Words>3608</Words>
  <Characters>20569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HP</cp:lastModifiedBy>
  <cp:revision>9</cp:revision>
  <dcterms:created xsi:type="dcterms:W3CDTF">2021-04-26T11:39:00Z</dcterms:created>
  <dcterms:modified xsi:type="dcterms:W3CDTF">2021-04-26T12:51:00Z</dcterms:modified>
</cp:coreProperties>
</file>