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416" w:rsidRPr="00AC4416" w:rsidRDefault="00AC4416" w:rsidP="00AC4416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0" w:name="_Toc431125261"/>
      <w:bookmarkStart w:id="1" w:name="_Toc434312229"/>
      <w:bookmarkStart w:id="2" w:name="_Toc434646137"/>
      <w:bookmarkStart w:id="3" w:name="_Toc434647218"/>
      <w:bookmarkStart w:id="4" w:name="_Toc219727132"/>
      <w:bookmarkStart w:id="5" w:name="_Toc337881431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>практическая</w:t>
      </w:r>
      <w:r w:rsidRPr="00AC4416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 РАБОТА 8. Программирование с использованием средств для отображения графической информации</w:t>
      </w:r>
      <w:bookmarkEnd w:id="0"/>
      <w:bookmarkEnd w:id="1"/>
      <w:bookmarkEnd w:id="2"/>
      <w:bookmarkEnd w:id="3"/>
      <w:bookmarkEnd w:id="4"/>
      <w:bookmarkEnd w:id="5"/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практической</w:t>
      </w: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работы: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изучить возможности построения графиков с помощью компонента отображения графической информации </w:t>
      </w:r>
      <w:proofErr w:type="spellStart"/>
      <w:r w:rsidRPr="00AC441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Сhart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 Написать и отладить программу построения на экране графика заданной функции.</w:t>
      </w:r>
    </w:p>
    <w:p w:rsidR="00AC4416" w:rsidRPr="00AC4416" w:rsidRDefault="00AC4416" w:rsidP="00AC4416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8.1. Как строится график с помощью компонента </w:t>
      </w:r>
      <w:proofErr w:type="spellStart"/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Chart</w:t>
      </w:r>
      <w:proofErr w:type="spellEnd"/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Обычно результаты расчетов представляются в виде графиков и диаграмм. Библиотека .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NET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Framework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имеет мощный элемент управления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Chart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отображения на экране гр</w:t>
      </w:r>
      <w:r w:rsidR="00D45410">
        <w:rPr>
          <w:rFonts w:ascii="Times New Roman" w:eastAsia="Times New Roman" w:hAnsi="Times New Roman" w:cs="Times New Roman"/>
          <w:sz w:val="28"/>
          <w:szCs w:val="20"/>
          <w:lang w:eastAsia="ru-RU"/>
        </w:rPr>
        <w:t>афической информации (рис. 8.1).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:rsidR="00D45410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8B4AFE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40425" cy="3552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имен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10" w:rsidRDefault="00D45410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45410" w:rsidRPr="00AC4416" w:rsidRDefault="00D45410" w:rsidP="00D45410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Рис 8.1. Окно программы с элементом управления.</w:t>
      </w:r>
    </w:p>
    <w:p w:rsidR="00D45410" w:rsidRDefault="00D45410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45410" w:rsidRDefault="00D45410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 графика (диаграммы) производится после вычисления таблицы значений функции y=f(x) на интервале [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Xmin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Xmax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] с заданным шагом. Полученная таблица передается в специальный массив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Points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объекта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Series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компонента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Сhart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помощью метода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DataBindXY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Компонент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Chart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осуществляет всю работу по отображению графиков: строит и размечает оси, рисует координатную сетку, подписывает название осей и самого графика, отображает переданную таблицу в виде всевозможных графиков или диаграмм. При необходимости компоненту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Сhart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передаются данные о толщине, стиле и цвете линий, параметрах шрифта подписей, шагах разметки 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координатной сетки и другие настройки. В процессе работы программы изменение параметров возможно через обращение к соответствующим свойствам компонента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Chart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Так, например, свойство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Axis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содержит значение максимального предела нижней оси графика и при его изменении во время работы программы автоматически изменяется изображение графика.</w:t>
      </w:r>
    </w:p>
    <w:p w:rsidR="00D45410" w:rsidRPr="00AC4416" w:rsidRDefault="00D45410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8.2. Пример написания программы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AC4416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Задание: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составить программу, отображающую графики функций </w:t>
      </w:r>
      <w:r w:rsidRPr="00AC4416"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  <w:t>sin</w:t>
      </w:r>
      <w:r w:rsidRPr="00AC4416">
        <w:rPr>
          <w:rFonts w:ascii="Times New Roman" w:eastAsia="Times New Roman" w:hAnsi="Times New Roman" w:cs="Times New Roman"/>
          <w:sz w:val="32"/>
          <w:szCs w:val="20"/>
          <w:lang w:eastAsia="ru-RU"/>
        </w:rPr>
        <w:t>(</w:t>
      </w:r>
      <w:r w:rsidRPr="00AC4416"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  <w:t>x</w:t>
      </w:r>
      <w:r w:rsidRPr="00AC441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) и </w:t>
      </w:r>
      <w:r w:rsidRPr="00AC4416"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  <w:t>cos</w:t>
      </w:r>
      <w:r w:rsidRPr="00AC4416">
        <w:rPr>
          <w:rFonts w:ascii="Times New Roman" w:eastAsia="Times New Roman" w:hAnsi="Times New Roman" w:cs="Times New Roman"/>
          <w:sz w:val="32"/>
          <w:szCs w:val="20"/>
          <w:lang w:eastAsia="ru-RU"/>
        </w:rPr>
        <w:t>(</w:t>
      </w:r>
      <w:r w:rsidRPr="00AC4416"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  <w:t>x</w:t>
      </w:r>
      <w:r w:rsidRPr="00AC441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) 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интервале [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Xmin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Xmax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]. Предусмотреть возможность изменения разметки координатных осей, а также шага построения таблицы.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Прежде всего, следует определить в коде класса все необходимые переменные и константы. Конечно, можно обойтись и без этого, вставляя значения в виде чисел прямо в формулы, но это, во-первых, снизит читабельность кода программы, а во</w:t>
      </w:r>
      <w:r w:rsidR="00414654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вторых, значительно усложнит изменение каких-либо параметров программы, например, интервала построения графика.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&lt;</w:t>
      </w:r>
      <w:proofErr w:type="spellStart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summary</w:t>
      </w:r>
      <w:proofErr w:type="spellEnd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Левая граница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&lt;/</w:t>
      </w:r>
      <w:proofErr w:type="spellStart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summary</w:t>
      </w:r>
      <w:proofErr w:type="spellEnd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private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double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XMin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= -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Math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.PI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&lt;</w:t>
      </w:r>
      <w:proofErr w:type="spellStart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summary</w:t>
      </w:r>
      <w:proofErr w:type="spellEnd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Правая граница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&lt;/</w:t>
      </w:r>
      <w:proofErr w:type="spellStart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summary</w:t>
      </w:r>
      <w:proofErr w:type="spellEnd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private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double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XMax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=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Math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.PI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val="en-US"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val="en-US" w:eastAsia="ru-RU"/>
        </w:rPr>
        <w:t>&lt;summary&gt;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val="en-US"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Шаг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val="en-US"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val="en-US" w:eastAsia="ru-RU"/>
        </w:rPr>
        <w:t>&lt;/summary&gt;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private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double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Step = (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Math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.PI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* 2) / 10;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Массив значений X - общий для обоих графиков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private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proofErr w:type="gram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double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[</w:t>
      </w:r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] x;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Два массива Y - по одному для каждого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private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gramStart"/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double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[</w:t>
      </w:r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] y1;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private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gramStart"/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double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[</w:t>
      </w:r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] y2;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Также в коде класса следует описать глобальную переменную типа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Chart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, к которой мы будем обращаться из разных методов: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Chart</w:t>
      </w:r>
      <w:r w:rsidRPr="00AC4416">
        <w:rPr>
          <w:rFonts w:ascii="Courier New" w:eastAsia="Times New Roman" w:hAnsi="Courier New" w:cs="Courier New"/>
          <w:color w:val="2B91AF"/>
          <w:sz w:val="28"/>
          <w:lang w:eastAsia="ru-RU"/>
        </w:rPr>
        <w:t xml:space="preserve">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chart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>Поскольку данный класс не входит в пространства имен, подключаемые по умолчанию, следует выполнить дополнительные действия. Во-первых, в Обозревателе решений нужно щёлкнуть правой кнопкой по секции Ссылки и добавить ссылку на библиотеку визуализации (рис. 8.2):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414654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40425" cy="30968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имен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Рис. 8.2. Добавление ссылки на библиотеку визуализации.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Кроме того, следует подключить соответствующее пространство имен: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 xml:space="preserve">using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System.Windows.Forms.DataVisualization</w:t>
      </w:r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.Charting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Далее следует определить метод, который будет рас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читывать количество шагов и вычислять значения функций в каждой точке, внося вычисленные значения в массивы </w:t>
      </w:r>
      <w:r w:rsidRPr="00AC441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x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AC441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y</w:t>
      </w:r>
      <w:r w:rsidRPr="00AC441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1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AC441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y</w:t>
      </w:r>
      <w:r w:rsidRPr="00AC441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2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&lt;</w:t>
      </w:r>
      <w:proofErr w:type="spellStart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summary</w:t>
      </w:r>
      <w:proofErr w:type="spellEnd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Расчёт значений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&lt;/</w:t>
      </w:r>
      <w:proofErr w:type="spellStart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summary</w:t>
      </w:r>
      <w:proofErr w:type="spellEnd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private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void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eastAsia="ru-RU"/>
        </w:rPr>
        <w:t>CalcFunction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>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Количество точек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int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count = (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int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)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Math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.Ceiling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((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XMax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-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XMin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) / Step)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            </w:t>
      </w:r>
      <w:r w:rsidRPr="00AC4416">
        <w:rPr>
          <w:rFonts w:ascii="Courier New" w:eastAsia="Times New Roman" w:hAnsi="Courier New" w:cs="Courier New"/>
          <w:sz w:val="28"/>
          <w:lang w:eastAsia="ru-RU"/>
        </w:rPr>
        <w:t>+ 1;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Создаём массивы нужных размеров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x =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new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double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[</w:t>
      </w:r>
      <w:proofErr w:type="spellStart"/>
      <w:r w:rsidRPr="00AC4416">
        <w:rPr>
          <w:rFonts w:ascii="Courier New" w:eastAsia="Times New Roman" w:hAnsi="Courier New" w:cs="Courier New"/>
          <w:sz w:val="28"/>
          <w:lang w:eastAsia="ru-RU"/>
        </w:rPr>
        <w:t>count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];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y1 =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new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double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[count];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y2 =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new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double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[count];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// </w:t>
      </w:r>
      <w:proofErr w:type="spellStart"/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Расчитываем</w:t>
      </w:r>
      <w:proofErr w:type="spellEnd"/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точки для графиков функции</w:t>
      </w:r>
    </w:p>
    <w:p w:rsidR="00AC4416" w:rsidRPr="00AE7C41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D45410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for</w:t>
      </w:r>
      <w:r w:rsidRPr="00AE7C41">
        <w:rPr>
          <w:rFonts w:ascii="Courier New" w:eastAsia="Times New Roman" w:hAnsi="Courier New" w:cs="Courier New"/>
          <w:sz w:val="28"/>
          <w:lang w:eastAsia="ru-RU"/>
        </w:rPr>
        <w:t xml:space="preserve"> (</w:t>
      </w:r>
      <w:proofErr w:type="spellStart"/>
      <w:r w:rsidRPr="00D45410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int</w:t>
      </w:r>
      <w:proofErr w:type="spellEnd"/>
      <w:r w:rsidRPr="00AE7C41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r w:rsidRPr="00D45410">
        <w:rPr>
          <w:rFonts w:ascii="Courier New" w:eastAsia="Times New Roman" w:hAnsi="Courier New" w:cs="Courier New"/>
          <w:sz w:val="28"/>
          <w:lang w:val="en-US" w:eastAsia="ru-RU"/>
        </w:rPr>
        <w:t>i</w:t>
      </w:r>
      <w:proofErr w:type="spellEnd"/>
      <w:r w:rsidRPr="00AE7C41">
        <w:rPr>
          <w:rFonts w:ascii="Courier New" w:eastAsia="Times New Roman" w:hAnsi="Courier New" w:cs="Courier New"/>
          <w:sz w:val="28"/>
          <w:lang w:eastAsia="ru-RU"/>
        </w:rPr>
        <w:t xml:space="preserve"> = 0; </w:t>
      </w:r>
      <w:proofErr w:type="spellStart"/>
      <w:r w:rsidRPr="00D45410">
        <w:rPr>
          <w:rFonts w:ascii="Courier New" w:eastAsia="Times New Roman" w:hAnsi="Courier New" w:cs="Courier New"/>
          <w:sz w:val="28"/>
          <w:lang w:val="en-US" w:eastAsia="ru-RU"/>
        </w:rPr>
        <w:t>i</w:t>
      </w:r>
      <w:proofErr w:type="spellEnd"/>
      <w:r w:rsidRPr="00AE7C41">
        <w:rPr>
          <w:rFonts w:ascii="Courier New" w:eastAsia="Times New Roman" w:hAnsi="Courier New" w:cs="Courier New"/>
          <w:sz w:val="28"/>
          <w:lang w:eastAsia="ru-RU"/>
        </w:rPr>
        <w:t xml:space="preserve"> &lt; </w:t>
      </w:r>
      <w:r w:rsidRPr="00D45410">
        <w:rPr>
          <w:rFonts w:ascii="Courier New" w:eastAsia="Times New Roman" w:hAnsi="Courier New" w:cs="Courier New"/>
          <w:sz w:val="28"/>
          <w:lang w:val="en-US" w:eastAsia="ru-RU"/>
        </w:rPr>
        <w:t>count</w:t>
      </w:r>
      <w:r w:rsidRPr="00AE7C41">
        <w:rPr>
          <w:rFonts w:ascii="Courier New" w:eastAsia="Times New Roman" w:hAnsi="Courier New" w:cs="Courier New"/>
          <w:sz w:val="28"/>
          <w:lang w:eastAsia="ru-RU"/>
        </w:rPr>
        <w:t xml:space="preserve">; </w:t>
      </w:r>
      <w:proofErr w:type="spellStart"/>
      <w:r w:rsidRPr="00D45410">
        <w:rPr>
          <w:rFonts w:ascii="Courier New" w:eastAsia="Times New Roman" w:hAnsi="Courier New" w:cs="Courier New"/>
          <w:sz w:val="28"/>
          <w:lang w:val="en-US" w:eastAsia="ru-RU"/>
        </w:rPr>
        <w:t>i</w:t>
      </w:r>
      <w:proofErr w:type="spellEnd"/>
      <w:r w:rsidRPr="00AE7C41">
        <w:rPr>
          <w:rFonts w:ascii="Courier New" w:eastAsia="Times New Roman" w:hAnsi="Courier New" w:cs="Courier New"/>
          <w:sz w:val="28"/>
          <w:lang w:eastAsia="ru-RU"/>
        </w:rPr>
        <w:t>++)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E7C41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sz w:val="28"/>
          <w:lang w:eastAsia="ru-RU"/>
        </w:rPr>
        <w:t>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lastRenderedPageBreak/>
        <w:t xml:space="preserve">    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Вычисляем значение X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    x[i] = </w:t>
      </w:r>
      <w:proofErr w:type="spellStart"/>
      <w:r w:rsidRPr="00AC4416">
        <w:rPr>
          <w:rFonts w:ascii="Courier New" w:eastAsia="Times New Roman" w:hAnsi="Courier New" w:cs="Courier New"/>
          <w:sz w:val="28"/>
          <w:lang w:eastAsia="ru-RU"/>
        </w:rPr>
        <w:t>XMin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+ </w:t>
      </w:r>
      <w:proofErr w:type="spellStart"/>
      <w:r w:rsidRPr="00AC4416">
        <w:rPr>
          <w:rFonts w:ascii="Courier New" w:eastAsia="Times New Roman" w:hAnsi="Courier New" w:cs="Courier New"/>
          <w:sz w:val="28"/>
          <w:lang w:eastAsia="ru-RU"/>
        </w:rPr>
        <w:t>Step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* i;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Вычисляем значение функций в точке X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    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y1[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i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] =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Math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.Sin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(x[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i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]);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    y2[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i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] =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Math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.Cos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(x[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i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]);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AC4416">
        <w:rPr>
          <w:rFonts w:ascii="Courier New" w:eastAsia="Times New Roman" w:hAnsi="Courier New" w:cs="Courier New"/>
          <w:sz w:val="28"/>
          <w:lang w:eastAsia="ru-RU"/>
        </w:rPr>
        <w:t>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>}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расчёта значений нужно отобразить графики на форме с помощью элемента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Chart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Элемент управления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Chart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1465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можно 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выбр</w:t>
      </w:r>
      <w:r w:rsidR="00414654">
        <w:rPr>
          <w:rFonts w:ascii="Times New Roman" w:eastAsia="Times New Roman" w:hAnsi="Times New Roman" w:cs="Times New Roman"/>
          <w:sz w:val="28"/>
          <w:szCs w:val="20"/>
          <w:lang w:eastAsia="ru-RU"/>
        </w:rPr>
        <w:t>ать с помощью панели элементов, а можно создать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прямо в коде программы. Вторым шагом следует соз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ать область отображения графика и настроить внешний вид осей: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&lt;</w:t>
      </w:r>
      <w:proofErr w:type="spellStart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summary</w:t>
      </w:r>
      <w:proofErr w:type="spellEnd"/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Создаём элемент управления </w:t>
      </w:r>
      <w:proofErr w:type="spellStart"/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Chart</w:t>
      </w:r>
      <w:proofErr w:type="spellEnd"/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и настраиваем его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808080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808080"/>
          <w:sz w:val="28"/>
          <w:lang w:val="en-US" w:eastAsia="ru-RU"/>
        </w:rPr>
        <w:t>///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808080"/>
          <w:sz w:val="28"/>
          <w:lang w:val="en-US" w:eastAsia="ru-RU"/>
        </w:rPr>
        <w:t>&lt;/summary&gt;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private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void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CreateChart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>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//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Создаём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новый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элемент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управления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Chart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proofErr w:type="spellStart"/>
      <w:r w:rsidRPr="00AC4416">
        <w:rPr>
          <w:rFonts w:ascii="Courier New" w:eastAsia="Times New Roman" w:hAnsi="Courier New" w:cs="Courier New"/>
          <w:sz w:val="28"/>
          <w:lang w:eastAsia="ru-RU"/>
        </w:rPr>
        <w:t>chart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=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new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proofErr w:type="gramStart"/>
      <w:r w:rsidRPr="00AC4416">
        <w:rPr>
          <w:rFonts w:ascii="Courier New" w:eastAsia="Times New Roman" w:hAnsi="Courier New" w:cs="Courier New"/>
          <w:color w:val="2B91AF"/>
          <w:sz w:val="28"/>
          <w:lang w:eastAsia="ru-RU"/>
        </w:rPr>
        <w:t>Chart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Помещаем его на форму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eastAsia="ru-RU"/>
        </w:rPr>
        <w:t>chart.Parent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=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this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Задаём размеры элемента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chart.SetBounds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(10, 10,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ClientSize.Width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- 20,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               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ClientSize.Height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- 20);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Создаём новую область для построения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eastAsia="ru-RU"/>
        </w:rPr>
        <w:t>ChartArea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r w:rsidRPr="00AC4416">
        <w:rPr>
          <w:rFonts w:ascii="Courier New" w:eastAsia="Times New Roman" w:hAnsi="Courier New" w:cs="Courier New"/>
          <w:sz w:val="28"/>
          <w:lang w:eastAsia="ru-RU"/>
        </w:rPr>
        <w:t>area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=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new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proofErr w:type="gramStart"/>
      <w:r w:rsidRPr="00AC4416">
        <w:rPr>
          <w:rFonts w:ascii="Courier New" w:eastAsia="Times New Roman" w:hAnsi="Courier New" w:cs="Courier New"/>
          <w:color w:val="2B91AF"/>
          <w:sz w:val="28"/>
          <w:lang w:eastAsia="ru-RU"/>
        </w:rPr>
        <w:t>ChartArea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Даём ей имя (чтобы потом добавлять графики)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eastAsia="ru-RU"/>
        </w:rPr>
        <w:t>area.Name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= </w:t>
      </w:r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"</w:t>
      </w:r>
      <w:proofErr w:type="spellStart"/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myGraph</w:t>
      </w:r>
      <w:proofErr w:type="spellEnd"/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"</w:t>
      </w:r>
      <w:r w:rsidRPr="00AC4416">
        <w:rPr>
          <w:rFonts w:ascii="Courier New" w:eastAsia="Times New Roman" w:hAnsi="Courier New" w:cs="Courier New"/>
          <w:sz w:val="28"/>
          <w:lang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Задаём левую и правую границы оси X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area.AxisX.Minimum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=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XMin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area.AxisX.Maximum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=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XMax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//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Определяем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шаг</w:t>
      </w:r>
      <w:r w:rsidRPr="00AC4416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сетки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area.AxisX.MajorGrid</w:t>
      </w:r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.Interval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= Step;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Добавляем область в диаграмму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eastAsia="ru-RU"/>
        </w:rPr>
        <w:t>chart.ChartAreas.Add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(</w:t>
      </w:r>
      <w:proofErr w:type="spellStart"/>
      <w:r w:rsidRPr="00AC4416">
        <w:rPr>
          <w:rFonts w:ascii="Courier New" w:eastAsia="Times New Roman" w:hAnsi="Courier New" w:cs="Courier New"/>
          <w:sz w:val="28"/>
          <w:lang w:eastAsia="ru-RU"/>
        </w:rPr>
        <w:t>area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Создаём объект для первого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eastAsia="ru-RU"/>
        </w:rPr>
        <w:t>Series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series1 = </w:t>
      </w:r>
      <w:proofErr w:type="spellStart"/>
      <w:r w:rsidRPr="00AC4416">
        <w:rPr>
          <w:rFonts w:ascii="Courier New" w:eastAsia="Times New Roman" w:hAnsi="Courier New" w:cs="Courier New"/>
          <w:color w:val="0000FF"/>
          <w:sz w:val="28"/>
          <w:lang w:eastAsia="ru-RU"/>
        </w:rPr>
        <w:t>new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</w:t>
      </w:r>
      <w:proofErr w:type="spellStart"/>
      <w:proofErr w:type="gramStart"/>
      <w:r w:rsidRPr="00AC4416">
        <w:rPr>
          <w:rFonts w:ascii="Courier New" w:eastAsia="Times New Roman" w:hAnsi="Courier New" w:cs="Courier New"/>
          <w:color w:val="2B91AF"/>
          <w:sz w:val="28"/>
          <w:lang w:eastAsia="ru-RU"/>
        </w:rPr>
        <w:t>Series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Ссылаемся на область для построения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series1.ChartArea = </w:t>
      </w:r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"</w:t>
      </w:r>
      <w:proofErr w:type="spellStart"/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myGraph</w:t>
      </w:r>
      <w:proofErr w:type="spellEnd"/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"</w:t>
      </w:r>
      <w:r w:rsidRPr="00AC4416">
        <w:rPr>
          <w:rFonts w:ascii="Courier New" w:eastAsia="Times New Roman" w:hAnsi="Courier New" w:cs="Courier New"/>
          <w:sz w:val="28"/>
          <w:lang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Задаём тип графика - сплайны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series1.ChartType =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eastAsia="ru-RU"/>
        </w:rPr>
        <w:t>SeriesChartType</w:t>
      </w:r>
      <w:r w:rsidRPr="00AC4416">
        <w:rPr>
          <w:rFonts w:ascii="Courier New" w:eastAsia="Times New Roman" w:hAnsi="Courier New" w:cs="Courier New"/>
          <w:sz w:val="28"/>
          <w:lang w:eastAsia="ru-RU"/>
        </w:rPr>
        <w:t>.Spline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Указываем ширину линии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lastRenderedPageBreak/>
        <w:t xml:space="preserve">    series1.BorderWidth = 3;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Название графика для отображения в легенде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series1.LegendText = </w:t>
      </w:r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"</w:t>
      </w:r>
      <w:proofErr w:type="spellStart"/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sin</w:t>
      </w:r>
      <w:proofErr w:type="spellEnd"/>
      <w:r w:rsidRPr="00AC4416">
        <w:rPr>
          <w:rFonts w:ascii="Courier New" w:eastAsia="Times New Roman" w:hAnsi="Courier New" w:cs="Courier New"/>
          <w:color w:val="A31515"/>
          <w:sz w:val="28"/>
          <w:lang w:eastAsia="ru-RU"/>
        </w:rPr>
        <w:t>(x)"</w:t>
      </w:r>
      <w:r w:rsidRPr="00AC4416">
        <w:rPr>
          <w:rFonts w:ascii="Courier New" w:eastAsia="Times New Roman" w:hAnsi="Courier New" w:cs="Courier New"/>
          <w:sz w:val="28"/>
          <w:lang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Добавляем в список графиков диаграммы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eastAsia="ru-RU"/>
        </w:rPr>
        <w:t>chart.Series.Add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(series1);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Аналогичные действия для второго графика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Series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series2 =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new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gram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Series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series2.ChartArea = </w:t>
      </w:r>
      <w:r w:rsidRPr="00AC4416">
        <w:rPr>
          <w:rFonts w:ascii="Courier New" w:eastAsia="Times New Roman" w:hAnsi="Courier New" w:cs="Courier New"/>
          <w:color w:val="A31515"/>
          <w:sz w:val="28"/>
          <w:lang w:val="en-US" w:eastAsia="ru-RU"/>
        </w:rPr>
        <w:t>"</w:t>
      </w:r>
      <w:proofErr w:type="spellStart"/>
      <w:r w:rsidRPr="00AC4416">
        <w:rPr>
          <w:rFonts w:ascii="Courier New" w:eastAsia="Times New Roman" w:hAnsi="Courier New" w:cs="Courier New"/>
          <w:color w:val="A31515"/>
          <w:sz w:val="28"/>
          <w:lang w:val="en-US" w:eastAsia="ru-RU"/>
        </w:rPr>
        <w:t>myGraph</w:t>
      </w:r>
      <w:proofErr w:type="spellEnd"/>
      <w:r w:rsidRPr="00AC4416">
        <w:rPr>
          <w:rFonts w:ascii="Courier New" w:eastAsia="Times New Roman" w:hAnsi="Courier New" w:cs="Courier New"/>
          <w:color w:val="A31515"/>
          <w:sz w:val="28"/>
          <w:lang w:val="en-US" w:eastAsia="ru-RU"/>
        </w:rPr>
        <w:t>"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series2.ChartType =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SeriesChartType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.Spline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series2.BorderWidth = 3;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series2.LegendText = </w:t>
      </w:r>
      <w:r w:rsidRPr="00AC4416">
        <w:rPr>
          <w:rFonts w:ascii="Courier New" w:eastAsia="Times New Roman" w:hAnsi="Courier New" w:cs="Courier New"/>
          <w:color w:val="A31515"/>
          <w:sz w:val="28"/>
          <w:lang w:val="en-US" w:eastAsia="ru-RU"/>
        </w:rPr>
        <w:t>"cos(x)"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chart.Series.Add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(series2);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</w:p>
    <w:p w:rsidR="00AC4416" w:rsidRPr="00D45410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D45410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//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Создаём</w:t>
      </w:r>
      <w:r w:rsidRPr="00D45410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легенду</w:t>
      </w:r>
      <w:r w:rsidRPr="00D45410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,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которая</w:t>
      </w:r>
      <w:r w:rsidRPr="00D45410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будет</w:t>
      </w:r>
      <w:r w:rsidRPr="00D45410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показывать</w:t>
      </w:r>
      <w:r w:rsidRPr="00D45410">
        <w:rPr>
          <w:rFonts w:ascii="Courier New" w:eastAsia="Times New Roman" w:hAnsi="Courier New" w:cs="Courier New"/>
          <w:color w:val="008000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названия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D45410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Legend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legend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=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new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proofErr w:type="gram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Legend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chart.Legends.Add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(legend);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>}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Наконец, все эти методы следует откуда-то вызвать. Чтобы графики появлялись сразу после запуска программы, надо вызывать их в обработчике события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Load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формы: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private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</w:t>
      </w:r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void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Form1_</w:t>
      </w:r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Load(</w:t>
      </w:r>
      <w:proofErr w:type="gramEnd"/>
      <w:r w:rsidRPr="00AC4416">
        <w:rPr>
          <w:rFonts w:ascii="Courier New" w:eastAsia="Times New Roman" w:hAnsi="Courier New" w:cs="Courier New"/>
          <w:color w:val="0000FF"/>
          <w:sz w:val="28"/>
          <w:lang w:val="en-US" w:eastAsia="ru-RU"/>
        </w:rPr>
        <w:t>object</w:t>
      </w: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sender, </w:t>
      </w:r>
      <w:proofErr w:type="spellStart"/>
      <w:r w:rsidRPr="00AC4416">
        <w:rPr>
          <w:rFonts w:ascii="Courier New" w:eastAsia="Times New Roman" w:hAnsi="Courier New" w:cs="Courier New"/>
          <w:color w:val="2B91AF"/>
          <w:sz w:val="28"/>
          <w:lang w:val="en-US" w:eastAsia="ru-RU"/>
        </w:rPr>
        <w:t>EventArgs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e)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>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Создаём элемент управления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eastAsia="ru-RU"/>
        </w:rPr>
        <w:t>CreateChart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// </w:t>
      </w:r>
      <w:proofErr w:type="spellStart"/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Расчитываем</w:t>
      </w:r>
      <w:proofErr w:type="spellEnd"/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 xml:space="preserve"> значения точек графиков функций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eastAsia="ru-RU"/>
        </w:rPr>
        <w:t>CalcFunction</w:t>
      </w:r>
      <w:proofErr w:type="spellEnd"/>
      <w:r w:rsidRPr="00AC4416">
        <w:rPr>
          <w:rFonts w:ascii="Courier New" w:eastAsia="Times New Roman" w:hAnsi="Courier New" w:cs="Courier New"/>
          <w:sz w:val="28"/>
          <w:lang w:eastAsia="ru-RU"/>
        </w:rPr>
        <w:t>(</w:t>
      </w:r>
      <w:proofErr w:type="gramEnd"/>
      <w:r w:rsidRPr="00AC4416">
        <w:rPr>
          <w:rFonts w:ascii="Courier New" w:eastAsia="Times New Roman" w:hAnsi="Courier New" w:cs="Courier New"/>
          <w:sz w:val="28"/>
          <w:lang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r w:rsidRPr="00AC4416">
        <w:rPr>
          <w:rFonts w:ascii="Courier New" w:eastAsia="Times New Roman" w:hAnsi="Courier New" w:cs="Courier New"/>
          <w:color w:val="008000"/>
          <w:sz w:val="28"/>
          <w:lang w:eastAsia="ru-RU"/>
        </w:rPr>
        <w:t>// Добавляем вычисленные значения в графики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chart.Series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[0].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Points.DataBindXY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(x, y1);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val="en-US" w:eastAsia="ru-RU"/>
        </w:rPr>
      </w:pPr>
      <w:r w:rsidRPr="00AC4416">
        <w:rPr>
          <w:rFonts w:ascii="Courier New" w:eastAsia="Times New Roman" w:hAnsi="Courier New" w:cs="Courier New"/>
          <w:sz w:val="28"/>
          <w:lang w:val="en-US" w:eastAsia="ru-RU"/>
        </w:rPr>
        <w:t xml:space="preserve">    </w:t>
      </w:r>
      <w:proofErr w:type="spellStart"/>
      <w:proofErr w:type="gram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chart.Series</w:t>
      </w:r>
      <w:proofErr w:type="spellEnd"/>
      <w:proofErr w:type="gram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[1].</w:t>
      </w:r>
      <w:proofErr w:type="spellStart"/>
      <w:r w:rsidRPr="00AC4416">
        <w:rPr>
          <w:rFonts w:ascii="Courier New" w:eastAsia="Times New Roman" w:hAnsi="Courier New" w:cs="Courier New"/>
          <w:sz w:val="28"/>
          <w:lang w:val="en-US" w:eastAsia="ru-RU"/>
        </w:rPr>
        <w:t>Points.DataBindXY</w:t>
      </w:r>
      <w:proofErr w:type="spellEnd"/>
      <w:r w:rsidRPr="00AC4416">
        <w:rPr>
          <w:rFonts w:ascii="Courier New" w:eastAsia="Times New Roman" w:hAnsi="Courier New" w:cs="Courier New"/>
          <w:sz w:val="28"/>
          <w:lang w:val="en-US" w:eastAsia="ru-RU"/>
        </w:rPr>
        <w:t>(x, y2);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lang w:eastAsia="ru-RU"/>
        </w:rPr>
      </w:pPr>
      <w:r w:rsidRPr="00AC4416">
        <w:rPr>
          <w:rFonts w:ascii="Courier New" w:eastAsia="Times New Roman" w:hAnsi="Courier New" w:cs="Courier New"/>
          <w:sz w:val="28"/>
          <w:lang w:eastAsia="ru-RU"/>
        </w:rPr>
        <w:t>}</w:t>
      </w:r>
    </w:p>
    <w:p w:rsidR="00AC4416" w:rsidRPr="00AC4416" w:rsidRDefault="00AC4416" w:rsidP="00AC4416">
      <w:pPr>
        <w:keepLines/>
        <w:spacing w:after="0" w:line="280" w:lineRule="exact"/>
        <w:rPr>
          <w:rFonts w:ascii="Arial" w:eastAsia="Courier" w:hAnsi="Arial" w:cs="Times New Roman"/>
          <w:snapToGrid w:val="0"/>
          <w:sz w:val="24"/>
          <w:szCs w:val="20"/>
          <w:lang w:eastAsia="ru-RU"/>
        </w:rPr>
      </w:pPr>
    </w:p>
    <w:p w:rsidR="00AC4416" w:rsidRPr="00AC4416" w:rsidRDefault="00AC4416" w:rsidP="00AC4416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8.3. Выполнение индивидуального задания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Постройте графики функций для соответствующих вариантов из лабораторной работы №2. Таблицу данных получить путём изменения параметра X с шагом h. Самостоятельно выбрать удобные параметры настройки.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6" w:name="_Toc337881432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lastRenderedPageBreak/>
        <w:t>Практическая</w:t>
      </w:r>
      <w:r w:rsidRPr="00AC4416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 РАБОТА 9. Программирование ГРАФИКИ</w:t>
      </w:r>
      <w:bookmarkEnd w:id="6"/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практической</w:t>
      </w: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работы: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изучить возможности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создание простейших графических изображений. Написать и отладить программу построения на экране разл</w:t>
      </w:r>
      <w:r w:rsidR="00AE7C41">
        <w:rPr>
          <w:rFonts w:ascii="Times New Roman" w:eastAsia="Times New Roman" w:hAnsi="Times New Roman" w:cs="Times New Roman"/>
          <w:sz w:val="28"/>
          <w:szCs w:val="20"/>
          <w:lang w:eastAsia="ru-RU"/>
        </w:rPr>
        <w:t>ич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ных графических примитивов.</w:t>
      </w:r>
    </w:p>
    <w:p w:rsidR="00AC4416" w:rsidRPr="00AC4416" w:rsidRDefault="00AC4416" w:rsidP="00AC4416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9.1. Сообщение WM_PAINT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Прежде чем приступить к описанию способов рисования в окнах, применяемых приложениями .NET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Frameworks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расскажем о том, как это делают «классические» приложения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Microsoft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Windows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ОС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Microsoft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Windows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следит за перемещением и изменением размера окон и при необходимости извещает приложения, о том, что им следует перерисовать содержимое окна. Для извещения в очередь приложения записывается сообщение с идентификатором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Получив такое сообщение, функция окна должна выполнить перерисовку всего окна или его части, в зависимости от дополнительных данных, полученных вместе с сообщением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облегчения работы по отображению содержимого окна весь вывод в окно обычно выполняют в одном месте приложения — при обработке сообщения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функции окна. Приложение должно быть сделано таким образом, чтобы в любой момент времени при поступлении сообщения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функция окна могла перерисовать все окно или любую его часть, заданную своими координатами.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Последнее нетрудно сделать, если приложение будет хранить где-нибудь в памяти свое текущее состояние, пользуясь которым функция окна сможет перерисовать окно в любой момент времени.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Здесь не имеется в виду, что приложение должно хранить образ окна в виде графического изображения и восстанавливать его при необходимости, хотя это и можно сделать. Приложение должно хранить информацию, на основании которой оно может в любой момент времени перерисовать окно.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Сообщение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передается функции окна, если стала видна область окна, скрытая раньше другими окнами, если пользователь изменил размер окна или выполнил операцию прокрутки изображения в окне. Приложение может передать функции окна сообщение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явным образом, вызывая функции программного интерфейса Win32 API, такие как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UpdateWindow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InvalidateRect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InvalidateRgn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Иногда ОС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Microsoft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Windows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может сама восстановить содержимое окна, не посылая сообщение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Например, при перемещении курсора мыши или значка свернутого приложения ОС восстанавливает содержимое окна. Если же ОС не может восстановить окно, функция окна получает от ОС сообщение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WM_PAINT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перерисовывает окно самостоятельно.</w:t>
      </w:r>
    </w:p>
    <w:p w:rsidR="00AC4416" w:rsidRPr="00AC4416" w:rsidRDefault="00AC4416" w:rsidP="00AC4416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9.2. Событие </w:t>
      </w:r>
      <w:proofErr w:type="spellStart"/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Paint</w:t>
      </w:r>
      <w:proofErr w:type="spellEnd"/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форм класса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System.Windows.Forms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предусмотрен удобный объектно-ориентированный способ, позволяющий приложению при 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необходимости перерисовывать окно формы в любой момент времени. Когда вся клиентская область окна формы или часть этой области требует перерисовки, форме передается событие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Paint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 Все, что требуется от программиста, это создать об</w:t>
      </w:r>
      <w:r w:rsidR="004C5F56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работчик данного события (рис. 9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.1.), наполнив его необходимой функциональностью.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2000250" cy="3060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Рис. 9.1.  Создание обработчика события </w:t>
      </w:r>
      <w:r w:rsidRPr="00AC441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Paint</w:t>
      </w:r>
    </w:p>
    <w:p w:rsidR="00AC4416" w:rsidRPr="00AC4416" w:rsidRDefault="00AC4416" w:rsidP="00AC4416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9.3. Объект </w:t>
      </w:r>
      <w:proofErr w:type="spellStart"/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для рисования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Перед тем как рисовать линии и фигуры, отображать текст, выводить изображения и управлять ими в GDI необходимо создать объект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Объект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представляет поверхность рисования GDI и используется для создания графических изображений. Ниже представлены два этапа работы с графикой. </w:t>
      </w:r>
    </w:p>
    <w:p w:rsidR="00AC4416" w:rsidRPr="00AC4416" w:rsidRDefault="00AC4416" w:rsidP="00AC4416">
      <w:pPr>
        <w:numPr>
          <w:ilvl w:val="0"/>
          <w:numId w:val="1"/>
        </w:numPr>
        <w:tabs>
          <w:tab w:val="left" w:pos="714"/>
        </w:tabs>
        <w:spacing w:after="0" w:line="32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Создание объекта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AC4416" w:rsidRPr="00AC4416" w:rsidRDefault="00AC4416" w:rsidP="00AC4416">
      <w:pPr>
        <w:numPr>
          <w:ilvl w:val="0"/>
          <w:numId w:val="1"/>
        </w:numPr>
        <w:tabs>
          <w:tab w:val="left" w:pos="714"/>
        </w:tabs>
        <w:spacing w:after="0" w:line="32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Использование объекта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рисования линий и фигур, отображения текста или изображения и управления ими.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Существует несколько способов создания объектов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Graphics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Одним из самых используемых является получение ссылки на объект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через объект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PaintEventArgs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 обработке события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Paint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формы или элемента управления: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Paint(</w:t>
      </w:r>
      <w:proofErr w:type="gramEnd"/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PaintEventArgs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AC4416" w:rsidRPr="00AC4416" w:rsidRDefault="00AC4416" w:rsidP="00A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C441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AC4416" w:rsidRPr="00AC4416" w:rsidRDefault="00AC4416" w:rsidP="00A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C441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Graphics g = </w:t>
      </w:r>
      <w:proofErr w:type="spellStart"/>
      <w:proofErr w:type="gramStart"/>
      <w:r w:rsidRPr="00AC441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e.Graphics</w:t>
      </w:r>
      <w:proofErr w:type="spellEnd"/>
      <w:proofErr w:type="gramEnd"/>
      <w:r w:rsidRPr="00AC441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AC4416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AC4416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Объявляется</w:t>
      </w:r>
      <w:proofErr w:type="spellEnd"/>
      <w:r w:rsidRPr="00AC4416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C4416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объект</w:t>
      </w:r>
      <w:proofErr w:type="spellEnd"/>
      <w:r w:rsidRPr="00AC4416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Graphics</w:t>
      </w:r>
      <w:r w:rsidRPr="00AC441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AC4416" w:rsidRPr="00AC4416" w:rsidRDefault="00AC4416" w:rsidP="00A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C4416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Далее вставляется код рисования</w:t>
      </w:r>
    </w:p>
    <w:p w:rsidR="00AC4416" w:rsidRPr="00AC4416" w:rsidRDefault="00AC4416" w:rsidP="00A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C441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9.4. Методы и свойства класса </w:t>
      </w:r>
      <w:proofErr w:type="spellStart"/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Graphics</w:t>
      </w:r>
      <w:proofErr w:type="spellEnd"/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Имена большого количества методов, определенных в классе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начинается с префикса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Draw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 и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Fill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*. Первые из них предназначены для 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рисования текста, линий и не закрашенных фигур (таких, например, как прямоугольные рамки), а вторые — для рисования закрашенных геометрических фигур. Мы рассмотрим применение только самых важных из этих методов, а полную информацию Вы найдете в документации.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Метод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DrawLine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рисует линию, соединяющую две точки с заданными координатами. Ниже мы привели прототипы различных перегруженных версий этого метода: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D45410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public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void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DrawLine</w:t>
      </w:r>
      <w:proofErr w:type="spellEnd"/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,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Point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,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Point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);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public void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DrawLine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Pen,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PointF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PointF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public void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DrawLine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Pen,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);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public void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DrawLine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Pen, float, float, float, float);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Первый параметр задает инструмент для рисования линии — перо. Перья создаются как объекты класса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Pen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gram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например</w:t>
      </w:r>
      <w:proofErr w:type="gram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Pen p = new </w:t>
      </w:r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Brushes.Black,2);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Здесь мы создали черное перо толщиной 2 пиксела. Создавая перо, Вы можете выбрать его цвет, толщину и тип линии, а также другие атрибуты. 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Остальные параметры перегруженных методов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DrawLine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задают координаты соединяемых точек. Эти координаты могут быть заданы как объекты класса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PointF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, а также в виде целых чисел и чисел с плавающей десятичной точкой.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 классах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PointF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определены свойства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X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Y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задающие, соответственно, координаты точки по горизонтальной и вертикальной оси. При этом в классе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эти свойства имеют целочисленные значения, а в классе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PointF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— значения с плавающей десятичной точкой.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Третий и четвертый вариант метода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DrawLine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позволяет задавать координаты соединяемых точек в виде двух пар чисел. Первая пара определяет координаты первой точки по горизонтальной и вертикальной оси, а вторая — координаты второй точки по этим же осям. Разница между третьим и четвертым методом заключается в использовании координат различных типов (целочисленных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с плавающей десятичной точкой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float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Чтобы испытать </w:t>
      </w:r>
      <w:proofErr w:type="gram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 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DrawLine</w:t>
      </w:r>
      <w:proofErr w:type="spellEnd"/>
      <w:proofErr w:type="gram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работе, создайте приложение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DrawLineApp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(аналогично тому, как Вы создавали предыдущее приложение). В этом приложении создайте следующий обработчик события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Paint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D45410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Form</w:t>
      </w: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>1_</w:t>
      </w:r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Paint</w:t>
      </w: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sender</w:t>
      </w: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PaintEventArgs</w:t>
      </w:r>
      <w:proofErr w:type="spellEnd"/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e</w:t>
      </w: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D45410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Graphics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g = </w:t>
      </w:r>
      <w:proofErr w:type="spellStart"/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e.Graphics</w:t>
      </w:r>
      <w:proofErr w:type="spellEnd"/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g.Clear</w:t>
      </w:r>
      <w:proofErr w:type="spellEnd"/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.White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50;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++)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g.DrawLine</w:t>
      </w:r>
      <w:proofErr w:type="spellEnd"/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Brushes</w:t>
      </w:r>
      <w:r w:rsidR="00BA6979">
        <w:rPr>
          <w:rFonts w:ascii="Consolas" w:eastAsia="Times New Roman" w:hAnsi="Consolas" w:cs="Consolas"/>
          <w:sz w:val="19"/>
          <w:szCs w:val="19"/>
          <w:lang w:val="en-US" w:eastAsia="ru-RU"/>
        </w:rPr>
        <w:t>.Black</w:t>
      </w:r>
      <w:proofErr w:type="spellEnd"/>
      <w:r w:rsidR="00BA697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2), 10, 4 * </w:t>
      </w:r>
      <w:proofErr w:type="spellStart"/>
      <w:r w:rsidR="00BA6979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="00BA697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+ 20, 5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00, 4 *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+ 20);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AC4416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Здесь мы вызываем метод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DrawLine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цикле, рисуя 50 горизонтальных линий (рис. 9.2.).</w:t>
      </w:r>
    </w:p>
    <w:p w:rsidR="00BA6979" w:rsidRDefault="00BA6979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A6979" w:rsidRPr="00AC4416" w:rsidRDefault="00BA6979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36B2D3" wp14:editId="20D3BE85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Рис. 9.2.  Пример использования </w:t>
      </w:r>
      <w:proofErr w:type="spellStart"/>
      <w:r w:rsidRPr="00AC4416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DrawLine</w:t>
      </w:r>
      <w:proofErr w:type="spellEnd"/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Вызвав один раз метод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DrawLines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можно нарисовать сразу несколько прямых линий, соединенных между собой. Иными словами, метод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DrawLines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позволяет соединить между собой несколько точек. Координаты этих точек по горизонтальной и вертикальной оси передаются методу через массив класса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PointF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public void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DrawLines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Pen, Point[]);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public void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DrawLines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Pen,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PointF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[];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демонстрации возможностей метода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DrawLines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создайте приложение. Создайте кисть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pen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рисования линий: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D45410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</w:t>
      </w:r>
      <w:proofErr w:type="spellEnd"/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=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new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</w:t>
      </w:r>
      <w:proofErr w:type="spellStart"/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Color</w:t>
      </w:r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.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Black</w:t>
      </w:r>
      <w:proofErr w:type="spellEnd"/>
      <w:r w:rsidRPr="00D4541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, 2);</w:t>
      </w:r>
    </w:p>
    <w:p w:rsidR="00AC4416" w:rsidRPr="00D45410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 также массив точек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, которые нужно соединить линиями: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Point[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] points = new Point[50];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for(</w:t>
      </w:r>
      <w:proofErr w:type="spellStart"/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=0;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&lt; 20;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++)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{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xPos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</w:t>
      </w:r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if(</w:t>
      </w:r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i%2 == 0)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{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lastRenderedPageBreak/>
        <w:t xml:space="preserve">       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xPos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=10;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}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else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{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xPos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=400;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}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points[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] = new </w:t>
      </w:r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Point(</w:t>
      </w:r>
      <w:proofErr w:type="spellStart"/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xPos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, 10 *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);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}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Код будет выглядеть следующим образом: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eastAsia="ru-RU"/>
        </w:rPr>
        <w:t xml:space="preserve">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partial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  <w:proofErr w:type="gram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1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:</w:t>
      </w:r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Point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[</w:t>
      </w:r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] points =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Point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[50];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pen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.Black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, 2);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Form1()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InitializeComponent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Paint(</w:t>
      </w:r>
      <w:proofErr w:type="gramEnd"/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PaintEventArgs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Graphics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g = </w:t>
      </w:r>
      <w:proofErr w:type="spellStart"/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e.Graphics</w:t>
      </w:r>
      <w:proofErr w:type="spellEnd"/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g.DrawLines</w:t>
      </w:r>
      <w:proofErr w:type="spellEnd"/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(pen, points);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Load(</w:t>
      </w:r>
      <w:proofErr w:type="gramEnd"/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20;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++)</w:t>
      </w:r>
    </w:p>
    <w:p w:rsidR="00AC4416" w:rsidRPr="003F292F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xPos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% 2 == 0)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xPos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10;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{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xPos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400;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points[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] = </w:t>
      </w:r>
      <w:r w:rsidRPr="00AC4416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AC4416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Point</w:t>
      </w: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xPos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10 * </w:t>
      </w:r>
      <w:proofErr w:type="spellStart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AC4416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AC4416">
        <w:rPr>
          <w:rFonts w:ascii="Consolas" w:eastAsia="Times New Roman" w:hAnsi="Consolas" w:cs="Consolas"/>
          <w:sz w:val="19"/>
          <w:szCs w:val="19"/>
          <w:lang w:eastAsia="ru-RU"/>
        </w:rPr>
        <w:t xml:space="preserve">    }</w:t>
      </w:r>
    </w:p>
    <w:p w:rsidR="00AC4416" w:rsidRPr="00AC4416" w:rsidRDefault="00AC4416" w:rsidP="00AC441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 приведен на рис. 9.3.</w:t>
      </w:r>
    </w:p>
    <w:p w:rsid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7" w:name="_GoBack"/>
      <w:bookmarkEnd w:id="7"/>
    </w:p>
    <w:p w:rsidR="003F292F" w:rsidRPr="00AC4416" w:rsidRDefault="003F292F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F292F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drawing>
          <wp:inline distT="0" distB="0" distL="0" distR="0" wp14:anchorId="0D991E51" wp14:editId="6BCA6A6A">
            <wp:extent cx="5811061" cy="353426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AC441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Рис. 9.3.  Пример использования массива точек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Для прорисовки прямоугол</w:t>
      </w:r>
      <w:r w:rsidR="00614ABA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ников можно использовать метод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DrawRectangle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spellStart"/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Pen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);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качестве первого параметра передается перо класса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Pen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 Остальные параметры задают расположение и размеры прямоугольника.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прорисовки многоугольников можно использовать метод </w:t>
      </w:r>
      <w:proofErr w:type="spellStart"/>
      <w:proofErr w:type="gram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DrawPolygon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spellStart"/>
      <w:proofErr w:type="gram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Pen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Point</w:t>
      </w:r>
      <w:proofErr w:type="spellEnd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[]);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Метод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DrawEllipse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рисует эллипс, вписанный в прямоугольную область, расположение и размеры которой передаются ему в качестве параметров. При помощи метода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DrawArc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программа может нарисовать сегмент эллипса. Сегмент задается при помощи координат прямоугольной области, в которую вписан эллипс, а также двух углов, отсчитываемых в направлении против часовой стрелки. Первый угол Angle1 задает расположение одного конца сегмента, а второй Angle2 — расположение другого конца сегмента (рис. 9.4.). 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3175000" cy="2673350"/>
            <wp:effectExtent l="0" t="0" r="6350" b="0"/>
            <wp:docPr id="1" name="Рисунок 1" descr="Описание: http://frolov-lib.ru/books/msnet/c_sharp2/ch10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://frolov-lib.ru/books/msnet/c_sharp2/ch10.files/image0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Рис. 9.4. Углы и прямоугольник, задающие сегмент эллипса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 классе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Graphics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определен ряд методов, предназначенных для рисования закрашенных фигур. Имена некоторых из этих методов, имеющих префикс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Fill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FillRectangle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(рисование закрашенного прямоугольника),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FillRectangles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(рисование множества закрашенных многоугольников),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FillPolygon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(рисование закрашенного многоугольника),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FillEllipse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(рисование закрашенного эллипса)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FillPie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(рисование закрашенного сегмента эллипса)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FillClosedCurve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(рисование закрашенного сплайна)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FillRegion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(рисование закрашенной области типа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Region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Есть два отличия методов с префиксом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Fill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одноименных методов с префиксом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Draw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Прежде всего, методы с префиксом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Fill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рисуют закрашенные фигуры, а методы с префиксом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Draw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— не закрашенные. Кроме этого, в качестве первого параметра методам с префиксом </w:t>
      </w:r>
      <w:proofErr w:type="spellStart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Fill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передается не перо класса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Pen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кисть класса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Brush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C4416" w:rsidRPr="00AC4416" w:rsidRDefault="00614ABA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Как види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те платформа .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Net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содержит большое число классов со многими методами и свойствами. Нет смысла описывать все классы, методы в каком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либо учебнике или в данном пособии, поскольку по любому методу или классу можно получить 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MSDN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справку набрав наименование метода в среде 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нажав на нем клавишу 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1. Также, при наборе метода в реда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кто</w:t>
      </w:r>
      <w:r w:rsidR="00AC4416"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ре кода среда показывает краткую справку о передаваемых параметрах.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C4416" w:rsidRPr="00AC4416" w:rsidRDefault="00AC4416" w:rsidP="00AC4416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9.5. Выполнение индивидуального задания 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Изучите с помощью справки </w:t>
      </w:r>
      <w:r w:rsidRPr="00AC441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MSDN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методы и свойства классов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Graphics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Color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AC4416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SolidBrush</w:t>
      </w:r>
      <w:proofErr w:type="spellEnd"/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Создайте </w:t>
      </w:r>
      <w:r w:rsidR="00614ABA">
        <w:rPr>
          <w:rFonts w:ascii="Times New Roman" w:eastAsia="Times New Roman" w:hAnsi="Times New Roman" w:cs="Times New Roman"/>
          <w:sz w:val="28"/>
          <w:szCs w:val="20"/>
          <w:lang w:eastAsia="ru-RU"/>
        </w:rPr>
        <w:t>собственное приложение выводящее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</w:t>
      </w:r>
      <w:r w:rsidR="00614A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ний (сплошные, штриховые, штрих </w:t>
      </w:r>
      <w:r w:rsidRPr="00AC4416">
        <w:rPr>
          <w:rFonts w:ascii="Times New Roman" w:eastAsia="Times New Roman" w:hAnsi="Times New Roman" w:cs="Times New Roman"/>
          <w:sz w:val="28"/>
          <w:szCs w:val="20"/>
          <w:lang w:eastAsia="ru-RU"/>
        </w:rPr>
        <w:t>пунктирные).</w:t>
      </w:r>
    </w:p>
    <w:p w:rsidR="00AC4416" w:rsidRPr="00AC4416" w:rsidRDefault="00AC4416" w:rsidP="00AC4416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839CF" w:rsidRDefault="002839CF"/>
    <w:sectPr w:rsidR="0028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912A0"/>
    <w:multiLevelType w:val="hybridMultilevel"/>
    <w:tmpl w:val="547A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16"/>
    <w:rsid w:val="001B3828"/>
    <w:rsid w:val="002839CF"/>
    <w:rsid w:val="003F292F"/>
    <w:rsid w:val="00414654"/>
    <w:rsid w:val="004C5F56"/>
    <w:rsid w:val="00614ABA"/>
    <w:rsid w:val="008B4AFE"/>
    <w:rsid w:val="00AC4416"/>
    <w:rsid w:val="00AE7C41"/>
    <w:rsid w:val="00BA6979"/>
    <w:rsid w:val="00D4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3E00"/>
  <w15:chartTrackingRefBased/>
  <w15:docId w15:val="{E1BB5677-EF02-4941-AFCD-8787626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2021-03-04T08:39:00Z</dcterms:created>
  <dcterms:modified xsi:type="dcterms:W3CDTF">2021-03-05T07:31:00Z</dcterms:modified>
</cp:coreProperties>
</file>