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F66C8" w14:textId="77777777" w:rsidR="00C616FD" w:rsidRDefault="00ED0253">
      <w:pPr>
        <w:tabs>
          <w:tab w:val="left" w:pos="2955"/>
        </w:tabs>
        <w:jc w:val="center"/>
        <w:rPr>
          <w:rFonts w:ascii="Times New Roman" w:hAnsi="Times New Roman"/>
          <w:b/>
          <w:sz w:val="32"/>
          <w:szCs w:val="32"/>
        </w:rPr>
      </w:pPr>
      <w:bookmarkStart w:id="0" w:name="_Hlk493717321"/>
      <w:bookmarkEnd w:id="0"/>
      <w:r>
        <w:rPr>
          <w:rFonts w:ascii="Times New Roman" w:hAnsi="Times New Roman"/>
          <w:b/>
          <w:sz w:val="32"/>
          <w:szCs w:val="32"/>
        </w:rPr>
        <w:t>Липецкий государственный технический университет</w:t>
      </w:r>
    </w:p>
    <w:p w14:paraId="2886B351" w14:textId="77777777" w:rsidR="00C616FD" w:rsidRDefault="00ED0253">
      <w:pPr>
        <w:tabs>
          <w:tab w:val="left" w:pos="2955"/>
        </w:tabs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 w:val="32"/>
          <w:szCs w:val="32"/>
        </w:rPr>
        <w:br/>
      </w:r>
      <w:r>
        <w:rPr>
          <w:rFonts w:ascii="Times New Roman" w:hAnsi="Times New Roman"/>
          <w:szCs w:val="28"/>
        </w:rPr>
        <w:t>Факультет автоматизации и информатики</w:t>
      </w:r>
    </w:p>
    <w:p w14:paraId="5299E7CB" w14:textId="77777777" w:rsidR="00C616FD" w:rsidRDefault="00ED0253">
      <w:pPr>
        <w:tabs>
          <w:tab w:val="left" w:pos="2955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Cs w:val="28"/>
        </w:rPr>
        <w:br/>
        <w:t>Кафедра Прикладной математики</w:t>
      </w:r>
    </w:p>
    <w:p w14:paraId="755E2784" w14:textId="77777777" w:rsidR="00C616FD" w:rsidRDefault="00C616FD">
      <w:pPr>
        <w:spacing w:line="360" w:lineRule="auto"/>
        <w:jc w:val="center"/>
        <w:rPr>
          <w:rFonts w:ascii="Times New Roman" w:hAnsi="Times New Roman"/>
          <w:szCs w:val="28"/>
        </w:rPr>
      </w:pPr>
    </w:p>
    <w:p w14:paraId="381EEBD0" w14:textId="77777777" w:rsidR="00C616FD" w:rsidRDefault="00C616FD">
      <w:pPr>
        <w:spacing w:line="360" w:lineRule="auto"/>
        <w:jc w:val="center"/>
        <w:rPr>
          <w:rFonts w:ascii="Times New Roman" w:hAnsi="Times New Roman"/>
          <w:szCs w:val="28"/>
        </w:rPr>
      </w:pPr>
    </w:p>
    <w:p w14:paraId="154963F4" w14:textId="77777777" w:rsidR="00C616FD" w:rsidRDefault="00ED0253">
      <w:pPr>
        <w:pStyle w:val="15"/>
        <w:jc w:val="center"/>
      </w:pPr>
      <w:r>
        <w:t xml:space="preserve">Лабораторная работа № </w:t>
      </w:r>
      <w:r>
        <w:t>4</w:t>
      </w:r>
    </w:p>
    <w:p w14:paraId="3B8C55DE" w14:textId="77777777" w:rsidR="00C616FD" w:rsidRDefault="00ED0253">
      <w:pPr>
        <w:pStyle w:val="15"/>
        <w:jc w:val="center"/>
      </w:pPr>
      <w:r>
        <w:t>по теории вероятностей и математической статистике</w:t>
      </w:r>
    </w:p>
    <w:p w14:paraId="11C6F167" w14:textId="77777777" w:rsidR="00C616FD" w:rsidRDefault="00ED0253">
      <w:pPr>
        <w:pStyle w:val="15"/>
        <w:jc w:val="center"/>
      </w:pPr>
      <w:r>
        <w:t>«</w:t>
      </w:r>
      <w:r>
        <w:t>Дискретные</w:t>
      </w:r>
      <w:r>
        <w:t xml:space="preserve"> случайные величины. Стандартные законы распределения</w:t>
      </w:r>
      <w:r>
        <w:t>»</w:t>
      </w:r>
    </w:p>
    <w:p w14:paraId="1827C866" w14:textId="77777777" w:rsidR="00C616FD" w:rsidRDefault="00ED0253">
      <w:pPr>
        <w:pStyle w:val="15"/>
        <w:jc w:val="center"/>
      </w:pPr>
      <w:r>
        <w:t>Вариант 2</w:t>
      </w:r>
      <w:r>
        <w:t>5</w:t>
      </w:r>
    </w:p>
    <w:p w14:paraId="493FAB93" w14:textId="77777777" w:rsidR="00C616FD" w:rsidRDefault="00C616FD">
      <w:pPr>
        <w:spacing w:line="360" w:lineRule="auto"/>
        <w:rPr>
          <w:rFonts w:ascii="Times New Roman" w:hAnsi="Times New Roman"/>
          <w:szCs w:val="28"/>
        </w:rPr>
      </w:pPr>
    </w:p>
    <w:p w14:paraId="2AA5FAEC" w14:textId="77777777" w:rsidR="00C616FD" w:rsidRDefault="00C616FD">
      <w:pPr>
        <w:spacing w:line="360" w:lineRule="auto"/>
        <w:rPr>
          <w:rFonts w:ascii="Times New Roman" w:hAnsi="Times New Roman"/>
          <w:szCs w:val="28"/>
        </w:rPr>
      </w:pPr>
    </w:p>
    <w:p w14:paraId="3C980561" w14:textId="77777777" w:rsidR="00C616FD" w:rsidRDefault="00C616FD">
      <w:pPr>
        <w:pStyle w:val="15"/>
      </w:pPr>
    </w:p>
    <w:p w14:paraId="2F132551" w14:textId="77777777" w:rsidR="00C616FD" w:rsidRDefault="00ED0253">
      <w:pPr>
        <w:spacing w:after="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Студент</w:t>
      </w:r>
      <w:r>
        <w:tab/>
      </w:r>
      <w:r>
        <w:tab/>
      </w:r>
      <w:r>
        <w:rPr>
          <w:rFonts w:ascii="Times New Roman" w:hAnsi="Times New Roman"/>
          <w:szCs w:val="28"/>
        </w:rPr>
        <w:t xml:space="preserve">                       ___________                            </w:t>
      </w:r>
      <w:r>
        <w:rPr>
          <w:rFonts w:ascii="Times New Roman" w:hAnsi="Times New Roman"/>
          <w:szCs w:val="28"/>
        </w:rPr>
        <w:t xml:space="preserve">       </w:t>
      </w:r>
      <w:r>
        <w:rPr>
          <w:rFonts w:ascii="Times New Roman" w:hAnsi="Times New Roman"/>
          <w:szCs w:val="28"/>
        </w:rPr>
        <w:t>Целищев</w:t>
      </w:r>
      <w:r>
        <w:rPr>
          <w:rFonts w:ascii="Times New Roman" w:hAnsi="Times New Roman"/>
          <w:szCs w:val="28"/>
        </w:rPr>
        <w:t xml:space="preserve"> А.Е.</w:t>
      </w:r>
    </w:p>
    <w:p w14:paraId="0C8B6E6B" w14:textId="77777777" w:rsidR="00C616FD" w:rsidRDefault="00ED0253">
      <w:pPr>
        <w:spacing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5C17B81D" w14:textId="77777777" w:rsidR="00C616FD" w:rsidRDefault="00ED0253">
      <w:pPr>
        <w:spacing w:after="0" w:line="48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Группа ПМ-21-2</w:t>
      </w:r>
    </w:p>
    <w:p w14:paraId="14FF280C" w14:textId="77777777" w:rsidR="00C616FD" w:rsidRDefault="00ED0253">
      <w:pPr>
        <w:spacing w:after="0" w:line="48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Руководитель</w:t>
      </w:r>
    </w:p>
    <w:p w14:paraId="1BB02356" w14:textId="77777777" w:rsidR="00C616FD" w:rsidRDefault="00ED0253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Ассистент</w:t>
      </w:r>
      <w:r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каф</w:t>
      </w:r>
      <w:r>
        <w:rPr>
          <w:rFonts w:ascii="Times New Roman" w:hAnsi="Times New Roman"/>
          <w:szCs w:val="28"/>
        </w:rPr>
        <w:t>. ПМ</w:t>
      </w:r>
      <w:r>
        <w:rPr>
          <w:rFonts w:ascii="Times New Roman" w:hAnsi="Times New Roman"/>
          <w:szCs w:val="28"/>
        </w:rPr>
        <w:t xml:space="preserve">   </w:t>
      </w:r>
      <w:r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 xml:space="preserve">                ___________              </w:t>
      </w:r>
      <w:r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 xml:space="preserve">               </w:t>
      </w:r>
      <w:r>
        <w:rPr>
          <w:rFonts w:ascii="Times New Roman" w:hAnsi="Times New Roman"/>
          <w:szCs w:val="28"/>
        </w:rPr>
        <w:t>Домашнева  Е.Л.</w:t>
      </w:r>
    </w:p>
    <w:p w14:paraId="4F485EF3" w14:textId="77777777" w:rsidR="00C616FD" w:rsidRDefault="00C616FD">
      <w:pPr>
        <w:rPr>
          <w:rFonts w:ascii="Times New Roman" w:hAnsi="Times New Roman"/>
          <w:szCs w:val="28"/>
        </w:rPr>
      </w:pPr>
    </w:p>
    <w:p w14:paraId="266F7FC6" w14:textId="77777777" w:rsidR="00C616FD" w:rsidRDefault="00C616FD">
      <w:pPr>
        <w:jc w:val="center"/>
        <w:rPr>
          <w:rFonts w:ascii="Times New Roman" w:hAnsi="Times New Roman"/>
          <w:szCs w:val="28"/>
        </w:rPr>
      </w:pPr>
    </w:p>
    <w:p w14:paraId="1E858D33" w14:textId="77777777" w:rsidR="00C616FD" w:rsidRDefault="00C616FD">
      <w:pPr>
        <w:jc w:val="center"/>
        <w:rPr>
          <w:rFonts w:ascii="Times New Roman" w:hAnsi="Times New Roman"/>
          <w:szCs w:val="28"/>
        </w:rPr>
      </w:pPr>
    </w:p>
    <w:p w14:paraId="04868ED6" w14:textId="77777777" w:rsidR="00C616FD" w:rsidRDefault="00C616FD">
      <w:pPr>
        <w:jc w:val="center"/>
        <w:rPr>
          <w:rFonts w:ascii="Times New Roman" w:hAnsi="Times New Roman"/>
          <w:szCs w:val="28"/>
        </w:rPr>
      </w:pPr>
    </w:p>
    <w:p w14:paraId="392248C9" w14:textId="77777777" w:rsidR="00C616FD" w:rsidRDefault="00C616FD">
      <w:pPr>
        <w:jc w:val="center"/>
        <w:rPr>
          <w:rFonts w:ascii="Times New Roman" w:hAnsi="Times New Roman"/>
          <w:szCs w:val="28"/>
        </w:rPr>
      </w:pPr>
    </w:p>
    <w:p w14:paraId="734F24D4" w14:textId="77777777" w:rsidR="00C616FD" w:rsidRDefault="00C616FD">
      <w:pPr>
        <w:spacing w:line="240" w:lineRule="auto"/>
        <w:jc w:val="center"/>
        <w:rPr>
          <w:rFonts w:ascii="Times New Roman" w:hAnsi="Times New Roman"/>
          <w:szCs w:val="28"/>
        </w:rPr>
      </w:pPr>
    </w:p>
    <w:p w14:paraId="3E44C2BD" w14:textId="77777777" w:rsidR="00C616FD" w:rsidRDefault="00C616FD">
      <w:pPr>
        <w:spacing w:line="240" w:lineRule="auto"/>
        <w:jc w:val="center"/>
        <w:rPr>
          <w:rFonts w:ascii="Times New Roman" w:hAnsi="Times New Roman"/>
          <w:szCs w:val="28"/>
        </w:rPr>
      </w:pPr>
    </w:p>
    <w:p w14:paraId="6EEFB1E3" w14:textId="77777777" w:rsidR="00C616FD" w:rsidRDefault="00ED0253">
      <w:pPr>
        <w:spacing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Липецк 2023</w:t>
      </w:r>
      <w:r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г.</w:t>
      </w:r>
      <w:bookmarkStart w:id="1" w:name="docs-internal-guid-90db69c1-7fff-6817-bd"/>
      <w:bookmarkEnd w:id="1"/>
      <w:r>
        <w:fldChar w:fldCharType="begin"/>
      </w:r>
      <w:r>
        <w:instrText xml:space="preserve"> HYPERLINK "https://docs.google.com/document/d/1WtlyDfdE4MD3WgTl_h2IcIGaTIUXmtMO/edit" \l "heading=h.3dy6vkm" </w:instrText>
      </w:r>
      <w:r>
        <w:fldChar w:fldCharType="separate"/>
      </w:r>
      <w:r>
        <w:fldChar w:fldCharType="end"/>
      </w:r>
    </w:p>
    <w:p w14:paraId="7C883A83" w14:textId="77777777" w:rsidR="00C616FD" w:rsidRDefault="00ED0253">
      <w:pPr>
        <w:pStyle w:val="14"/>
        <w:jc w:val="left"/>
      </w:pPr>
      <w:bookmarkStart w:id="2" w:name="__RefHeading___Toc2781_3924719651"/>
      <w:bookmarkStart w:id="3" w:name="__RefHeading___Toc2783_3924719651"/>
      <w:bookmarkEnd w:id="2"/>
      <w:bookmarkEnd w:id="3"/>
      <w:r>
        <w:rPr>
          <w:b/>
          <w:bCs/>
        </w:rPr>
        <w:t>Задание к лабораторной работе:</w:t>
      </w:r>
    </w:p>
    <w:p w14:paraId="1139A6E8" w14:textId="77777777" w:rsidR="00C616FD" w:rsidRDefault="00ED0253">
      <w:pPr>
        <w:pStyle w:val="14"/>
        <w:jc w:val="left"/>
        <w:rPr>
          <w:bCs/>
          <w:i/>
          <w:iCs/>
          <w:u w:val="single"/>
        </w:rPr>
      </w:pPr>
      <w:r>
        <w:rPr>
          <w:b/>
          <w:u w:val="single"/>
        </w:rPr>
        <w:t>Часть 1.</w:t>
      </w:r>
    </w:p>
    <w:p w14:paraId="6BC4DABC" w14:textId="77777777" w:rsidR="00C616FD" w:rsidRDefault="00ED0253">
      <w:pPr>
        <w:jc w:val="both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Для каждого из привед</w:t>
      </w:r>
      <w:r>
        <w:rPr>
          <w:rFonts w:ascii="Times New Roman" w:hAnsi="Times New Roman"/>
          <w:szCs w:val="28"/>
        </w:rPr>
        <w:t>ё</w:t>
      </w:r>
      <w:r>
        <w:rPr>
          <w:rFonts w:ascii="Times New Roman" w:hAnsi="Times New Roman"/>
          <w:szCs w:val="28"/>
        </w:rPr>
        <w:t>нных ниже основных законов распределения построить ряды распределения, рассчитат</w:t>
      </w:r>
      <w:r>
        <w:rPr>
          <w:rFonts w:ascii="Times New Roman" w:hAnsi="Times New Roman"/>
          <w:szCs w:val="28"/>
        </w:rPr>
        <w:t>ь функцию распределения, изобразить многоугольники распределения, рассчитать математическое ожидание, дисперсию, с.к.о и моду для каждого из них.</w:t>
      </w:r>
      <w:r w:rsidRPr="003E3FC4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</w:rPr>
        <w:t>Для каждого из законов распределения построить графики функций распределения.</w:t>
      </w:r>
    </w:p>
    <w:tbl>
      <w:tblPr>
        <w:tblW w:w="84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09"/>
        <w:gridCol w:w="742"/>
        <w:gridCol w:w="1331"/>
        <w:gridCol w:w="2072"/>
        <w:gridCol w:w="949"/>
        <w:gridCol w:w="830"/>
        <w:gridCol w:w="872"/>
      </w:tblGrid>
      <w:tr w:rsidR="00C616FD" w14:paraId="5DE820FB" w14:textId="77777777">
        <w:trPr>
          <w:trHeight w:val="416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7A0850EF" w14:textId="77777777" w:rsidR="00C616FD" w:rsidRDefault="00ED0253">
            <w:pPr>
              <w:ind w:left="284" w:hanging="28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Вар</w:t>
            </w:r>
          </w:p>
        </w:tc>
        <w:tc>
          <w:tcPr>
            <w:tcW w:w="7605" w:type="dxa"/>
            <w:gridSpan w:val="7"/>
            <w:shd w:val="clear" w:color="auto" w:fill="auto"/>
            <w:vAlign w:val="center"/>
          </w:tcPr>
          <w:p w14:paraId="2C15DDBB" w14:textId="77777777" w:rsidR="00C616FD" w:rsidRDefault="00ED0253">
            <w:pPr>
              <w:ind w:left="284" w:hanging="284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Параметры распределений</w:t>
            </w:r>
          </w:p>
        </w:tc>
      </w:tr>
      <w:tr w:rsidR="00C616FD" w14:paraId="6F0FD384" w14:textId="77777777">
        <w:trPr>
          <w:trHeight w:val="546"/>
        </w:trPr>
        <w:tc>
          <w:tcPr>
            <w:tcW w:w="851" w:type="dxa"/>
            <w:vMerge/>
            <w:shd w:val="clear" w:color="auto" w:fill="auto"/>
            <w:vAlign w:val="center"/>
          </w:tcPr>
          <w:p w14:paraId="2D46130E" w14:textId="77777777" w:rsidR="00C616FD" w:rsidRDefault="00C616FD">
            <w:pPr>
              <w:ind w:left="284" w:hanging="28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1" w:type="dxa"/>
            <w:gridSpan w:val="2"/>
            <w:shd w:val="clear" w:color="auto" w:fill="auto"/>
            <w:vAlign w:val="center"/>
          </w:tcPr>
          <w:p w14:paraId="7455B9B4" w14:textId="77777777" w:rsidR="00C616FD" w:rsidRDefault="00ED0253">
            <w:pPr>
              <w:ind w:left="284" w:hanging="28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Бе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рнулли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17C22262" w14:textId="77777777" w:rsidR="00C616FD" w:rsidRDefault="00ED0253">
            <w:pPr>
              <w:ind w:left="284" w:hanging="28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Пуассона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0DADC3F9" w14:textId="77777777" w:rsidR="00C616FD" w:rsidRDefault="00ED0253">
            <w:pPr>
              <w:ind w:left="284" w:hanging="28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Геометрическое</w:t>
            </w:r>
          </w:p>
        </w:tc>
        <w:tc>
          <w:tcPr>
            <w:tcW w:w="2651" w:type="dxa"/>
            <w:gridSpan w:val="3"/>
            <w:shd w:val="clear" w:color="auto" w:fill="auto"/>
            <w:vAlign w:val="center"/>
          </w:tcPr>
          <w:p w14:paraId="5E43EE0A" w14:textId="77777777" w:rsidR="00C616FD" w:rsidRDefault="00ED0253">
            <w:pPr>
              <w:ind w:left="284" w:hanging="28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Гипергеометрическое</w:t>
            </w:r>
          </w:p>
        </w:tc>
      </w:tr>
      <w:tr w:rsidR="00C616FD" w14:paraId="52569C6E" w14:textId="77777777">
        <w:trPr>
          <w:trHeight w:val="408"/>
        </w:trPr>
        <w:tc>
          <w:tcPr>
            <w:tcW w:w="851" w:type="dxa"/>
            <w:vMerge/>
            <w:shd w:val="clear" w:color="auto" w:fill="auto"/>
            <w:vAlign w:val="center"/>
          </w:tcPr>
          <w:p w14:paraId="4D325FA5" w14:textId="77777777" w:rsidR="00C616FD" w:rsidRDefault="00C616FD">
            <w:pPr>
              <w:ind w:left="284" w:hanging="28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208C1DFA" w14:textId="77777777" w:rsidR="00C616FD" w:rsidRDefault="00ED0253">
            <w:pPr>
              <w:pStyle w:val="17"/>
              <w:ind w:left="284" w:hanging="284"/>
              <w:jc w:val="center"/>
              <w:rPr>
                <w:b/>
                <w:i/>
                <w:color w:val="000000"/>
                <w:spacing w:val="-13"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п</w:t>
            </w:r>
          </w:p>
        </w:tc>
        <w:tc>
          <w:tcPr>
            <w:tcW w:w="742" w:type="dxa"/>
            <w:shd w:val="clear" w:color="auto" w:fill="auto"/>
            <w:vAlign w:val="center"/>
          </w:tcPr>
          <w:p w14:paraId="3A66BBEA" w14:textId="77777777" w:rsidR="00C616FD" w:rsidRDefault="00ED0253">
            <w:pPr>
              <w:pStyle w:val="17"/>
              <w:ind w:left="284" w:hanging="284"/>
              <w:jc w:val="center"/>
              <w:rPr>
                <w:b/>
                <w:i/>
                <w:color w:val="000000"/>
                <w:spacing w:val="-13"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р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1243CD69" w14:textId="77777777" w:rsidR="00C616FD" w:rsidRDefault="00ED0253">
            <w:pPr>
              <w:pStyle w:val="17"/>
              <w:ind w:left="284" w:hanging="284"/>
              <w:jc w:val="center"/>
              <w:rPr>
                <w:b/>
                <w:i/>
                <w:color w:val="000000"/>
                <w:spacing w:val="-13"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λ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4E2C00F9" w14:textId="77777777" w:rsidR="00C616FD" w:rsidRDefault="00ED0253">
            <w:pPr>
              <w:pStyle w:val="17"/>
              <w:ind w:left="284" w:hanging="284"/>
              <w:jc w:val="center"/>
              <w:rPr>
                <w:b/>
                <w:i/>
                <w:color w:val="000000"/>
                <w:spacing w:val="-13"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р</w:t>
            </w:r>
          </w:p>
        </w:tc>
        <w:tc>
          <w:tcPr>
            <w:tcW w:w="949" w:type="dxa"/>
            <w:shd w:val="clear" w:color="auto" w:fill="auto"/>
            <w:vAlign w:val="center"/>
          </w:tcPr>
          <w:p w14:paraId="092E2368" w14:textId="77777777" w:rsidR="00C616FD" w:rsidRDefault="00ED0253">
            <w:pPr>
              <w:pStyle w:val="17"/>
              <w:ind w:left="284" w:hanging="284"/>
              <w:jc w:val="center"/>
              <w:rPr>
                <w:b/>
                <w:i/>
                <w:color w:val="000000"/>
                <w:spacing w:val="-13"/>
                <w:sz w:val="24"/>
                <w:szCs w:val="24"/>
                <w:lang w:val="en-US"/>
              </w:rPr>
            </w:pPr>
            <w:r>
              <w:rPr>
                <w:b/>
                <w:i/>
                <w:color w:val="000000"/>
                <w:spacing w:val="-13"/>
                <w:sz w:val="24"/>
                <w:szCs w:val="24"/>
                <w:lang w:val="en-US"/>
              </w:rPr>
              <w:t>N</w:t>
            </w:r>
          </w:p>
        </w:tc>
        <w:tc>
          <w:tcPr>
            <w:tcW w:w="830" w:type="dxa"/>
            <w:shd w:val="clear" w:color="auto" w:fill="auto"/>
            <w:vAlign w:val="center"/>
          </w:tcPr>
          <w:p w14:paraId="4A11032E" w14:textId="77777777" w:rsidR="00C616FD" w:rsidRDefault="00ED0253">
            <w:pPr>
              <w:pStyle w:val="17"/>
              <w:ind w:left="284" w:hanging="284"/>
              <w:jc w:val="center"/>
              <w:rPr>
                <w:b/>
                <w:i/>
                <w:color w:val="000000"/>
                <w:spacing w:val="-13"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M</w:t>
            </w:r>
          </w:p>
        </w:tc>
        <w:tc>
          <w:tcPr>
            <w:tcW w:w="872" w:type="dxa"/>
            <w:shd w:val="clear" w:color="auto" w:fill="auto"/>
            <w:vAlign w:val="center"/>
          </w:tcPr>
          <w:p w14:paraId="09B3D09C" w14:textId="77777777" w:rsidR="00C616FD" w:rsidRDefault="00ED0253">
            <w:pPr>
              <w:pStyle w:val="17"/>
              <w:ind w:left="284" w:hanging="284"/>
              <w:jc w:val="center"/>
              <w:rPr>
                <w:b/>
                <w:i/>
                <w:color w:val="000000"/>
                <w:spacing w:val="-13"/>
                <w:sz w:val="24"/>
                <w:szCs w:val="24"/>
                <w:lang w:val="en-US"/>
              </w:rPr>
            </w:pPr>
            <w:r>
              <w:rPr>
                <w:b/>
                <w:i/>
                <w:color w:val="000000"/>
                <w:spacing w:val="-13"/>
                <w:sz w:val="24"/>
                <w:szCs w:val="24"/>
                <w:lang w:val="en-US"/>
              </w:rPr>
              <w:t>n</w:t>
            </w:r>
          </w:p>
        </w:tc>
      </w:tr>
      <w:tr w:rsidR="00C616FD" w14:paraId="0695C644" w14:textId="77777777">
        <w:trPr>
          <w:trHeight w:val="278"/>
        </w:trPr>
        <w:tc>
          <w:tcPr>
            <w:tcW w:w="851" w:type="dxa"/>
            <w:shd w:val="clear" w:color="auto" w:fill="auto"/>
            <w:vAlign w:val="center"/>
          </w:tcPr>
          <w:p w14:paraId="5FBC04CC" w14:textId="77777777" w:rsidR="00C616FD" w:rsidRDefault="00ED0253">
            <w:pPr>
              <w:ind w:left="284" w:hanging="284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25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4B10E1F9" w14:textId="77777777" w:rsidR="00C616FD" w:rsidRDefault="00ED025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42" w:type="dxa"/>
            <w:shd w:val="clear" w:color="auto" w:fill="auto"/>
            <w:vAlign w:val="center"/>
          </w:tcPr>
          <w:p w14:paraId="61B9DB75" w14:textId="77777777" w:rsidR="00C616FD" w:rsidRDefault="00ED025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3224F4B7" w14:textId="77777777" w:rsidR="00C616FD" w:rsidRDefault="00ED025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4ECCE8D2" w14:textId="77777777" w:rsidR="00C616FD" w:rsidRDefault="00ED025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49" w:type="dxa"/>
            <w:shd w:val="clear" w:color="auto" w:fill="auto"/>
            <w:vAlign w:val="center"/>
          </w:tcPr>
          <w:p w14:paraId="260CA00D" w14:textId="77777777" w:rsidR="00C616FD" w:rsidRDefault="00ED025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830" w:type="dxa"/>
            <w:shd w:val="clear" w:color="auto" w:fill="auto"/>
            <w:vAlign w:val="center"/>
          </w:tcPr>
          <w:p w14:paraId="4D64CB71" w14:textId="77777777" w:rsidR="00C616FD" w:rsidRDefault="00ED025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2" w:type="dxa"/>
            <w:shd w:val="clear" w:color="auto" w:fill="auto"/>
            <w:vAlign w:val="center"/>
          </w:tcPr>
          <w:p w14:paraId="2EDD9B26" w14:textId="77777777" w:rsidR="00C616FD" w:rsidRDefault="00ED0253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</w:tr>
    </w:tbl>
    <w:p w14:paraId="3AE3E0CA" w14:textId="77777777" w:rsidR="00C616FD" w:rsidRDefault="00C616FD">
      <w:pPr>
        <w:pStyle w:val="14"/>
        <w:jc w:val="left"/>
        <w:rPr>
          <w:bCs/>
        </w:rPr>
      </w:pPr>
    </w:p>
    <w:p w14:paraId="5333872A" w14:textId="77777777" w:rsidR="00C616FD" w:rsidRDefault="00ED0253">
      <w:pPr>
        <w:pStyle w:val="14"/>
        <w:jc w:val="left"/>
        <w:rPr>
          <w:bCs/>
          <w:i/>
          <w:iCs/>
          <w:u w:val="single"/>
        </w:rPr>
      </w:pPr>
      <w:r>
        <w:rPr>
          <w:b/>
          <w:u w:val="single"/>
        </w:rPr>
        <w:t>Часть 2.</w:t>
      </w:r>
    </w:p>
    <w:p w14:paraId="7AD531AB" w14:textId="77777777" w:rsidR="00C616FD" w:rsidRDefault="00ED0253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В каждом из независимых испытаний событие </w:t>
      </w:r>
      <w:r>
        <w:rPr>
          <w:rFonts w:ascii="Times New Roman" w:hAnsi="Times New Roman"/>
          <w:i/>
          <w:iCs/>
          <w:color w:val="000000" w:themeColor="text1"/>
        </w:rPr>
        <w:t xml:space="preserve">А </w:t>
      </w:r>
      <w:r>
        <w:rPr>
          <w:rFonts w:ascii="Times New Roman" w:hAnsi="Times New Roman"/>
          <w:color w:val="000000" w:themeColor="text1"/>
        </w:rPr>
        <w:t xml:space="preserve">появляется с вероятностью </w:t>
      </w:r>
      <w:r>
        <w:rPr>
          <w:rFonts w:ascii="Times New Roman" w:hAnsi="Times New Roman"/>
          <w:i/>
          <w:iCs/>
          <w:color w:val="000000" w:themeColor="text1"/>
        </w:rPr>
        <w:t>р</w:t>
      </w:r>
      <w:r>
        <w:rPr>
          <w:rFonts w:ascii="Times New Roman" w:hAnsi="Times New Roman"/>
          <w:color w:val="000000" w:themeColor="text1"/>
        </w:rPr>
        <w:t>. Определите вероятности того, что:</w:t>
      </w:r>
    </w:p>
    <w:p w14:paraId="5FDF5E09" w14:textId="77777777" w:rsidR="00C616FD" w:rsidRDefault="00ED0253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1) в </w:t>
      </w:r>
      <w:r>
        <w:rPr>
          <w:rFonts w:ascii="Times New Roman" w:hAnsi="Times New Roman"/>
          <w:i/>
          <w:iCs/>
          <w:color w:val="000000" w:themeColor="text1"/>
        </w:rPr>
        <w:t xml:space="preserve">n1 </w:t>
      </w:r>
      <w:r>
        <w:rPr>
          <w:rFonts w:ascii="Times New Roman" w:hAnsi="Times New Roman"/>
          <w:color w:val="000000" w:themeColor="text1"/>
        </w:rPr>
        <w:t xml:space="preserve">испытаниях событие </w:t>
      </w:r>
      <w:r>
        <w:rPr>
          <w:rFonts w:ascii="Times New Roman" w:hAnsi="Times New Roman"/>
          <w:i/>
          <w:iCs/>
          <w:color w:val="000000" w:themeColor="text1"/>
        </w:rPr>
        <w:t xml:space="preserve">А </w:t>
      </w:r>
      <w:r>
        <w:rPr>
          <w:rFonts w:ascii="Times New Roman" w:hAnsi="Times New Roman"/>
          <w:color w:val="000000" w:themeColor="text1"/>
        </w:rPr>
        <w:t xml:space="preserve">появится </w:t>
      </w:r>
      <w:r>
        <w:rPr>
          <w:rFonts w:ascii="Times New Roman" w:hAnsi="Times New Roman"/>
          <w:i/>
          <w:iCs/>
          <w:color w:val="000000" w:themeColor="text1"/>
        </w:rPr>
        <w:t xml:space="preserve">m1 </w:t>
      </w:r>
      <w:r>
        <w:rPr>
          <w:rFonts w:ascii="Times New Roman" w:hAnsi="Times New Roman"/>
          <w:color w:val="000000" w:themeColor="text1"/>
        </w:rPr>
        <w:t>раз;</w:t>
      </w:r>
    </w:p>
    <w:p w14:paraId="17277549" w14:textId="77777777" w:rsidR="00C616FD" w:rsidRDefault="00ED0253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2) в </w:t>
      </w:r>
      <w:r>
        <w:rPr>
          <w:rFonts w:ascii="Times New Roman" w:hAnsi="Times New Roman"/>
          <w:i/>
          <w:iCs/>
          <w:color w:val="000000" w:themeColor="text1"/>
        </w:rPr>
        <w:t xml:space="preserve">n2 </w:t>
      </w:r>
      <w:r>
        <w:rPr>
          <w:rFonts w:ascii="Times New Roman" w:hAnsi="Times New Roman"/>
          <w:color w:val="000000" w:themeColor="text1"/>
        </w:rPr>
        <w:t xml:space="preserve">испытаниях событие </w:t>
      </w:r>
      <w:r>
        <w:rPr>
          <w:rFonts w:ascii="Times New Roman" w:hAnsi="Times New Roman"/>
          <w:i/>
          <w:iCs/>
          <w:color w:val="000000" w:themeColor="text1"/>
        </w:rPr>
        <w:t xml:space="preserve">А </w:t>
      </w:r>
      <w:r>
        <w:rPr>
          <w:rFonts w:ascii="Times New Roman" w:hAnsi="Times New Roman"/>
          <w:color w:val="000000" w:themeColor="text1"/>
        </w:rPr>
        <w:t xml:space="preserve">появится </w:t>
      </w:r>
      <w:r>
        <w:rPr>
          <w:rFonts w:ascii="Times New Roman" w:hAnsi="Times New Roman"/>
          <w:i/>
          <w:iCs/>
          <w:color w:val="000000" w:themeColor="text1"/>
        </w:rPr>
        <w:t xml:space="preserve">m2 </w:t>
      </w:r>
      <w:r>
        <w:rPr>
          <w:rFonts w:ascii="Times New Roman" w:hAnsi="Times New Roman"/>
          <w:color w:val="000000" w:themeColor="text1"/>
        </w:rPr>
        <w:t>раз;</w:t>
      </w:r>
    </w:p>
    <w:p w14:paraId="5FCB2837" w14:textId="77777777" w:rsidR="00C616FD" w:rsidRDefault="00ED0253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3) в </w:t>
      </w:r>
      <w:r>
        <w:rPr>
          <w:rFonts w:ascii="Times New Roman" w:hAnsi="Times New Roman"/>
          <w:i/>
          <w:iCs/>
          <w:color w:val="000000" w:themeColor="text1"/>
        </w:rPr>
        <w:t xml:space="preserve">n1 </w:t>
      </w:r>
      <w:r>
        <w:rPr>
          <w:rFonts w:ascii="Times New Roman" w:hAnsi="Times New Roman"/>
          <w:color w:val="000000" w:themeColor="text1"/>
        </w:rPr>
        <w:t xml:space="preserve">испытаниях событие </w:t>
      </w:r>
      <w:r>
        <w:rPr>
          <w:rFonts w:ascii="Times New Roman" w:hAnsi="Times New Roman"/>
          <w:i/>
          <w:iCs/>
          <w:color w:val="000000" w:themeColor="text1"/>
        </w:rPr>
        <w:t xml:space="preserve">А </w:t>
      </w:r>
      <w:r>
        <w:rPr>
          <w:rFonts w:ascii="Times New Roman" w:hAnsi="Times New Roman"/>
          <w:color w:val="000000" w:themeColor="text1"/>
        </w:rPr>
        <w:t xml:space="preserve">появится не менее </w:t>
      </w:r>
      <w:r>
        <w:rPr>
          <w:rFonts w:ascii="Times New Roman" w:hAnsi="Times New Roman"/>
          <w:i/>
          <w:iCs/>
          <w:color w:val="000000" w:themeColor="text1"/>
        </w:rPr>
        <w:t xml:space="preserve">m1 </w:t>
      </w:r>
      <w:r>
        <w:rPr>
          <w:rFonts w:ascii="Times New Roman" w:hAnsi="Times New Roman"/>
          <w:color w:val="000000" w:themeColor="text1"/>
        </w:rPr>
        <w:t xml:space="preserve">раз и не более </w:t>
      </w:r>
      <w:r>
        <w:rPr>
          <w:rFonts w:ascii="Times New Roman" w:hAnsi="Times New Roman"/>
          <w:i/>
          <w:iCs/>
          <w:color w:val="000000" w:themeColor="text1"/>
        </w:rPr>
        <w:t xml:space="preserve">m3 </w:t>
      </w:r>
      <w:r>
        <w:rPr>
          <w:rFonts w:ascii="Times New Roman" w:hAnsi="Times New Roman"/>
          <w:color w:val="000000" w:themeColor="text1"/>
        </w:rPr>
        <w:t>раз;</w:t>
      </w:r>
    </w:p>
    <w:p w14:paraId="0FD2B6C0" w14:textId="77777777" w:rsidR="00C616FD" w:rsidRDefault="00ED0253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4) в </w:t>
      </w:r>
      <w:r>
        <w:rPr>
          <w:rFonts w:ascii="Times New Roman" w:hAnsi="Times New Roman"/>
          <w:i/>
          <w:iCs/>
          <w:color w:val="000000" w:themeColor="text1"/>
        </w:rPr>
        <w:t xml:space="preserve">n2 </w:t>
      </w:r>
      <w:r>
        <w:rPr>
          <w:rFonts w:ascii="Times New Roman" w:hAnsi="Times New Roman"/>
          <w:color w:val="000000" w:themeColor="text1"/>
        </w:rPr>
        <w:t xml:space="preserve">испытаниях событие </w:t>
      </w:r>
      <w:r>
        <w:rPr>
          <w:rFonts w:ascii="Times New Roman" w:hAnsi="Times New Roman"/>
          <w:i/>
          <w:iCs/>
          <w:color w:val="000000" w:themeColor="text1"/>
        </w:rPr>
        <w:t xml:space="preserve">А </w:t>
      </w:r>
      <w:r>
        <w:rPr>
          <w:rFonts w:ascii="Times New Roman" w:hAnsi="Times New Roman"/>
          <w:color w:val="000000" w:themeColor="text1"/>
        </w:rPr>
        <w:t xml:space="preserve">появится не менее </w:t>
      </w:r>
      <w:r>
        <w:rPr>
          <w:rFonts w:ascii="Times New Roman" w:hAnsi="Times New Roman"/>
          <w:i/>
          <w:iCs/>
          <w:color w:val="000000" w:themeColor="text1"/>
        </w:rPr>
        <w:t xml:space="preserve">m2 </w:t>
      </w:r>
      <w:r>
        <w:rPr>
          <w:rFonts w:ascii="Times New Roman" w:hAnsi="Times New Roman"/>
          <w:color w:val="000000" w:themeColor="text1"/>
        </w:rPr>
        <w:t xml:space="preserve">раз и не более </w:t>
      </w:r>
      <w:r>
        <w:rPr>
          <w:rFonts w:ascii="Times New Roman" w:hAnsi="Times New Roman"/>
          <w:i/>
          <w:iCs/>
          <w:color w:val="000000" w:themeColor="text1"/>
        </w:rPr>
        <w:t xml:space="preserve">m4 </w:t>
      </w:r>
      <w:r>
        <w:rPr>
          <w:rFonts w:ascii="Times New Roman" w:hAnsi="Times New Roman"/>
          <w:color w:val="000000" w:themeColor="text1"/>
        </w:rPr>
        <w:t>раз.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643"/>
        <w:gridCol w:w="643"/>
        <w:gridCol w:w="643"/>
        <w:gridCol w:w="643"/>
        <w:gridCol w:w="643"/>
        <w:gridCol w:w="643"/>
        <w:gridCol w:w="643"/>
      </w:tblGrid>
      <w:tr w:rsidR="00C616FD" w14:paraId="511B77B1" w14:textId="77777777">
        <w:tc>
          <w:tcPr>
            <w:tcW w:w="642" w:type="dxa"/>
            <w:shd w:val="clear" w:color="auto" w:fill="auto"/>
            <w:vAlign w:val="center"/>
          </w:tcPr>
          <w:p w14:paraId="21B9A564" w14:textId="77777777" w:rsidR="00C616FD" w:rsidRDefault="00ED0253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Вар.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6A0AA54C" w14:textId="77777777" w:rsidR="00C616FD" w:rsidRDefault="00ED0253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n1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357448C0" w14:textId="77777777" w:rsidR="00C616FD" w:rsidRDefault="00ED0253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n2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4917B60E" w14:textId="77777777" w:rsidR="00C616FD" w:rsidRDefault="00ED0253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m1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2DB01BCA" w14:textId="77777777" w:rsidR="00C616FD" w:rsidRDefault="00ED0253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m2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5826F304" w14:textId="77777777" w:rsidR="00C616FD" w:rsidRDefault="00ED0253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m3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6945CA1A" w14:textId="77777777" w:rsidR="00C616FD" w:rsidRDefault="00ED0253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m4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356725A2" w14:textId="77777777" w:rsidR="00C616FD" w:rsidRDefault="00ED0253">
            <w:pPr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р</w:t>
            </w:r>
          </w:p>
        </w:tc>
      </w:tr>
      <w:tr w:rsidR="00C616FD" w14:paraId="7C826721" w14:textId="77777777">
        <w:tc>
          <w:tcPr>
            <w:tcW w:w="642" w:type="dxa"/>
            <w:shd w:val="clear" w:color="auto" w:fill="auto"/>
            <w:vAlign w:val="center"/>
          </w:tcPr>
          <w:p w14:paraId="25CB91DA" w14:textId="77777777" w:rsidR="00C616FD" w:rsidRDefault="00ED02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0DA715CA" w14:textId="77777777" w:rsidR="00C616FD" w:rsidRDefault="00ED0253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12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5DFBA5B2" w14:textId="77777777" w:rsidR="00C616FD" w:rsidRDefault="00ED0253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  <w:lang w:val="en-US"/>
              </w:rPr>
              <w:t>05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1A108A2A" w14:textId="77777777" w:rsidR="00C616FD" w:rsidRDefault="00ED0253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07912156" w14:textId="77777777" w:rsidR="00C616FD" w:rsidRDefault="00ED0253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55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65B89CEF" w14:textId="77777777" w:rsidR="00C616FD" w:rsidRDefault="00ED0253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76695B9B" w14:textId="77777777" w:rsidR="00C616FD" w:rsidRDefault="00ED025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42EC40E5" w14:textId="77777777" w:rsidR="00C616FD" w:rsidRDefault="00ED0253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</w:t>
            </w:r>
            <w:r>
              <w:rPr>
                <w:rFonts w:ascii="Times New Roman" w:hAnsi="Times New Roman"/>
                <w:lang w:val="en-US"/>
              </w:rPr>
              <w:t>8</w:t>
            </w:r>
          </w:p>
        </w:tc>
      </w:tr>
    </w:tbl>
    <w:p w14:paraId="31BB6A4E" w14:textId="77777777" w:rsidR="00C616FD" w:rsidRDefault="00C616FD">
      <w:pPr>
        <w:rPr>
          <w:rFonts w:ascii="Times New Roman" w:hAnsi="Times New Roman"/>
          <w:lang w:val="en-US"/>
        </w:rPr>
      </w:pPr>
    </w:p>
    <w:p w14:paraId="7DE9FBFD" w14:textId="77777777" w:rsidR="00C616FD" w:rsidRDefault="00C616FD">
      <w:pPr>
        <w:rPr>
          <w:rFonts w:ascii="Times New Roman" w:hAnsi="Times New Roman"/>
          <w:lang w:val="en-US"/>
        </w:rPr>
      </w:pPr>
    </w:p>
    <w:p w14:paraId="147507F5" w14:textId="77777777" w:rsidR="00C616FD" w:rsidRDefault="00C616FD">
      <w:pPr>
        <w:rPr>
          <w:rFonts w:ascii="Times New Roman" w:hAnsi="Times New Roman"/>
          <w:lang w:val="en-US"/>
        </w:rPr>
      </w:pPr>
    </w:p>
    <w:p w14:paraId="68BEFCF8" w14:textId="77777777" w:rsidR="00C616FD" w:rsidRDefault="00C616FD">
      <w:pPr>
        <w:rPr>
          <w:rFonts w:ascii="Times New Roman" w:hAnsi="Times New Roman"/>
          <w:lang w:val="en-US"/>
        </w:rPr>
      </w:pPr>
    </w:p>
    <w:p w14:paraId="01FBB46D" w14:textId="77777777" w:rsidR="00C616FD" w:rsidRDefault="00C616FD">
      <w:pPr>
        <w:rPr>
          <w:rFonts w:ascii="Times New Roman" w:hAnsi="Times New Roman"/>
          <w:lang w:val="en-US"/>
        </w:rPr>
      </w:pPr>
    </w:p>
    <w:p w14:paraId="30457684" w14:textId="77777777" w:rsidR="00C616FD" w:rsidRDefault="00C616FD">
      <w:pPr>
        <w:rPr>
          <w:rFonts w:ascii="Times New Roman" w:hAnsi="Times New Roman"/>
          <w:lang w:val="en-US"/>
        </w:rPr>
      </w:pPr>
    </w:p>
    <w:p w14:paraId="73E07347" w14:textId="77777777" w:rsidR="00C616FD" w:rsidRDefault="00C616FD">
      <w:pPr>
        <w:rPr>
          <w:rFonts w:ascii="Times New Roman" w:hAnsi="Times New Roman"/>
          <w:lang w:val="en-US"/>
        </w:rPr>
      </w:pPr>
    </w:p>
    <w:p w14:paraId="04B36D06" w14:textId="77777777" w:rsidR="00C616FD" w:rsidRDefault="00C616FD">
      <w:pPr>
        <w:rPr>
          <w:rFonts w:ascii="Times New Roman" w:hAnsi="Times New Roman"/>
          <w:lang w:val="en-US"/>
        </w:rPr>
      </w:pPr>
    </w:p>
    <w:p w14:paraId="726A26F7" w14:textId="77777777" w:rsidR="00C616FD" w:rsidRDefault="00ED0253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Ход работы:</w:t>
      </w:r>
    </w:p>
    <w:p w14:paraId="6D65BCE0" w14:textId="77777777" w:rsidR="00C616FD" w:rsidRDefault="00ED0253">
      <w:pPr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Часть 1.</w:t>
      </w:r>
    </w:p>
    <w:p w14:paraId="730BD3FC" w14:textId="77777777" w:rsidR="00C616FD" w:rsidRDefault="00ED02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 выполнении задания использовался язык программирования </w:t>
      </w:r>
      <w:r>
        <w:rPr>
          <w:rFonts w:ascii="Times New Roman" w:hAnsi="Times New Roman"/>
          <w:lang w:val="en-US"/>
        </w:rPr>
        <w:t>Python</w:t>
      </w:r>
      <w:r w:rsidRPr="003E3FC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интерактивная среда разработки </w:t>
      </w:r>
      <w:r>
        <w:rPr>
          <w:rFonts w:ascii="Times New Roman" w:hAnsi="Times New Roman"/>
          <w:lang w:val="en-US"/>
        </w:rPr>
        <w:t>Jupiter</w:t>
      </w:r>
      <w:r w:rsidRPr="003E3FC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Notebook</w:t>
      </w:r>
      <w:r w:rsidRPr="003E3FC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для повышения читаемости кода и удобного вывода результатов работы </w:t>
      </w:r>
      <w:r>
        <w:rPr>
          <w:rFonts w:ascii="Times New Roman" w:hAnsi="Times New Roman"/>
        </w:rPr>
        <w:t>программы.</w:t>
      </w:r>
    </w:p>
    <w:p w14:paraId="27D05911" w14:textId="77777777" w:rsidR="00C616FD" w:rsidRDefault="00ED0253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Импортируем необходимый инструментарий. Из модуля </w:t>
      </w:r>
      <w:r>
        <w:rPr>
          <w:rFonts w:ascii="Times New Roman" w:hAnsi="Times New Roman"/>
          <w:i/>
          <w:iCs/>
          <w:lang w:val="en-US"/>
        </w:rPr>
        <w:t>math</w:t>
      </w:r>
      <w:r w:rsidRPr="003E3FC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- функцию факториала и экспоненты. </w:t>
      </w:r>
      <w:r>
        <w:rPr>
          <w:rFonts w:ascii="Times New Roman" w:hAnsi="Times New Roman"/>
          <w:i/>
          <w:iCs/>
          <w:lang w:val="en-US"/>
        </w:rPr>
        <w:t>matplotlib</w:t>
      </w:r>
      <w:r w:rsidRPr="003E3FC4">
        <w:rPr>
          <w:rFonts w:ascii="Times New Roman" w:hAnsi="Times New Roman"/>
          <w:i/>
          <w:iCs/>
        </w:rPr>
        <w:t>.</w:t>
      </w:r>
      <w:r>
        <w:rPr>
          <w:rFonts w:ascii="Times New Roman" w:hAnsi="Times New Roman"/>
          <w:i/>
          <w:iCs/>
          <w:lang w:val="en-US"/>
        </w:rPr>
        <w:t>pyplot</w:t>
      </w:r>
      <w:r>
        <w:rPr>
          <w:rFonts w:ascii="Times New Roman" w:hAnsi="Times New Roman"/>
        </w:rPr>
        <w:t xml:space="preserve"> - для рисования графиков. </w:t>
      </w:r>
      <w:r>
        <w:rPr>
          <w:rFonts w:ascii="Times New Roman" w:hAnsi="Times New Roman"/>
          <w:i/>
          <w:iCs/>
          <w:lang w:val="en-US"/>
        </w:rPr>
        <w:t>pandas</w:t>
      </w:r>
      <w:r w:rsidRPr="003E3FC4">
        <w:rPr>
          <w:rFonts w:ascii="Times New Roman" w:hAnsi="Times New Roman"/>
        </w:rPr>
        <w:t xml:space="preserve"> - </w:t>
      </w:r>
      <w:r>
        <w:rPr>
          <w:rFonts w:ascii="Times New Roman" w:hAnsi="Times New Roman"/>
        </w:rPr>
        <w:t xml:space="preserve">для работы с табличными данными (в данной работе используется только для вывода </w:t>
      </w:r>
      <w:r>
        <w:rPr>
          <w:rFonts w:ascii="Times New Roman" w:hAnsi="Times New Roman"/>
        </w:rPr>
        <w:t>рассчитанных величин в удобном для чтения виде).</w:t>
      </w:r>
    </w:p>
    <w:p w14:paraId="7EF5B804" w14:textId="77777777" w:rsidR="00C616FD" w:rsidRDefault="00ED0253">
      <w:pPr>
        <w:jc w:val="center"/>
      </w:pPr>
      <w:r>
        <w:rPr>
          <w:noProof/>
        </w:rPr>
        <w:drawing>
          <wp:inline distT="0" distB="0" distL="114300" distR="114300" wp14:anchorId="1EE182D5" wp14:editId="4C64D51C">
            <wp:extent cx="3981450" cy="781050"/>
            <wp:effectExtent l="0" t="0" r="11430" b="1143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15F4D" w14:textId="77777777" w:rsidR="00C616FD" w:rsidRDefault="00ED0253">
      <w:pPr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Напишем вспомогательные функции. </w:t>
      </w:r>
      <w:r>
        <w:rPr>
          <w:rFonts w:ascii="Times New Roman" w:hAnsi="Times New Roman"/>
          <w:i/>
          <w:iCs/>
          <w:lang w:val="en-US"/>
        </w:rPr>
        <w:t>draw</w:t>
      </w:r>
      <w:r w:rsidRPr="003E3FC4">
        <w:rPr>
          <w:rFonts w:ascii="Times New Roman" w:hAnsi="Times New Roman"/>
          <w:i/>
          <w:iCs/>
        </w:rPr>
        <w:t>_</w:t>
      </w:r>
      <w:r>
        <w:rPr>
          <w:rFonts w:ascii="Times New Roman" w:hAnsi="Times New Roman"/>
          <w:i/>
          <w:iCs/>
          <w:lang w:val="en-US"/>
        </w:rPr>
        <w:t>dist</w:t>
      </w:r>
      <w:r w:rsidRPr="003E3FC4">
        <w:rPr>
          <w:rFonts w:ascii="Times New Roman" w:hAnsi="Times New Roman"/>
          <w:i/>
          <w:iCs/>
        </w:rPr>
        <w:t>()</w:t>
      </w:r>
      <w:r>
        <w:rPr>
          <w:rFonts w:ascii="Times New Roman" w:hAnsi="Times New Roman"/>
        </w:rPr>
        <w:t xml:space="preserve"> выводит многоугольник распределения случайной величины и функцию распределения. </w:t>
      </w:r>
      <w:r>
        <w:rPr>
          <w:rFonts w:ascii="Times New Roman" w:hAnsi="Times New Roman"/>
          <w:i/>
          <w:iCs/>
          <w:lang w:val="en-US"/>
        </w:rPr>
        <w:t>F</w:t>
      </w:r>
      <w:r w:rsidRPr="003E3FC4">
        <w:rPr>
          <w:rFonts w:ascii="Times New Roman" w:hAnsi="Times New Roman"/>
          <w:i/>
          <w:iCs/>
        </w:rPr>
        <w:t>()</w:t>
      </w:r>
      <w:r>
        <w:rPr>
          <w:rFonts w:ascii="Times New Roman" w:hAnsi="Times New Roman"/>
        </w:rPr>
        <w:t xml:space="preserve"> вычисляет функцию распределения с.в. по ряду распределения. </w:t>
      </w:r>
      <w:r>
        <w:rPr>
          <w:rFonts w:ascii="Times New Roman" w:hAnsi="Times New Roman"/>
          <w:i/>
          <w:iCs/>
          <w:lang w:val="en-US"/>
        </w:rPr>
        <w:t>Mo</w:t>
      </w:r>
      <w:r w:rsidRPr="003E3FC4">
        <w:rPr>
          <w:rFonts w:ascii="Times New Roman" w:hAnsi="Times New Roman"/>
          <w:i/>
          <w:iCs/>
        </w:rPr>
        <w:t>()</w:t>
      </w:r>
      <w:r>
        <w:rPr>
          <w:rFonts w:ascii="Times New Roman" w:hAnsi="Times New Roman"/>
        </w:rPr>
        <w:t xml:space="preserve"> находит мод</w:t>
      </w:r>
      <w:r>
        <w:rPr>
          <w:rFonts w:ascii="Times New Roman" w:hAnsi="Times New Roman"/>
        </w:rPr>
        <w:t xml:space="preserve">у распределения. </w:t>
      </w:r>
      <w:r>
        <w:rPr>
          <w:rFonts w:ascii="Times New Roman" w:hAnsi="Times New Roman"/>
          <w:lang w:val="en-US"/>
        </w:rPr>
        <w:t>s</w:t>
      </w:r>
      <w:r>
        <w:rPr>
          <w:rFonts w:ascii="Times New Roman" w:hAnsi="Times New Roman"/>
          <w:i/>
          <w:iCs/>
          <w:lang w:val="en-US"/>
        </w:rPr>
        <w:t>how</w:t>
      </w:r>
      <w:r w:rsidRPr="003E3FC4">
        <w:rPr>
          <w:rFonts w:ascii="Times New Roman" w:hAnsi="Times New Roman"/>
          <w:i/>
          <w:iCs/>
        </w:rPr>
        <w:t>_</w:t>
      </w:r>
      <w:r>
        <w:rPr>
          <w:rFonts w:ascii="Times New Roman" w:hAnsi="Times New Roman"/>
          <w:i/>
          <w:iCs/>
          <w:lang w:val="en-US"/>
        </w:rPr>
        <w:t>dist</w:t>
      </w:r>
      <w:r w:rsidRPr="003E3FC4">
        <w:rPr>
          <w:rFonts w:ascii="Times New Roman" w:hAnsi="Times New Roman"/>
          <w:i/>
          <w:iCs/>
        </w:rPr>
        <w:t>()</w:t>
      </w:r>
      <w:r>
        <w:rPr>
          <w:rFonts w:ascii="Times New Roman" w:hAnsi="Times New Roman"/>
        </w:rPr>
        <w:t xml:space="preserve"> и </w:t>
      </w:r>
      <w:r>
        <w:rPr>
          <w:rFonts w:ascii="Times New Roman" w:hAnsi="Times New Roman"/>
          <w:i/>
          <w:iCs/>
          <w:lang w:val="en-US"/>
        </w:rPr>
        <w:t>show</w:t>
      </w:r>
      <w:r w:rsidRPr="003E3FC4">
        <w:rPr>
          <w:rFonts w:ascii="Times New Roman" w:hAnsi="Times New Roman"/>
          <w:i/>
          <w:iCs/>
        </w:rPr>
        <w:t>_</w:t>
      </w:r>
      <w:r>
        <w:rPr>
          <w:rFonts w:ascii="Times New Roman" w:hAnsi="Times New Roman"/>
          <w:i/>
          <w:iCs/>
          <w:lang w:val="en-US"/>
        </w:rPr>
        <w:t>info</w:t>
      </w:r>
      <w:r w:rsidRPr="003E3FC4">
        <w:rPr>
          <w:rFonts w:ascii="Times New Roman" w:hAnsi="Times New Roman"/>
          <w:i/>
          <w:iCs/>
        </w:rPr>
        <w:t>()</w:t>
      </w:r>
      <w:r>
        <w:rPr>
          <w:rFonts w:ascii="Times New Roman" w:hAnsi="Times New Roman"/>
        </w:rPr>
        <w:t xml:space="preserve"> выводят ряд распределения, функцию распределения и описательные характеристики распределения.</w:t>
      </w:r>
    </w:p>
    <w:p w14:paraId="50D1CB89" w14:textId="77777777" w:rsidR="00C616FD" w:rsidRDefault="00ED0253">
      <w:pPr>
        <w:jc w:val="center"/>
      </w:pPr>
      <w:r>
        <w:rPr>
          <w:noProof/>
        </w:rPr>
        <w:lastRenderedPageBreak/>
        <w:drawing>
          <wp:inline distT="0" distB="0" distL="114300" distR="114300" wp14:anchorId="535061B2" wp14:editId="4DC0D14A">
            <wp:extent cx="4323080" cy="3866515"/>
            <wp:effectExtent l="0" t="0" r="5080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3080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A3A50" w14:textId="77777777" w:rsidR="00C616FD" w:rsidRDefault="00C616FD">
      <w:pPr>
        <w:jc w:val="both"/>
      </w:pPr>
    </w:p>
    <w:p w14:paraId="3B1BC5FC" w14:textId="77777777" w:rsidR="00C616FD" w:rsidRDefault="00ED0253">
      <w:pPr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Напишем код для выполнения задания по каждому из предложенных распределений:</w:t>
      </w:r>
    </w:p>
    <w:p w14:paraId="338733DB" w14:textId="77777777" w:rsidR="00C616FD" w:rsidRDefault="00ED0253">
      <w:pPr>
        <w:jc w:val="center"/>
      </w:pPr>
      <w:r>
        <w:rPr>
          <w:noProof/>
        </w:rPr>
        <w:drawing>
          <wp:inline distT="0" distB="0" distL="114300" distR="114300" wp14:anchorId="7929E5BC" wp14:editId="575F660A">
            <wp:extent cx="4170680" cy="1800225"/>
            <wp:effectExtent l="0" t="0" r="5080" b="1333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068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D3432" w14:textId="77777777" w:rsidR="00C616FD" w:rsidRDefault="00ED025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Биномиальное распределение</w:t>
      </w:r>
    </w:p>
    <w:p w14:paraId="152841A0" w14:textId="77777777" w:rsidR="00C616FD" w:rsidRDefault="00ED0253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114300" distR="114300" wp14:anchorId="01DA7A82" wp14:editId="359A7DC8">
            <wp:extent cx="3779520" cy="1800225"/>
            <wp:effectExtent l="0" t="0" r="0" b="1333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A5A56" w14:textId="77777777" w:rsidR="00C616FD" w:rsidRDefault="00ED025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Распределение Пуассона</w:t>
      </w:r>
    </w:p>
    <w:p w14:paraId="3F186C76" w14:textId="77777777" w:rsidR="00C616FD" w:rsidRDefault="00ED0253">
      <w:pPr>
        <w:jc w:val="center"/>
      </w:pPr>
      <w:r>
        <w:rPr>
          <w:noProof/>
        </w:rPr>
        <w:drawing>
          <wp:inline distT="0" distB="0" distL="114300" distR="114300" wp14:anchorId="02D8301D" wp14:editId="3ABA7378">
            <wp:extent cx="3823970" cy="1800225"/>
            <wp:effectExtent l="0" t="0" r="1270" b="1333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5AED4" w14:textId="77777777" w:rsidR="00C616FD" w:rsidRDefault="00ED025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Геометрическое распределение</w:t>
      </w:r>
    </w:p>
    <w:p w14:paraId="2010CB31" w14:textId="77777777" w:rsidR="00C616FD" w:rsidRDefault="00ED0253">
      <w:pPr>
        <w:jc w:val="center"/>
      </w:pPr>
      <w:r>
        <w:rPr>
          <w:noProof/>
        </w:rPr>
        <w:drawing>
          <wp:inline distT="0" distB="0" distL="114300" distR="114300" wp14:anchorId="1DEC9F82" wp14:editId="19B011B3">
            <wp:extent cx="4584700" cy="1800225"/>
            <wp:effectExtent l="0" t="0" r="2540" b="1333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FD7EA" w14:textId="77777777" w:rsidR="00C616FD" w:rsidRDefault="00ED025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Гипергеометрическое распределение</w:t>
      </w:r>
    </w:p>
    <w:p w14:paraId="751AFFED" w14:textId="77777777" w:rsidR="00C616FD" w:rsidRDefault="00C616FD">
      <w:pPr>
        <w:jc w:val="both"/>
        <w:rPr>
          <w:rFonts w:ascii="Times New Roman" w:hAnsi="Times New Roman"/>
          <w:sz w:val="24"/>
          <w:szCs w:val="24"/>
        </w:rPr>
      </w:pPr>
    </w:p>
    <w:p w14:paraId="27D911B9" w14:textId="77777777" w:rsidR="00C616FD" w:rsidRDefault="00ED0253">
      <w:pPr>
        <w:numPr>
          <w:ilvl w:val="0"/>
          <w:numId w:val="2"/>
        </w:numPr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Получим результаты расчётов:</w:t>
      </w:r>
    </w:p>
    <w:p w14:paraId="4D89ABF7" w14:textId="77777777" w:rsidR="00C616FD" w:rsidRDefault="00ED0253">
      <w:r>
        <w:rPr>
          <w:noProof/>
        </w:rPr>
        <w:lastRenderedPageBreak/>
        <w:drawing>
          <wp:inline distT="0" distB="0" distL="114300" distR="114300" wp14:anchorId="12A3C0D8" wp14:editId="2F29D684">
            <wp:extent cx="5939790" cy="2870835"/>
            <wp:effectExtent l="0" t="0" r="3810" b="9525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700B1" w14:textId="77777777" w:rsidR="00C616FD" w:rsidRDefault="00ED0253">
      <w:r>
        <w:rPr>
          <w:noProof/>
        </w:rPr>
        <w:drawing>
          <wp:inline distT="0" distB="0" distL="114300" distR="114300" wp14:anchorId="73175AB2" wp14:editId="61FF4936">
            <wp:extent cx="5939155" cy="2896870"/>
            <wp:effectExtent l="0" t="0" r="4445" b="13970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25798" w14:textId="77777777" w:rsidR="00C616FD" w:rsidRDefault="00C616FD">
      <w:pPr>
        <w:rPr>
          <w:rFonts w:ascii="Times New Roman" w:hAnsi="Times New Roman"/>
        </w:rPr>
      </w:pPr>
    </w:p>
    <w:p w14:paraId="5DE7657E" w14:textId="77777777" w:rsidR="00C616FD" w:rsidRDefault="00ED0253">
      <w:r>
        <w:rPr>
          <w:noProof/>
        </w:rPr>
        <w:lastRenderedPageBreak/>
        <w:drawing>
          <wp:inline distT="0" distB="0" distL="114300" distR="114300" wp14:anchorId="19A881D9" wp14:editId="708A2484">
            <wp:extent cx="5929630" cy="2886710"/>
            <wp:effectExtent l="0" t="0" r="13970" b="8890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D759B" w14:textId="77777777" w:rsidR="00C616FD" w:rsidRDefault="00C616FD"/>
    <w:p w14:paraId="18058531" w14:textId="77777777" w:rsidR="00C616FD" w:rsidRDefault="00ED0253">
      <w:r>
        <w:rPr>
          <w:noProof/>
        </w:rPr>
        <w:drawing>
          <wp:inline distT="0" distB="0" distL="114300" distR="114300" wp14:anchorId="7EA7CF1D" wp14:editId="06C192C9">
            <wp:extent cx="5935345" cy="2907665"/>
            <wp:effectExtent l="0" t="0" r="8255" b="3175"/>
            <wp:docPr id="1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36006" w14:textId="77777777" w:rsidR="00C616FD" w:rsidRDefault="00C616FD"/>
    <w:p w14:paraId="16179B00" w14:textId="77777777" w:rsidR="00C616FD" w:rsidRDefault="00C616FD"/>
    <w:p w14:paraId="22A21A28" w14:textId="77777777" w:rsidR="00C616FD" w:rsidRDefault="00C616FD"/>
    <w:p w14:paraId="3FD22B20" w14:textId="77777777" w:rsidR="00C616FD" w:rsidRDefault="00C616FD"/>
    <w:p w14:paraId="7CCD461C" w14:textId="77777777" w:rsidR="00C616FD" w:rsidRDefault="00C616FD"/>
    <w:p w14:paraId="6A07980E" w14:textId="77777777" w:rsidR="00C616FD" w:rsidRDefault="00C616FD"/>
    <w:p w14:paraId="406142E7" w14:textId="77777777" w:rsidR="00C616FD" w:rsidRDefault="00ED0253">
      <w:pPr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Часть 2.</w:t>
      </w:r>
    </w:p>
    <w:p w14:paraId="6E506E62" w14:textId="77777777" w:rsidR="00C616FD" w:rsidRDefault="00ED0253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Будем использовать модуль </w:t>
      </w:r>
      <w:r>
        <w:rPr>
          <w:rFonts w:ascii="Times New Roman" w:hAnsi="Times New Roman"/>
          <w:i/>
          <w:iCs/>
          <w:lang w:val="en-US"/>
        </w:rPr>
        <w:t>scipy</w:t>
      </w:r>
      <w:r w:rsidRPr="003E3FC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для математических, статистических и прочих расчётов в </w:t>
      </w:r>
      <w:r>
        <w:rPr>
          <w:rFonts w:ascii="Times New Roman" w:hAnsi="Times New Roman"/>
          <w:lang w:val="en-US"/>
        </w:rPr>
        <w:t>Python</w:t>
      </w:r>
      <w:r>
        <w:rPr>
          <w:rFonts w:ascii="Times New Roman" w:hAnsi="Times New Roman"/>
        </w:rPr>
        <w:t>.</w:t>
      </w:r>
    </w:p>
    <w:p w14:paraId="1EA796F8" w14:textId="77777777" w:rsidR="00C616FD" w:rsidRDefault="00ED0253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Импортируем из </w:t>
      </w:r>
      <w:r>
        <w:rPr>
          <w:rFonts w:ascii="Times New Roman" w:hAnsi="Times New Roman"/>
          <w:i/>
          <w:iCs/>
          <w:lang w:val="en-US"/>
        </w:rPr>
        <w:t>scipy</w:t>
      </w:r>
      <w:r w:rsidRPr="003E3FC4">
        <w:rPr>
          <w:rFonts w:ascii="Times New Roman" w:hAnsi="Times New Roman"/>
          <w:i/>
          <w:iCs/>
        </w:rPr>
        <w:t>.</w:t>
      </w:r>
      <w:r>
        <w:rPr>
          <w:rFonts w:ascii="Times New Roman" w:hAnsi="Times New Roman"/>
          <w:i/>
          <w:iCs/>
          <w:lang w:val="en-US"/>
        </w:rPr>
        <w:t>stats</w:t>
      </w:r>
      <w:r w:rsidRPr="003E3FC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функции, связанные с нормальным распределением. Определим в переменных </w:t>
      </w:r>
      <w:r>
        <w:rPr>
          <w:rFonts w:ascii="Times New Roman" w:hAnsi="Times New Roman"/>
          <w:i/>
          <w:iCs/>
          <w:lang w:val="en-US"/>
        </w:rPr>
        <w:t>PHI</w:t>
      </w:r>
      <w:r>
        <w:rPr>
          <w:rFonts w:ascii="Times New Roman" w:hAnsi="Times New Roman"/>
        </w:rPr>
        <w:t xml:space="preserve"> и </w:t>
      </w:r>
      <w:r>
        <w:rPr>
          <w:rFonts w:ascii="Times New Roman" w:hAnsi="Times New Roman"/>
          <w:i/>
          <w:iCs/>
          <w:lang w:val="en-US"/>
        </w:rPr>
        <w:t>phi</w:t>
      </w:r>
      <w:r w:rsidRPr="003E3FC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функции Лапласа для применения интегральной и локальной теорем </w:t>
      </w:r>
      <w:r>
        <w:rPr>
          <w:rFonts w:ascii="Times New Roman" w:hAnsi="Times New Roman"/>
        </w:rPr>
        <w:t>Муавра-Лапласа</w:t>
      </w:r>
    </w:p>
    <w:p w14:paraId="1E577B31" w14:textId="77777777" w:rsidR="00C616FD" w:rsidRDefault="00ED0253">
      <w:pPr>
        <w:jc w:val="center"/>
      </w:pPr>
      <w:r>
        <w:rPr>
          <w:noProof/>
        </w:rPr>
        <w:drawing>
          <wp:inline distT="0" distB="0" distL="114300" distR="114300" wp14:anchorId="4B28D740" wp14:editId="78D68EDC">
            <wp:extent cx="3190875" cy="762000"/>
            <wp:effectExtent l="0" t="0" r="9525" b="0"/>
            <wp:docPr id="1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DCB23" w14:textId="77777777" w:rsidR="00C616FD" w:rsidRDefault="00ED0253">
      <w:pPr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Проведём необходимые расчёты.</w:t>
      </w:r>
    </w:p>
    <w:p w14:paraId="1B06CA5E" w14:textId="77777777" w:rsidR="00C616FD" w:rsidRDefault="00ED0253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Задание 1: </w:t>
      </w:r>
      <w:r>
        <w:rPr>
          <w:rFonts w:ascii="Times New Roman" w:hAnsi="Times New Roman"/>
          <w:i/>
          <w:iCs/>
          <w:lang w:val="en-US"/>
        </w:rPr>
        <w:t>n</w:t>
      </w:r>
      <w:r w:rsidRPr="003E3FC4">
        <w:rPr>
          <w:rFonts w:ascii="Times New Roman" w:hAnsi="Times New Roman"/>
          <w:i/>
          <w:iCs/>
        </w:rPr>
        <w:t xml:space="preserve">1, </w:t>
      </w:r>
      <w:r>
        <w:rPr>
          <w:rFonts w:ascii="Times New Roman" w:hAnsi="Times New Roman"/>
          <w:i/>
          <w:iCs/>
          <w:lang w:val="en-US"/>
        </w:rPr>
        <w:t>m</w:t>
      </w:r>
      <w:r w:rsidRPr="003E3FC4">
        <w:rPr>
          <w:rFonts w:ascii="Times New Roman" w:hAnsi="Times New Roman"/>
          <w:i/>
          <w:iCs/>
        </w:rPr>
        <w:t xml:space="preserve">1 </w:t>
      </w:r>
      <w:r>
        <w:rPr>
          <w:rFonts w:ascii="Times New Roman" w:hAnsi="Times New Roman"/>
        </w:rPr>
        <w:t>малы, поэтому можно рассчитать вероятность при помощи биномиального распределения по формуле Бернулли.</w:t>
      </w:r>
    </w:p>
    <w:p w14:paraId="6E8E4B04" w14:textId="77777777" w:rsidR="00C616FD" w:rsidRDefault="00ED0253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Задание 2: </w:t>
      </w:r>
      <w:r>
        <w:rPr>
          <w:rFonts w:ascii="Times New Roman" w:hAnsi="Times New Roman"/>
          <w:i/>
          <w:iCs/>
          <w:lang w:val="en-US"/>
        </w:rPr>
        <w:t>n</w:t>
      </w:r>
      <w:r w:rsidRPr="003E3FC4">
        <w:rPr>
          <w:rFonts w:ascii="Times New Roman" w:hAnsi="Times New Roman"/>
          <w:i/>
          <w:iCs/>
        </w:rPr>
        <w:t xml:space="preserve">2, </w:t>
      </w:r>
      <w:r>
        <w:rPr>
          <w:rFonts w:ascii="Times New Roman" w:hAnsi="Times New Roman"/>
          <w:i/>
          <w:iCs/>
          <w:lang w:val="en-US"/>
        </w:rPr>
        <w:t>m</w:t>
      </w:r>
      <w:r w:rsidRPr="003E3FC4">
        <w:rPr>
          <w:rFonts w:ascii="Times New Roman" w:hAnsi="Times New Roman"/>
          <w:i/>
          <w:iCs/>
        </w:rPr>
        <w:t xml:space="preserve">2 </w:t>
      </w:r>
      <w:r>
        <w:rPr>
          <w:rFonts w:ascii="Times New Roman" w:hAnsi="Times New Roman"/>
        </w:rPr>
        <w:t xml:space="preserve">велики, при этом вероятность </w:t>
      </w:r>
      <w:r>
        <w:rPr>
          <w:rFonts w:ascii="Times New Roman" w:hAnsi="Times New Roman"/>
          <w:i/>
          <w:iCs/>
        </w:rPr>
        <w:t>р</w:t>
      </w:r>
      <w:r>
        <w:rPr>
          <w:rFonts w:ascii="Times New Roman" w:hAnsi="Times New Roman"/>
        </w:rPr>
        <w:t xml:space="preserve"> не близка к 0 или 1 и не мала, значит, </w:t>
      </w:r>
      <w:r>
        <w:rPr>
          <w:rFonts w:ascii="Times New Roman" w:hAnsi="Times New Roman"/>
        </w:rPr>
        <w:t>локальная теорема Муавра-Лапласа обеспечит достаточно хорошую точность вычислений.</w:t>
      </w:r>
    </w:p>
    <w:p w14:paraId="63E0D49C" w14:textId="77777777" w:rsidR="00C616FD" w:rsidRDefault="00ED0253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Задание 3: </w:t>
      </w:r>
      <w:r>
        <w:rPr>
          <w:rFonts w:ascii="Times New Roman" w:hAnsi="Times New Roman"/>
          <w:i/>
          <w:iCs/>
          <w:lang w:val="en-US"/>
        </w:rPr>
        <w:t>n</w:t>
      </w:r>
      <w:r w:rsidRPr="003E3FC4">
        <w:rPr>
          <w:rFonts w:ascii="Times New Roman" w:hAnsi="Times New Roman"/>
          <w:i/>
          <w:iCs/>
        </w:rPr>
        <w:t xml:space="preserve">1, </w:t>
      </w:r>
      <w:r>
        <w:rPr>
          <w:rFonts w:ascii="Times New Roman" w:hAnsi="Times New Roman"/>
          <w:i/>
          <w:iCs/>
          <w:lang w:val="en-US"/>
        </w:rPr>
        <w:t>m</w:t>
      </w:r>
      <w:r w:rsidRPr="003E3FC4">
        <w:rPr>
          <w:rFonts w:ascii="Times New Roman" w:hAnsi="Times New Roman"/>
          <w:i/>
          <w:iCs/>
        </w:rPr>
        <w:t xml:space="preserve">1, </w:t>
      </w:r>
      <w:r>
        <w:rPr>
          <w:rFonts w:ascii="Times New Roman" w:hAnsi="Times New Roman"/>
          <w:i/>
          <w:iCs/>
          <w:lang w:val="en-US"/>
        </w:rPr>
        <w:t>m</w:t>
      </w:r>
      <w:r w:rsidRPr="003E3FC4">
        <w:rPr>
          <w:rFonts w:ascii="Times New Roman" w:hAnsi="Times New Roman"/>
          <w:i/>
          <w:iCs/>
        </w:rPr>
        <w:t>3</w:t>
      </w:r>
      <w:r>
        <w:rPr>
          <w:rFonts w:ascii="Times New Roman" w:hAnsi="Times New Roman"/>
        </w:rPr>
        <w:t xml:space="preserve"> малы, поэтому можно рассчитать вероятность попадания случайной величины в промежуток как сумму вероятностей значений в промежутке по формуле Бернулли.</w:t>
      </w:r>
    </w:p>
    <w:p w14:paraId="43493DC3" w14:textId="77777777" w:rsidR="00C616FD" w:rsidRDefault="00ED0253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Задание 4: </w:t>
      </w:r>
      <w:r>
        <w:rPr>
          <w:rFonts w:ascii="Times New Roman" w:hAnsi="Times New Roman"/>
          <w:i/>
          <w:iCs/>
          <w:lang w:val="en-US"/>
        </w:rPr>
        <w:t>n</w:t>
      </w:r>
      <w:r w:rsidRPr="003E3FC4">
        <w:rPr>
          <w:rFonts w:ascii="Times New Roman" w:hAnsi="Times New Roman"/>
          <w:i/>
          <w:iCs/>
        </w:rPr>
        <w:t xml:space="preserve">2, </w:t>
      </w:r>
      <w:r>
        <w:rPr>
          <w:rFonts w:ascii="Times New Roman" w:hAnsi="Times New Roman"/>
          <w:i/>
          <w:iCs/>
          <w:lang w:val="en-US"/>
        </w:rPr>
        <w:t>m</w:t>
      </w:r>
      <w:r w:rsidRPr="003E3FC4">
        <w:rPr>
          <w:rFonts w:ascii="Times New Roman" w:hAnsi="Times New Roman"/>
          <w:i/>
          <w:iCs/>
        </w:rPr>
        <w:t xml:space="preserve">2, </w:t>
      </w:r>
      <w:r>
        <w:rPr>
          <w:rFonts w:ascii="Times New Roman" w:hAnsi="Times New Roman"/>
          <w:i/>
          <w:iCs/>
          <w:lang w:val="en-US"/>
        </w:rPr>
        <w:t>m</w:t>
      </w:r>
      <w:r w:rsidRPr="003E3FC4">
        <w:rPr>
          <w:rFonts w:ascii="Times New Roman" w:hAnsi="Times New Roman"/>
          <w:i/>
          <w:iCs/>
        </w:rPr>
        <w:t>4</w:t>
      </w:r>
      <w:r w:rsidRPr="003E3FC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велики, вероятность </w:t>
      </w:r>
      <w:r>
        <w:rPr>
          <w:rFonts w:ascii="Times New Roman" w:hAnsi="Times New Roman"/>
          <w:i/>
          <w:iCs/>
          <w:lang w:val="en-US"/>
        </w:rPr>
        <w:t>p</w:t>
      </w:r>
      <w:r>
        <w:rPr>
          <w:rFonts w:ascii="Times New Roman" w:hAnsi="Times New Roman"/>
        </w:rPr>
        <w:t xml:space="preserve"> не мала, поэтому рассчитаем вероятность попадания с.в. по интегральной теореме Муавра-Лапласа.</w:t>
      </w:r>
    </w:p>
    <w:p w14:paraId="6BD33A8D" w14:textId="77777777" w:rsidR="00C616FD" w:rsidRDefault="00ED0253">
      <w:pPr>
        <w:jc w:val="center"/>
      </w:pPr>
      <w:r>
        <w:rPr>
          <w:noProof/>
        </w:rPr>
        <w:drawing>
          <wp:inline distT="0" distB="0" distL="114300" distR="114300" wp14:anchorId="5A337B3E" wp14:editId="040BD3F7">
            <wp:extent cx="5933440" cy="1551940"/>
            <wp:effectExtent l="0" t="0" r="10160" b="2540"/>
            <wp:docPr id="14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A35D3" w14:textId="77777777" w:rsidR="00C616FD" w:rsidRDefault="00ED0253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Полученные результаты:</w:t>
      </w:r>
    </w:p>
    <w:p w14:paraId="686FAA34" w14:textId="77777777" w:rsidR="00C616FD" w:rsidRDefault="00ED0253">
      <w:pPr>
        <w:jc w:val="center"/>
      </w:pPr>
      <w:r>
        <w:rPr>
          <w:noProof/>
        </w:rPr>
        <w:drawing>
          <wp:inline distT="0" distB="0" distL="114300" distR="114300" wp14:anchorId="54CF676C" wp14:editId="33BF7905">
            <wp:extent cx="4562475" cy="1133475"/>
            <wp:effectExtent l="0" t="0" r="9525" b="9525"/>
            <wp:docPr id="15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16FD">
      <w:footerReference w:type="default" r:id="rId21"/>
      <w:pgSz w:w="11906" w:h="16838"/>
      <w:pgMar w:top="1134" w:right="1134" w:bottom="1673" w:left="1418" w:header="0" w:footer="1134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71A17" w14:textId="77777777" w:rsidR="00ED0253" w:rsidRDefault="00ED0253">
      <w:pPr>
        <w:spacing w:line="240" w:lineRule="auto"/>
      </w:pPr>
      <w:r>
        <w:separator/>
      </w:r>
    </w:p>
  </w:endnote>
  <w:endnote w:type="continuationSeparator" w:id="0">
    <w:p w14:paraId="62D05B37" w14:textId="77777777" w:rsidR="00ED0253" w:rsidRDefault="00ED02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altName w:val="Segoe Print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9813838"/>
    </w:sdtPr>
    <w:sdtEndPr/>
    <w:sdtContent>
      <w:p w14:paraId="2446C113" w14:textId="77777777" w:rsidR="00C616FD" w:rsidRDefault="00ED025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69B5F7" w14:textId="77777777" w:rsidR="00C616FD" w:rsidRDefault="00C616F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4F1E8" w14:textId="77777777" w:rsidR="00ED0253" w:rsidRDefault="00ED0253">
      <w:pPr>
        <w:spacing w:after="0"/>
      </w:pPr>
      <w:r>
        <w:separator/>
      </w:r>
    </w:p>
  </w:footnote>
  <w:footnote w:type="continuationSeparator" w:id="0">
    <w:p w14:paraId="6EB58B41" w14:textId="77777777" w:rsidR="00ED0253" w:rsidRDefault="00ED02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660B22"/>
    <w:multiLevelType w:val="singleLevel"/>
    <w:tmpl w:val="CB660B2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6049BEB"/>
    <w:multiLevelType w:val="singleLevel"/>
    <w:tmpl w:val="46049BEB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48BE69B4"/>
    <w:multiLevelType w:val="multilevel"/>
    <w:tmpl w:val="48BE69B4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246"/>
    <w:rsid w:val="00061866"/>
    <w:rsid w:val="00083F2C"/>
    <w:rsid w:val="000904A6"/>
    <w:rsid w:val="000D755D"/>
    <w:rsid w:val="00132B23"/>
    <w:rsid w:val="0014138D"/>
    <w:rsid w:val="00151AF3"/>
    <w:rsid w:val="0017060F"/>
    <w:rsid w:val="001A26F4"/>
    <w:rsid w:val="001D08D9"/>
    <w:rsid w:val="001E5012"/>
    <w:rsid w:val="00201006"/>
    <w:rsid w:val="00205DDF"/>
    <w:rsid w:val="00221FC9"/>
    <w:rsid w:val="00242924"/>
    <w:rsid w:val="00252E54"/>
    <w:rsid w:val="002778B1"/>
    <w:rsid w:val="00294F67"/>
    <w:rsid w:val="002D2DA2"/>
    <w:rsid w:val="002F691F"/>
    <w:rsid w:val="00326A03"/>
    <w:rsid w:val="003748D4"/>
    <w:rsid w:val="00394361"/>
    <w:rsid w:val="003C185B"/>
    <w:rsid w:val="003E3FC4"/>
    <w:rsid w:val="003F7742"/>
    <w:rsid w:val="0042519C"/>
    <w:rsid w:val="00426183"/>
    <w:rsid w:val="004314BA"/>
    <w:rsid w:val="00434F22"/>
    <w:rsid w:val="0043532E"/>
    <w:rsid w:val="00457492"/>
    <w:rsid w:val="004676A2"/>
    <w:rsid w:val="0047578E"/>
    <w:rsid w:val="00491175"/>
    <w:rsid w:val="004B6475"/>
    <w:rsid w:val="004C3E45"/>
    <w:rsid w:val="004D48DA"/>
    <w:rsid w:val="004E1FD9"/>
    <w:rsid w:val="005054E6"/>
    <w:rsid w:val="00536E6C"/>
    <w:rsid w:val="00565029"/>
    <w:rsid w:val="00566AD0"/>
    <w:rsid w:val="00591A93"/>
    <w:rsid w:val="00593BC3"/>
    <w:rsid w:val="005C282F"/>
    <w:rsid w:val="005D7D5D"/>
    <w:rsid w:val="005E3B83"/>
    <w:rsid w:val="00603EEF"/>
    <w:rsid w:val="00610E91"/>
    <w:rsid w:val="00634CD6"/>
    <w:rsid w:val="006472B3"/>
    <w:rsid w:val="00660F5F"/>
    <w:rsid w:val="0067772D"/>
    <w:rsid w:val="00691DFA"/>
    <w:rsid w:val="006D3B58"/>
    <w:rsid w:val="006E0960"/>
    <w:rsid w:val="00701D6F"/>
    <w:rsid w:val="00733717"/>
    <w:rsid w:val="00766F22"/>
    <w:rsid w:val="00777414"/>
    <w:rsid w:val="0078577D"/>
    <w:rsid w:val="00785DE3"/>
    <w:rsid w:val="00786958"/>
    <w:rsid w:val="007905D6"/>
    <w:rsid w:val="0079101C"/>
    <w:rsid w:val="007E2E32"/>
    <w:rsid w:val="0080458E"/>
    <w:rsid w:val="008240D9"/>
    <w:rsid w:val="0083107A"/>
    <w:rsid w:val="00831AEF"/>
    <w:rsid w:val="00837408"/>
    <w:rsid w:val="00841DC7"/>
    <w:rsid w:val="00853F9E"/>
    <w:rsid w:val="00861F28"/>
    <w:rsid w:val="008622A3"/>
    <w:rsid w:val="00882353"/>
    <w:rsid w:val="008A4037"/>
    <w:rsid w:val="008F5442"/>
    <w:rsid w:val="009112DB"/>
    <w:rsid w:val="009122AA"/>
    <w:rsid w:val="00946641"/>
    <w:rsid w:val="009617A0"/>
    <w:rsid w:val="00965E4E"/>
    <w:rsid w:val="009665CD"/>
    <w:rsid w:val="009674C9"/>
    <w:rsid w:val="009877CF"/>
    <w:rsid w:val="009A1699"/>
    <w:rsid w:val="009A5524"/>
    <w:rsid w:val="009E334C"/>
    <w:rsid w:val="009F1543"/>
    <w:rsid w:val="00A1039D"/>
    <w:rsid w:val="00A15B2D"/>
    <w:rsid w:val="00A21568"/>
    <w:rsid w:val="00A31979"/>
    <w:rsid w:val="00A31C63"/>
    <w:rsid w:val="00A4191B"/>
    <w:rsid w:val="00A53D88"/>
    <w:rsid w:val="00A57B99"/>
    <w:rsid w:val="00A8633A"/>
    <w:rsid w:val="00AA75A8"/>
    <w:rsid w:val="00AB33DB"/>
    <w:rsid w:val="00AD784A"/>
    <w:rsid w:val="00AE2817"/>
    <w:rsid w:val="00AF471B"/>
    <w:rsid w:val="00AF74CA"/>
    <w:rsid w:val="00B21CF8"/>
    <w:rsid w:val="00B95DE8"/>
    <w:rsid w:val="00BA1669"/>
    <w:rsid w:val="00BA6376"/>
    <w:rsid w:val="00BD18F1"/>
    <w:rsid w:val="00BD2CDF"/>
    <w:rsid w:val="00BE3D11"/>
    <w:rsid w:val="00BE494C"/>
    <w:rsid w:val="00C126CD"/>
    <w:rsid w:val="00C15FAD"/>
    <w:rsid w:val="00C30044"/>
    <w:rsid w:val="00C33842"/>
    <w:rsid w:val="00C340C2"/>
    <w:rsid w:val="00C60570"/>
    <w:rsid w:val="00C616FD"/>
    <w:rsid w:val="00C6307D"/>
    <w:rsid w:val="00CA0736"/>
    <w:rsid w:val="00CF0D45"/>
    <w:rsid w:val="00CF13B5"/>
    <w:rsid w:val="00D2333A"/>
    <w:rsid w:val="00D60D9B"/>
    <w:rsid w:val="00D63FE2"/>
    <w:rsid w:val="00D77D87"/>
    <w:rsid w:val="00D92DCA"/>
    <w:rsid w:val="00E02246"/>
    <w:rsid w:val="00E065A4"/>
    <w:rsid w:val="00E13FC5"/>
    <w:rsid w:val="00E14D9E"/>
    <w:rsid w:val="00E22EF3"/>
    <w:rsid w:val="00E23862"/>
    <w:rsid w:val="00E46B47"/>
    <w:rsid w:val="00E5343D"/>
    <w:rsid w:val="00E561E1"/>
    <w:rsid w:val="00E7266D"/>
    <w:rsid w:val="00ED0253"/>
    <w:rsid w:val="00EE4CB2"/>
    <w:rsid w:val="00EF48BA"/>
    <w:rsid w:val="00F05405"/>
    <w:rsid w:val="00F06316"/>
    <w:rsid w:val="00F43683"/>
    <w:rsid w:val="00F731CE"/>
    <w:rsid w:val="00F75ADA"/>
    <w:rsid w:val="00FA6D0F"/>
    <w:rsid w:val="00FE73DF"/>
    <w:rsid w:val="06A5571C"/>
    <w:rsid w:val="079F64D1"/>
    <w:rsid w:val="0C7945B4"/>
    <w:rsid w:val="136041D1"/>
    <w:rsid w:val="23F864D7"/>
    <w:rsid w:val="45A158E4"/>
    <w:rsid w:val="4EE055B9"/>
    <w:rsid w:val="70B10DAB"/>
    <w:rsid w:val="75D70A69"/>
    <w:rsid w:val="7D8C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DD3C0"/>
  <w15:docId w15:val="{11FDFA93-7FD8-4EA8-BA5B-9CB36BF6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uiPriority="0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uiPriority="0" w:qFormat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160" w:line="259" w:lineRule="auto"/>
    </w:pPr>
    <w:rPr>
      <w:rFonts w:asciiTheme="minorHAnsi" w:eastAsiaTheme="minorEastAsia" w:hAnsiTheme="minorHAnsi"/>
      <w:sz w:val="28"/>
      <w:szCs w:val="22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Cs/>
      <w:color w:val="000000" w:themeColor="text1"/>
      <w:szCs w:val="28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character" w:styleId="a4">
    <w:name w:val="Emphasis"/>
    <w:qFormat/>
    <w:rPr>
      <w:i/>
      <w:iCs/>
    </w:rPr>
  </w:style>
  <w:style w:type="character" w:styleId="a5">
    <w:name w:val="Hyperlink"/>
    <w:uiPriority w:val="99"/>
    <w:rPr>
      <w:color w:val="000080"/>
      <w:u w:val="single"/>
    </w:rPr>
  </w:style>
  <w:style w:type="paragraph" w:styleId="a6">
    <w:name w:val="Balloon Text"/>
    <w:basedOn w:val="a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index 1"/>
    <w:basedOn w:val="a"/>
    <w:next w:val="a"/>
    <w:uiPriority w:val="99"/>
    <w:semiHidden/>
    <w:unhideWhenUsed/>
  </w:style>
  <w:style w:type="paragraph" w:styleId="a8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a heading"/>
    <w:basedOn w:val="aa"/>
    <w:next w:val="a"/>
    <w:qFormat/>
  </w:style>
  <w:style w:type="paragraph" w:styleId="aa">
    <w:name w:val="index heading"/>
    <w:basedOn w:val="Heading"/>
    <w:next w:val="10"/>
    <w:pPr>
      <w:suppressLineNumbers/>
    </w:pPr>
    <w:rPr>
      <w:b/>
      <w:bCs/>
      <w:sz w:val="32"/>
      <w:szCs w:val="32"/>
    </w:rPr>
  </w:style>
  <w:style w:type="paragraph" w:styleId="11">
    <w:name w:val="toc 1"/>
    <w:basedOn w:val="Index"/>
    <w:next w:val="a"/>
    <w:uiPriority w:val="39"/>
    <w:pPr>
      <w:tabs>
        <w:tab w:val="right" w:leader="dot" w:pos="9354"/>
      </w:tabs>
    </w:p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b">
    <w:name w:val="footer"/>
    <w:basedOn w:val="a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List"/>
    <w:basedOn w:val="a0"/>
    <w:qFormat/>
    <w:rPr>
      <w:rFonts w:cs="Lohit Devanagari"/>
    </w:rPr>
  </w:style>
  <w:style w:type="paragraph" w:styleId="HTML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styleId="ad">
    <w:name w:val="Table Grid"/>
    <w:basedOn w:val="a2"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Лаба1 Знак"/>
    <w:basedOn w:val="a1"/>
    <w:qFormat/>
    <w:rPr>
      <w:rFonts w:ascii="Times New Roman" w:hAnsi="Times New Roman"/>
      <w:sz w:val="28"/>
    </w:rPr>
  </w:style>
  <w:style w:type="character" w:customStyle="1" w:styleId="ae">
    <w:name w:val="Нижний колонтитул Знак"/>
    <w:basedOn w:val="a1"/>
    <w:uiPriority w:val="99"/>
    <w:qFormat/>
  </w:style>
  <w:style w:type="character" w:customStyle="1" w:styleId="af">
    <w:name w:val="Верхний колонтитул Знак"/>
    <w:basedOn w:val="a1"/>
    <w:uiPriority w:val="99"/>
    <w:qFormat/>
  </w:style>
  <w:style w:type="character" w:customStyle="1" w:styleId="af0">
    <w:name w:val="Текст выноски Знак"/>
    <w:basedOn w:val="a1"/>
    <w:uiPriority w:val="99"/>
    <w:semiHidden/>
    <w:qFormat/>
    <w:rPr>
      <w:rFonts w:ascii="Tahoma" w:hAnsi="Tahoma" w:cs="Tahoma"/>
      <w:sz w:val="16"/>
      <w:szCs w:val="16"/>
    </w:rPr>
  </w:style>
  <w:style w:type="character" w:styleId="af1">
    <w:name w:val="Placeholder Text"/>
    <w:basedOn w:val="a1"/>
    <w:uiPriority w:val="99"/>
    <w:semiHidden/>
    <w:qFormat/>
    <w:rPr>
      <w:color w:val="808080"/>
    </w:rPr>
  </w:style>
  <w:style w:type="character" w:customStyle="1" w:styleId="13">
    <w:name w:val="Заголовок 1 Знак"/>
    <w:basedOn w:val="a1"/>
    <w:uiPriority w:val="9"/>
    <w:qFormat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customStyle="1" w:styleId="sc91">
    <w:name w:val="sc91"/>
    <w:basedOn w:val="a1"/>
    <w:qFormat/>
    <w:rPr>
      <w:rFonts w:ascii="Courier New" w:hAnsi="Courier New" w:cs="Courier New"/>
      <w:color w:val="804000"/>
      <w:sz w:val="20"/>
      <w:szCs w:val="20"/>
    </w:rPr>
  </w:style>
  <w:style w:type="character" w:customStyle="1" w:styleId="sc0">
    <w:name w:val="sc0"/>
    <w:basedOn w:val="a1"/>
    <w:qFormat/>
    <w:rPr>
      <w:rFonts w:ascii="Courier New" w:hAnsi="Courier New" w:cs="Courier New"/>
      <w:color w:val="000000"/>
      <w:sz w:val="20"/>
      <w:szCs w:val="20"/>
    </w:rPr>
  </w:style>
  <w:style w:type="character" w:customStyle="1" w:styleId="sc51">
    <w:name w:val="sc51"/>
    <w:basedOn w:val="a1"/>
    <w:qFormat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11">
    <w:name w:val="sc11"/>
    <w:basedOn w:val="a1"/>
    <w:qFormat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basedOn w:val="a1"/>
    <w:qFormat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161">
    <w:name w:val="sc161"/>
    <w:basedOn w:val="a1"/>
    <w:qFormat/>
    <w:rPr>
      <w:rFonts w:ascii="Courier New" w:hAnsi="Courier New" w:cs="Courier New"/>
      <w:color w:val="8000FF"/>
      <w:sz w:val="20"/>
      <w:szCs w:val="20"/>
    </w:rPr>
  </w:style>
  <w:style w:type="character" w:customStyle="1" w:styleId="sc21">
    <w:name w:val="sc21"/>
    <w:basedOn w:val="a1"/>
    <w:qFormat/>
    <w:rPr>
      <w:rFonts w:ascii="Courier New" w:hAnsi="Courier New" w:cs="Courier New"/>
      <w:color w:val="008000"/>
      <w:sz w:val="20"/>
      <w:szCs w:val="20"/>
    </w:rPr>
  </w:style>
  <w:style w:type="character" w:customStyle="1" w:styleId="sc41">
    <w:name w:val="sc41"/>
    <w:basedOn w:val="a1"/>
    <w:qFormat/>
    <w:rPr>
      <w:rFonts w:ascii="Courier New" w:hAnsi="Courier New" w:cs="Courier New"/>
      <w:color w:val="FF8000"/>
      <w:sz w:val="20"/>
      <w:szCs w:val="20"/>
    </w:rPr>
  </w:style>
  <w:style w:type="character" w:customStyle="1" w:styleId="sc71">
    <w:name w:val="sc71"/>
    <w:basedOn w:val="a1"/>
    <w:qFormat/>
    <w:rPr>
      <w:rFonts w:ascii="Courier New" w:hAnsi="Courier New" w:cs="Courier New"/>
      <w:color w:val="808080"/>
      <w:sz w:val="20"/>
      <w:szCs w:val="20"/>
    </w:rPr>
  </w:style>
  <w:style w:type="character" w:customStyle="1" w:styleId="sc61">
    <w:name w:val="sc61"/>
    <w:basedOn w:val="a1"/>
    <w:qFormat/>
    <w:rPr>
      <w:rFonts w:ascii="Courier New" w:hAnsi="Courier New" w:cs="Courier New"/>
      <w:color w:val="808080"/>
      <w:sz w:val="20"/>
      <w:szCs w:val="20"/>
    </w:rPr>
  </w:style>
  <w:style w:type="character" w:customStyle="1" w:styleId="IndexLink">
    <w:name w:val="Index Link"/>
    <w:qFormat/>
  </w:style>
  <w:style w:type="paragraph" w:customStyle="1" w:styleId="14">
    <w:name w:val="Лаба1"/>
    <w:basedOn w:val="a"/>
    <w:qFormat/>
    <w:pPr>
      <w:widowControl w:val="0"/>
      <w:spacing w:after="0" w:line="360" w:lineRule="auto"/>
      <w:jc w:val="both"/>
    </w:pPr>
    <w:rPr>
      <w:rFonts w:ascii="Times New Roman" w:hAnsi="Times New Roman"/>
    </w:rPr>
  </w:style>
  <w:style w:type="paragraph" w:customStyle="1" w:styleId="HeaderandFooter">
    <w:name w:val="Header and Footer"/>
    <w:basedOn w:val="a"/>
    <w:qFormat/>
  </w:style>
  <w:style w:type="paragraph" w:styleId="af2">
    <w:name w:val="List Paragraph"/>
    <w:basedOn w:val="a"/>
    <w:uiPriority w:val="34"/>
    <w:qFormat/>
    <w:pPr>
      <w:spacing w:after="0" w:line="360" w:lineRule="auto"/>
      <w:ind w:left="720" w:firstLine="709"/>
      <w:contextualSpacing/>
    </w:pPr>
    <w:rPr>
      <w:rFonts w:ascii="Times New Roman" w:eastAsia="Calibri" w:hAnsi="Times New Roman"/>
    </w:rPr>
  </w:style>
  <w:style w:type="paragraph" w:customStyle="1" w:styleId="15">
    <w:name w:val="Л/Р №1 Беребеня Сергей"/>
    <w:basedOn w:val="a"/>
    <w:qFormat/>
    <w:pPr>
      <w:spacing w:after="200" w:line="276" w:lineRule="auto"/>
    </w:pPr>
    <w:rPr>
      <w:rFonts w:ascii="Times New Roman" w:hAnsi="Times New Roman"/>
    </w:rPr>
  </w:style>
  <w:style w:type="paragraph" w:customStyle="1" w:styleId="16">
    <w:name w:val="Стиль1"/>
    <w:basedOn w:val="a"/>
    <w:qFormat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/>
      <w:szCs w:val="28"/>
      <w:lang w:eastAsia="ru-RU"/>
    </w:rPr>
  </w:style>
  <w:style w:type="paragraph" w:customStyle="1" w:styleId="msonormal0">
    <w:name w:val="msonormal"/>
    <w:basedOn w:val="a"/>
    <w:qFormat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c2">
    <w:name w:val="sc2"/>
    <w:basedOn w:val="a"/>
    <w:qFormat/>
    <w:pPr>
      <w:spacing w:beforeAutospacing="1" w:afterAutospacing="1" w:line="240" w:lineRule="auto"/>
    </w:pPr>
    <w:rPr>
      <w:rFonts w:ascii="Times New Roman" w:eastAsia="Times New Roman" w:hAnsi="Times New Roman"/>
      <w:color w:val="008000"/>
      <w:sz w:val="24"/>
      <w:szCs w:val="24"/>
      <w:lang w:eastAsia="ru-RU"/>
    </w:rPr>
  </w:style>
  <w:style w:type="paragraph" w:customStyle="1" w:styleId="sc4">
    <w:name w:val="sc4"/>
    <w:basedOn w:val="a"/>
    <w:qFormat/>
    <w:pPr>
      <w:spacing w:beforeAutospacing="1" w:afterAutospacing="1" w:line="240" w:lineRule="auto"/>
    </w:pPr>
    <w:rPr>
      <w:rFonts w:ascii="Times New Roman" w:eastAsia="Times New Roman" w:hAnsi="Times New Roman"/>
      <w:color w:val="FF8000"/>
      <w:sz w:val="24"/>
      <w:szCs w:val="24"/>
      <w:lang w:eastAsia="ru-RU"/>
    </w:rPr>
  </w:style>
  <w:style w:type="paragraph" w:customStyle="1" w:styleId="sc5">
    <w:name w:val="sc5"/>
    <w:basedOn w:val="a"/>
    <w:qFormat/>
    <w:pPr>
      <w:spacing w:beforeAutospacing="1" w:afterAutospacing="1" w:line="240" w:lineRule="auto"/>
    </w:pPr>
    <w:rPr>
      <w:rFonts w:ascii="Times New Roman" w:eastAsia="Times New Roman" w:hAnsi="Times New Roman"/>
      <w:b/>
      <w:bCs/>
      <w:color w:val="0000FF"/>
      <w:sz w:val="24"/>
      <w:szCs w:val="24"/>
      <w:lang w:eastAsia="ru-RU"/>
    </w:rPr>
  </w:style>
  <w:style w:type="paragraph" w:customStyle="1" w:styleId="sc6">
    <w:name w:val="sc6"/>
    <w:basedOn w:val="a"/>
    <w:qFormat/>
    <w:pPr>
      <w:spacing w:beforeAutospacing="1" w:afterAutospacing="1" w:line="240" w:lineRule="auto"/>
    </w:pPr>
    <w:rPr>
      <w:rFonts w:ascii="Times New Roman" w:eastAsia="Times New Roman" w:hAnsi="Times New Roman"/>
      <w:color w:val="808080"/>
      <w:sz w:val="24"/>
      <w:szCs w:val="24"/>
      <w:lang w:eastAsia="ru-RU"/>
    </w:rPr>
  </w:style>
  <w:style w:type="paragraph" w:customStyle="1" w:styleId="sc7">
    <w:name w:val="sc7"/>
    <w:basedOn w:val="a"/>
    <w:qFormat/>
    <w:pPr>
      <w:spacing w:beforeAutospacing="1" w:afterAutospacing="1" w:line="240" w:lineRule="auto"/>
    </w:pPr>
    <w:rPr>
      <w:rFonts w:ascii="Times New Roman" w:eastAsia="Times New Roman" w:hAnsi="Times New Roman"/>
      <w:color w:val="808080"/>
      <w:sz w:val="24"/>
      <w:szCs w:val="24"/>
      <w:lang w:eastAsia="ru-RU"/>
    </w:rPr>
  </w:style>
  <w:style w:type="paragraph" w:customStyle="1" w:styleId="sc9">
    <w:name w:val="sc9"/>
    <w:basedOn w:val="a"/>
    <w:qFormat/>
    <w:pPr>
      <w:spacing w:beforeAutospacing="1" w:afterAutospacing="1" w:line="240" w:lineRule="auto"/>
    </w:pPr>
    <w:rPr>
      <w:rFonts w:ascii="Times New Roman" w:eastAsia="Times New Roman" w:hAnsi="Times New Roman"/>
      <w:color w:val="804000"/>
      <w:sz w:val="24"/>
      <w:szCs w:val="24"/>
      <w:lang w:eastAsia="ru-RU"/>
    </w:rPr>
  </w:style>
  <w:style w:type="paragraph" w:customStyle="1" w:styleId="sc10">
    <w:name w:val="sc10"/>
    <w:basedOn w:val="a"/>
    <w:qFormat/>
    <w:pPr>
      <w:spacing w:beforeAutospacing="1" w:afterAutospacing="1" w:line="240" w:lineRule="auto"/>
    </w:pPr>
    <w:rPr>
      <w:rFonts w:ascii="Times New Roman" w:eastAsia="Times New Roman" w:hAnsi="Times New Roman"/>
      <w:b/>
      <w:bCs/>
      <w:color w:val="000080"/>
      <w:sz w:val="24"/>
      <w:szCs w:val="24"/>
      <w:lang w:eastAsia="ru-RU"/>
    </w:rPr>
  </w:style>
  <w:style w:type="paragraph" w:customStyle="1" w:styleId="sc16">
    <w:name w:val="sc16"/>
    <w:basedOn w:val="a"/>
    <w:qFormat/>
    <w:pPr>
      <w:spacing w:beforeAutospacing="1" w:afterAutospacing="1" w:line="240" w:lineRule="auto"/>
    </w:pPr>
    <w:rPr>
      <w:rFonts w:ascii="Times New Roman" w:eastAsia="Times New Roman" w:hAnsi="Times New Roman"/>
      <w:color w:val="8000FF"/>
      <w:sz w:val="24"/>
      <w:szCs w:val="24"/>
      <w:lang w:eastAsia="ru-RU"/>
    </w:rPr>
  </w:style>
  <w:style w:type="paragraph" w:customStyle="1" w:styleId="17">
    <w:name w:val="Обычный1"/>
    <w:qFormat/>
    <w:pPr>
      <w:widowControl w:val="0"/>
    </w:pPr>
    <w:rPr>
      <w:rFonts w:eastAsia="Times New Roman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510F9-219E-4EF1-9C24-D3FF917A7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532</Words>
  <Characters>3038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Journey</dc:creator>
  <cp:lastModifiedBy>artyomshutoff</cp:lastModifiedBy>
  <cp:revision>188</cp:revision>
  <dcterms:created xsi:type="dcterms:W3CDTF">2020-10-18T11:53:00Z</dcterms:created>
  <dcterms:modified xsi:type="dcterms:W3CDTF">2023-03-07T03:22:00Z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4451888049BD4F2097F4DD2AD63305AB</vt:lpwstr>
  </property>
</Properties>
</file>