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BDA99" w14:textId="77777777" w:rsidR="00457B74" w:rsidRPr="00D46AA1" w:rsidRDefault="00000000">
      <w:pPr>
        <w:pStyle w:val="Title"/>
        <w:rPr>
          <w:lang w:val="fr-FR"/>
        </w:rPr>
      </w:pPr>
      <w:r w:rsidRPr="00D46AA1">
        <w:rPr>
          <w:lang w:val="fr-FR"/>
        </w:rPr>
        <w:t>Quels avis Google disparaissent, et quand</w:t>
      </w:r>
    </w:p>
    <w:p w14:paraId="718CEEF7" w14:textId="77777777" w:rsidR="00457B74" w:rsidRPr="00D46AA1" w:rsidRDefault="00000000">
      <w:pPr>
        <w:pStyle w:val="Heading1"/>
        <w:rPr>
          <w:lang w:val="fr-FR"/>
        </w:rPr>
      </w:pPr>
      <w:r w:rsidRPr="00D46AA1">
        <w:rPr>
          <w:lang w:val="fr-FR"/>
        </w:rPr>
        <w:t>1. Les avis récents partent en premier</w:t>
      </w:r>
    </w:p>
    <w:p w14:paraId="2D18E1F0" w14:textId="1CCA88E8" w:rsidR="00457B74" w:rsidRPr="00202892" w:rsidRDefault="00000000">
      <w:pPr>
        <w:pStyle w:val="Heading2"/>
        <w:rPr>
          <w:lang w:val="fr-FR"/>
        </w:rPr>
      </w:pPr>
      <w:r w:rsidRPr="00202892">
        <w:rPr>
          <w:lang w:val="fr-FR"/>
        </w:rPr>
        <w:t>Le septième jour</w:t>
      </w:r>
      <w:r w:rsidR="00202892" w:rsidRPr="00202892">
        <w:rPr>
          <w:lang w:val="fr-FR"/>
        </w:rPr>
        <w:t xml:space="preserve"> : disparition d’</w:t>
      </w:r>
      <w:r w:rsidR="00202892">
        <w:rPr>
          <w:lang w:val="fr-FR"/>
        </w:rPr>
        <w:t>avis en ratio du nombre d’avis en ligne</w:t>
      </w:r>
    </w:p>
    <w:p w14:paraId="2EA075AD" w14:textId="77777777" w:rsidR="00457B74" w:rsidRDefault="00000000">
      <w:pPr>
        <w:jc w:val="center"/>
      </w:pPr>
      <w:r>
        <w:rPr>
          <w:noProof/>
        </w:rPr>
        <w:drawing>
          <wp:inline distT="0" distB="0" distL="0" distR="0" wp14:anchorId="37F84A00" wp14:editId="4B3BA97B">
            <wp:extent cx="5760720" cy="27551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quinze-jours.png"/>
                    <pic:cNvPicPr/>
                  </pic:nvPicPr>
                  <pic:blipFill>
                    <a:blip r:embed="rId6"/>
                    <a:stretch>
                      <a:fillRect/>
                    </a:stretch>
                  </pic:blipFill>
                  <pic:spPr>
                    <a:xfrm>
                      <a:off x="0" y="0"/>
                      <a:ext cx="5760720" cy="2755127"/>
                    </a:xfrm>
                    <a:prstGeom prst="rect">
                      <a:avLst/>
                    </a:prstGeom>
                  </pic:spPr>
                </pic:pic>
              </a:graphicData>
            </a:graphic>
          </wp:inline>
        </w:drawing>
      </w:r>
    </w:p>
    <w:p w14:paraId="5CCF3E3F" w14:textId="77777777" w:rsidR="00457B74" w:rsidRPr="00D46AA1" w:rsidRDefault="00000000">
      <w:pPr>
        <w:jc w:val="center"/>
        <w:rPr>
          <w:lang w:val="fr-FR"/>
        </w:rPr>
      </w:pPr>
      <w:r w:rsidRPr="00D46AA1">
        <w:rPr>
          <w:color w:val="52514E"/>
          <w:sz w:val="18"/>
          <w:lang w:val="fr-FR"/>
        </w:rPr>
        <w:t>Figure 2 — Avis disparus pour 10 000 avis en ligne à cet âge, sur les quinze premiers jours de vie.</w:t>
      </w:r>
    </w:p>
    <w:p w14:paraId="1593CCE8" w14:textId="77777777" w:rsidR="00457B74" w:rsidRPr="00D46AA1" w:rsidRDefault="00000000">
      <w:pPr>
        <w:rPr>
          <w:lang w:val="fr-FR"/>
        </w:rPr>
      </w:pPr>
      <w:r w:rsidRPr="00D46AA1">
        <w:rPr>
          <w:lang w:val="fr-FR"/>
        </w:rPr>
        <w:t>Au premier jour, 5 avis sur 10 000 disparaissent. Au septième, 138. Le risque retombe ensuite sans jamais revenir à ce niveau.</w:t>
      </w:r>
    </w:p>
    <w:p w14:paraId="6228A7D6" w14:textId="77777777" w:rsidR="00457B74" w:rsidRPr="00D46AA1" w:rsidRDefault="00000000">
      <w:pPr>
        <w:rPr>
          <w:lang w:val="fr-FR"/>
        </w:rPr>
      </w:pPr>
      <w:r w:rsidRPr="00D46AA1">
        <w:rPr>
          <w:lang w:val="fr-FR"/>
        </w:rPr>
        <w:t>Un délai aussi régulier oriente vers un traitement automatique déclenché à date fixe après la publication. Les données ne permettent pas de le confirmer.</w:t>
      </w:r>
    </w:p>
    <w:p w14:paraId="4414DA4B" w14:textId="77777777" w:rsidR="00457B74" w:rsidRPr="00D46AA1" w:rsidRDefault="00000000">
      <w:pPr>
        <w:pStyle w:val="Heading1"/>
        <w:rPr>
          <w:lang w:val="fr-FR"/>
        </w:rPr>
      </w:pPr>
      <w:r w:rsidRPr="00D46AA1">
        <w:rPr>
          <w:lang w:val="fr-FR"/>
        </w:rPr>
        <w:t>2. Quelle part des suppressions touche des avis récents</w:t>
      </w:r>
    </w:p>
    <w:tbl>
      <w:tblPr>
        <w:tblStyle w:val="TableGrid"/>
        <w:tblW w:w="0" w:type="auto"/>
        <w:jc w:val="center"/>
        <w:tblLook w:val="04A0" w:firstRow="1" w:lastRow="0" w:firstColumn="1" w:lastColumn="0" w:noHBand="0" w:noVBand="1"/>
      </w:tblPr>
      <w:tblGrid>
        <w:gridCol w:w="2160"/>
        <w:gridCol w:w="2160"/>
        <w:gridCol w:w="2160"/>
        <w:gridCol w:w="2160"/>
      </w:tblGrid>
      <w:tr w:rsidR="00457B74" w14:paraId="0874CC94" w14:textId="77777777">
        <w:trPr>
          <w:jc w:val="center"/>
        </w:trPr>
        <w:tc>
          <w:tcPr>
            <w:tcW w:w="2160" w:type="dxa"/>
          </w:tcPr>
          <w:p w14:paraId="6F0753DF" w14:textId="77777777" w:rsidR="00457B74" w:rsidRPr="00D46AA1" w:rsidRDefault="00000000">
            <w:pPr>
              <w:rPr>
                <w:lang w:val="fr-FR"/>
              </w:rPr>
            </w:pPr>
            <w:r w:rsidRPr="00D46AA1">
              <w:rPr>
                <w:b/>
                <w:sz w:val="19"/>
                <w:lang w:val="fr-FR"/>
              </w:rPr>
              <w:t>Âge au moment de la suppression</w:t>
            </w:r>
          </w:p>
        </w:tc>
        <w:tc>
          <w:tcPr>
            <w:tcW w:w="2160" w:type="dxa"/>
          </w:tcPr>
          <w:p w14:paraId="0729900B" w14:textId="77777777" w:rsidR="00457B74" w:rsidRDefault="00000000">
            <w:r>
              <w:rPr>
                <w:b/>
                <w:sz w:val="19"/>
              </w:rPr>
              <w:t>Suppressions</w:t>
            </w:r>
          </w:p>
        </w:tc>
        <w:tc>
          <w:tcPr>
            <w:tcW w:w="2160" w:type="dxa"/>
          </w:tcPr>
          <w:p w14:paraId="6087BD8D" w14:textId="77777777" w:rsidR="00457B74" w:rsidRDefault="00000000">
            <w:r>
              <w:rPr>
                <w:b/>
                <w:sz w:val="19"/>
              </w:rPr>
              <w:t>Part</w:t>
            </w:r>
          </w:p>
        </w:tc>
        <w:tc>
          <w:tcPr>
            <w:tcW w:w="2160" w:type="dxa"/>
          </w:tcPr>
          <w:p w14:paraId="527FB5F8" w14:textId="77777777" w:rsidR="00457B74" w:rsidRDefault="00000000">
            <w:r>
              <w:rPr>
                <w:b/>
                <w:sz w:val="19"/>
              </w:rPr>
              <w:t>Fiches touchées</w:t>
            </w:r>
          </w:p>
        </w:tc>
      </w:tr>
      <w:tr w:rsidR="00457B74" w14:paraId="544672B9" w14:textId="77777777">
        <w:trPr>
          <w:jc w:val="center"/>
        </w:trPr>
        <w:tc>
          <w:tcPr>
            <w:tcW w:w="2160" w:type="dxa"/>
          </w:tcPr>
          <w:p w14:paraId="03D9094F" w14:textId="77777777" w:rsidR="00457B74" w:rsidRDefault="00000000">
            <w:r>
              <w:rPr>
                <w:sz w:val="19"/>
              </w:rPr>
              <w:t>0 à 14 jours</w:t>
            </w:r>
          </w:p>
        </w:tc>
        <w:tc>
          <w:tcPr>
            <w:tcW w:w="2160" w:type="dxa"/>
          </w:tcPr>
          <w:p w14:paraId="3846D060" w14:textId="77777777" w:rsidR="00457B74" w:rsidRDefault="00000000">
            <w:pPr>
              <w:jc w:val="right"/>
            </w:pPr>
            <w:r>
              <w:rPr>
                <w:sz w:val="19"/>
              </w:rPr>
              <w:t>1 818</w:t>
            </w:r>
          </w:p>
        </w:tc>
        <w:tc>
          <w:tcPr>
            <w:tcW w:w="2160" w:type="dxa"/>
          </w:tcPr>
          <w:p w14:paraId="0FB4C0F4" w14:textId="77777777" w:rsidR="00457B74" w:rsidRDefault="00000000">
            <w:pPr>
              <w:jc w:val="right"/>
            </w:pPr>
            <w:r>
              <w:rPr>
                <w:sz w:val="19"/>
              </w:rPr>
              <w:t>38,3 %</w:t>
            </w:r>
          </w:p>
        </w:tc>
        <w:tc>
          <w:tcPr>
            <w:tcW w:w="2160" w:type="dxa"/>
          </w:tcPr>
          <w:p w14:paraId="245B0E75" w14:textId="77777777" w:rsidR="00457B74" w:rsidRDefault="00000000">
            <w:pPr>
              <w:jc w:val="right"/>
            </w:pPr>
            <w:r>
              <w:rPr>
                <w:sz w:val="19"/>
              </w:rPr>
              <w:t>448</w:t>
            </w:r>
          </w:p>
        </w:tc>
      </w:tr>
      <w:tr w:rsidR="00457B74" w14:paraId="10D4647E" w14:textId="77777777">
        <w:trPr>
          <w:jc w:val="center"/>
        </w:trPr>
        <w:tc>
          <w:tcPr>
            <w:tcW w:w="2160" w:type="dxa"/>
          </w:tcPr>
          <w:p w14:paraId="2DAC0357" w14:textId="77777777" w:rsidR="00457B74" w:rsidRDefault="00000000">
            <w:r>
              <w:rPr>
                <w:sz w:val="19"/>
              </w:rPr>
              <w:t>15 à 30 jours</w:t>
            </w:r>
          </w:p>
        </w:tc>
        <w:tc>
          <w:tcPr>
            <w:tcW w:w="2160" w:type="dxa"/>
          </w:tcPr>
          <w:p w14:paraId="3B08FC2B" w14:textId="77777777" w:rsidR="00457B74" w:rsidRDefault="00000000">
            <w:pPr>
              <w:jc w:val="right"/>
            </w:pPr>
            <w:r>
              <w:rPr>
                <w:sz w:val="19"/>
              </w:rPr>
              <w:t>644</w:t>
            </w:r>
          </w:p>
        </w:tc>
        <w:tc>
          <w:tcPr>
            <w:tcW w:w="2160" w:type="dxa"/>
          </w:tcPr>
          <w:p w14:paraId="62BED61C" w14:textId="77777777" w:rsidR="00457B74" w:rsidRDefault="00000000">
            <w:pPr>
              <w:jc w:val="right"/>
            </w:pPr>
            <w:r>
              <w:rPr>
                <w:sz w:val="19"/>
              </w:rPr>
              <w:t>13,6 %</w:t>
            </w:r>
          </w:p>
        </w:tc>
        <w:tc>
          <w:tcPr>
            <w:tcW w:w="2160" w:type="dxa"/>
          </w:tcPr>
          <w:p w14:paraId="4E28DDDE" w14:textId="77777777" w:rsidR="00457B74" w:rsidRDefault="00000000">
            <w:pPr>
              <w:jc w:val="right"/>
            </w:pPr>
            <w:r>
              <w:rPr>
                <w:sz w:val="19"/>
              </w:rPr>
              <w:t>173</w:t>
            </w:r>
          </w:p>
        </w:tc>
      </w:tr>
      <w:tr w:rsidR="00457B74" w14:paraId="31FB1B79" w14:textId="77777777">
        <w:trPr>
          <w:jc w:val="center"/>
        </w:trPr>
        <w:tc>
          <w:tcPr>
            <w:tcW w:w="2160" w:type="dxa"/>
          </w:tcPr>
          <w:p w14:paraId="3F1FFD41" w14:textId="77777777" w:rsidR="00457B74" w:rsidRDefault="00000000">
            <w:r>
              <w:rPr>
                <w:sz w:val="19"/>
              </w:rPr>
              <w:t>1 à 3 mois</w:t>
            </w:r>
          </w:p>
        </w:tc>
        <w:tc>
          <w:tcPr>
            <w:tcW w:w="2160" w:type="dxa"/>
          </w:tcPr>
          <w:p w14:paraId="49438B64" w14:textId="77777777" w:rsidR="00457B74" w:rsidRDefault="00000000">
            <w:pPr>
              <w:jc w:val="right"/>
            </w:pPr>
            <w:r>
              <w:rPr>
                <w:sz w:val="19"/>
              </w:rPr>
              <w:t>441</w:t>
            </w:r>
          </w:p>
        </w:tc>
        <w:tc>
          <w:tcPr>
            <w:tcW w:w="2160" w:type="dxa"/>
          </w:tcPr>
          <w:p w14:paraId="3F4760EE" w14:textId="77777777" w:rsidR="00457B74" w:rsidRDefault="00000000">
            <w:pPr>
              <w:jc w:val="right"/>
            </w:pPr>
            <w:r>
              <w:rPr>
                <w:sz w:val="19"/>
              </w:rPr>
              <w:t>9,3 %</w:t>
            </w:r>
          </w:p>
        </w:tc>
        <w:tc>
          <w:tcPr>
            <w:tcW w:w="2160" w:type="dxa"/>
          </w:tcPr>
          <w:p w14:paraId="305E6FFD" w14:textId="77777777" w:rsidR="00457B74" w:rsidRDefault="00000000">
            <w:pPr>
              <w:jc w:val="right"/>
            </w:pPr>
            <w:r>
              <w:rPr>
                <w:sz w:val="19"/>
              </w:rPr>
              <w:t>151</w:t>
            </w:r>
          </w:p>
        </w:tc>
      </w:tr>
      <w:tr w:rsidR="00457B74" w14:paraId="0F2F7BDD" w14:textId="77777777">
        <w:trPr>
          <w:jc w:val="center"/>
        </w:trPr>
        <w:tc>
          <w:tcPr>
            <w:tcW w:w="2160" w:type="dxa"/>
          </w:tcPr>
          <w:p w14:paraId="0959AD47" w14:textId="77777777" w:rsidR="00457B74" w:rsidRDefault="00000000">
            <w:r>
              <w:rPr>
                <w:sz w:val="19"/>
              </w:rPr>
              <w:t>3 mois à 1 an</w:t>
            </w:r>
          </w:p>
        </w:tc>
        <w:tc>
          <w:tcPr>
            <w:tcW w:w="2160" w:type="dxa"/>
          </w:tcPr>
          <w:p w14:paraId="505938BC" w14:textId="77777777" w:rsidR="00457B74" w:rsidRDefault="00000000">
            <w:pPr>
              <w:jc w:val="right"/>
            </w:pPr>
            <w:r>
              <w:rPr>
                <w:sz w:val="19"/>
              </w:rPr>
              <w:t>406</w:t>
            </w:r>
          </w:p>
        </w:tc>
        <w:tc>
          <w:tcPr>
            <w:tcW w:w="2160" w:type="dxa"/>
          </w:tcPr>
          <w:p w14:paraId="09E26A21" w14:textId="77777777" w:rsidR="00457B74" w:rsidRDefault="00000000">
            <w:pPr>
              <w:jc w:val="right"/>
            </w:pPr>
            <w:r>
              <w:rPr>
                <w:sz w:val="19"/>
              </w:rPr>
              <w:t>8,6 %</w:t>
            </w:r>
          </w:p>
        </w:tc>
        <w:tc>
          <w:tcPr>
            <w:tcW w:w="2160" w:type="dxa"/>
          </w:tcPr>
          <w:p w14:paraId="4E0E21B2" w14:textId="77777777" w:rsidR="00457B74" w:rsidRDefault="00000000">
            <w:pPr>
              <w:jc w:val="right"/>
            </w:pPr>
            <w:r>
              <w:rPr>
                <w:sz w:val="19"/>
              </w:rPr>
              <w:t>279</w:t>
            </w:r>
          </w:p>
        </w:tc>
      </w:tr>
      <w:tr w:rsidR="00457B74" w14:paraId="1ADAC6FA" w14:textId="77777777">
        <w:trPr>
          <w:jc w:val="center"/>
        </w:trPr>
        <w:tc>
          <w:tcPr>
            <w:tcW w:w="2160" w:type="dxa"/>
          </w:tcPr>
          <w:p w14:paraId="2BAF8ABA" w14:textId="77777777" w:rsidR="00457B74" w:rsidRDefault="00000000">
            <w:r>
              <w:rPr>
                <w:sz w:val="19"/>
              </w:rPr>
              <w:t>1 à 3 ans</w:t>
            </w:r>
          </w:p>
        </w:tc>
        <w:tc>
          <w:tcPr>
            <w:tcW w:w="2160" w:type="dxa"/>
          </w:tcPr>
          <w:p w14:paraId="0869D951" w14:textId="77777777" w:rsidR="00457B74" w:rsidRDefault="00000000">
            <w:pPr>
              <w:jc w:val="right"/>
            </w:pPr>
            <w:r>
              <w:rPr>
                <w:sz w:val="19"/>
              </w:rPr>
              <w:t>807</w:t>
            </w:r>
          </w:p>
        </w:tc>
        <w:tc>
          <w:tcPr>
            <w:tcW w:w="2160" w:type="dxa"/>
          </w:tcPr>
          <w:p w14:paraId="5FC2A070" w14:textId="77777777" w:rsidR="00457B74" w:rsidRDefault="00000000">
            <w:pPr>
              <w:jc w:val="right"/>
            </w:pPr>
            <w:r>
              <w:rPr>
                <w:sz w:val="19"/>
              </w:rPr>
              <w:t>17,0 %</w:t>
            </w:r>
          </w:p>
        </w:tc>
        <w:tc>
          <w:tcPr>
            <w:tcW w:w="2160" w:type="dxa"/>
          </w:tcPr>
          <w:p w14:paraId="4891C260" w14:textId="77777777" w:rsidR="00457B74" w:rsidRDefault="00000000">
            <w:pPr>
              <w:jc w:val="right"/>
            </w:pPr>
            <w:r>
              <w:rPr>
                <w:sz w:val="19"/>
              </w:rPr>
              <w:t>403</w:t>
            </w:r>
          </w:p>
        </w:tc>
      </w:tr>
      <w:tr w:rsidR="00457B74" w14:paraId="5E16371E" w14:textId="77777777">
        <w:trPr>
          <w:jc w:val="center"/>
        </w:trPr>
        <w:tc>
          <w:tcPr>
            <w:tcW w:w="2160" w:type="dxa"/>
          </w:tcPr>
          <w:p w14:paraId="56102016" w14:textId="77777777" w:rsidR="00457B74" w:rsidRDefault="00000000">
            <w:r>
              <w:rPr>
                <w:sz w:val="19"/>
              </w:rPr>
              <w:lastRenderedPageBreak/>
              <w:t>plus de 3 ans</w:t>
            </w:r>
          </w:p>
        </w:tc>
        <w:tc>
          <w:tcPr>
            <w:tcW w:w="2160" w:type="dxa"/>
          </w:tcPr>
          <w:p w14:paraId="43ABDFD5" w14:textId="77777777" w:rsidR="00457B74" w:rsidRDefault="00000000">
            <w:pPr>
              <w:jc w:val="right"/>
            </w:pPr>
            <w:r>
              <w:rPr>
                <w:sz w:val="19"/>
              </w:rPr>
              <w:t>631</w:t>
            </w:r>
          </w:p>
        </w:tc>
        <w:tc>
          <w:tcPr>
            <w:tcW w:w="2160" w:type="dxa"/>
          </w:tcPr>
          <w:p w14:paraId="33B6C12D" w14:textId="77777777" w:rsidR="00457B74" w:rsidRDefault="00000000">
            <w:pPr>
              <w:jc w:val="right"/>
            </w:pPr>
            <w:r>
              <w:rPr>
                <w:sz w:val="19"/>
              </w:rPr>
              <w:t>13,3 %</w:t>
            </w:r>
          </w:p>
        </w:tc>
        <w:tc>
          <w:tcPr>
            <w:tcW w:w="2160" w:type="dxa"/>
          </w:tcPr>
          <w:p w14:paraId="051DAA2D" w14:textId="77777777" w:rsidR="00457B74" w:rsidRDefault="00000000">
            <w:pPr>
              <w:jc w:val="right"/>
            </w:pPr>
            <w:r>
              <w:rPr>
                <w:sz w:val="19"/>
              </w:rPr>
              <w:t>468</w:t>
            </w:r>
          </w:p>
        </w:tc>
      </w:tr>
    </w:tbl>
    <w:p w14:paraId="154D71A3" w14:textId="77777777" w:rsidR="00457B74" w:rsidRDefault="00457B74"/>
    <w:p w14:paraId="570D37BB" w14:textId="77777777" w:rsidR="00457B74" w:rsidRPr="00D46AA1" w:rsidRDefault="00000000">
      <w:pPr>
        <w:rPr>
          <w:lang w:val="fr-FR"/>
        </w:rPr>
      </w:pPr>
      <w:r w:rsidRPr="00D46AA1">
        <w:rPr>
          <w:lang w:val="fr-FR"/>
        </w:rPr>
        <w:t>La moitié des suppressions frappe un avis de moins d'un mois. Un avis supprimé sur trois avait plus d'un an : 1 438 avis, sur 788 fiches.</w:t>
      </w:r>
    </w:p>
    <w:p w14:paraId="50AF48A6" w14:textId="77777777" w:rsidR="00457B74" w:rsidRPr="00D46AA1" w:rsidRDefault="00000000">
      <w:pPr>
        <w:pStyle w:val="Heading1"/>
        <w:rPr>
          <w:lang w:val="fr-FR"/>
        </w:rPr>
      </w:pPr>
      <w:r w:rsidRPr="00D46AA1">
        <w:rPr>
          <w:lang w:val="fr-FR"/>
        </w:rPr>
        <w:t>3. Les vieux avis suivent un autre motif</w:t>
      </w:r>
    </w:p>
    <w:p w14:paraId="6F82E2E4" w14:textId="6627C34D" w:rsidR="00457B74" w:rsidRPr="00202892" w:rsidRDefault="00000000">
      <w:pPr>
        <w:rPr>
          <w:b/>
          <w:bCs/>
          <w:lang w:val="fr-FR"/>
        </w:rPr>
      </w:pPr>
      <w:r w:rsidRPr="00D46AA1">
        <w:rPr>
          <w:lang w:val="fr-FR"/>
        </w:rPr>
        <w:t xml:space="preserve">Chez les avis récents, la date de publication commande : un avis tombe six ou sept jours après avoir été déposé. </w:t>
      </w:r>
      <w:r w:rsidRPr="00202892">
        <w:rPr>
          <w:b/>
          <w:bCs/>
          <w:highlight w:val="yellow"/>
          <w:lang w:val="fr-FR"/>
        </w:rPr>
        <w:t>Chez les avis de plus d'un an, la date de publication n'explique rien</w:t>
      </w:r>
      <w:r w:rsidRPr="00D46AA1">
        <w:rPr>
          <w:lang w:val="fr-FR"/>
        </w:rPr>
        <w:t>.</w:t>
      </w:r>
      <w:r w:rsidR="00202892">
        <w:rPr>
          <w:lang w:val="fr-FR"/>
        </w:rPr>
        <w:t xml:space="preserve"> (</w:t>
      </w:r>
      <w:r w:rsidR="00202892" w:rsidRPr="00202892">
        <w:rPr>
          <w:b/>
          <w:bCs/>
          <w:lang w:val="fr-FR"/>
        </w:rPr>
        <w:t>Cf plus loin</w:t>
      </w:r>
      <w:r w:rsidR="00202892">
        <w:rPr>
          <w:b/>
          <w:bCs/>
          <w:lang w:val="fr-FR"/>
        </w:rPr>
        <w:t>)</w:t>
      </w:r>
    </w:p>
    <w:p w14:paraId="0B4735D3" w14:textId="77777777" w:rsidR="00457B74" w:rsidRPr="00D46AA1" w:rsidRDefault="00000000">
      <w:pPr>
        <w:rPr>
          <w:lang w:val="fr-FR"/>
        </w:rPr>
      </w:pPr>
      <w:r w:rsidRPr="00D46AA1">
        <w:rPr>
          <w:lang w:val="fr-FR"/>
        </w:rPr>
        <w:t>La date de publication la plus touchée perd 8 avis, répartis sur 7 fiches et 6 jours de suppression différents. Les quatorze suivantes en perdent quatre à six, toujours dispersées. Une fiche qui perd 32 vieux avis les a reçus à 32 dates différentes, étalées sur trois ans.</w:t>
      </w:r>
    </w:p>
    <w:p w14:paraId="45E88FD5" w14:textId="77777777" w:rsidR="00457B74" w:rsidRPr="00D46AA1" w:rsidRDefault="00000000">
      <w:pPr>
        <w:pStyle w:val="Heading2"/>
        <w:rPr>
          <w:lang w:val="fr-FR"/>
        </w:rPr>
      </w:pPr>
      <w:r w:rsidRPr="00D46AA1">
        <w:rPr>
          <w:lang w:val="fr-FR"/>
        </w:rPr>
        <w:t>Le pic tombe sur la date de suppression</w:t>
      </w:r>
    </w:p>
    <w:p w14:paraId="05E2B05B" w14:textId="77777777" w:rsidR="00457B74" w:rsidRDefault="00000000">
      <w:pPr>
        <w:jc w:val="center"/>
      </w:pPr>
      <w:r>
        <w:rPr>
          <w:noProof/>
        </w:rPr>
        <w:drawing>
          <wp:inline distT="0" distB="0" distL="0" distR="0" wp14:anchorId="4AE1B876" wp14:editId="506E6C78">
            <wp:extent cx="5760720" cy="27551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vieux-par-jour.png"/>
                    <pic:cNvPicPr/>
                  </pic:nvPicPr>
                  <pic:blipFill>
                    <a:blip r:embed="rId7"/>
                    <a:stretch>
                      <a:fillRect/>
                    </a:stretch>
                  </pic:blipFill>
                  <pic:spPr>
                    <a:xfrm>
                      <a:off x="0" y="0"/>
                      <a:ext cx="5760720" cy="2755127"/>
                    </a:xfrm>
                    <a:prstGeom prst="rect">
                      <a:avLst/>
                    </a:prstGeom>
                  </pic:spPr>
                </pic:pic>
              </a:graphicData>
            </a:graphic>
          </wp:inline>
        </w:drawing>
      </w:r>
    </w:p>
    <w:p w14:paraId="0714B755" w14:textId="6D518326" w:rsidR="00202892" w:rsidRDefault="00000000" w:rsidP="00202892">
      <w:pPr>
        <w:jc w:val="center"/>
        <w:rPr>
          <w:color w:val="52514E"/>
          <w:sz w:val="18"/>
          <w:lang w:val="fr-FR"/>
        </w:rPr>
      </w:pPr>
      <w:r w:rsidRPr="00D46AA1">
        <w:rPr>
          <w:color w:val="52514E"/>
          <w:sz w:val="18"/>
          <w:lang w:val="fr-FR"/>
        </w:rPr>
        <w:t xml:space="preserve">Figure 3 — Avis de plus </w:t>
      </w:r>
      <w:proofErr w:type="gramStart"/>
      <w:r w:rsidRPr="00D46AA1">
        <w:rPr>
          <w:color w:val="52514E"/>
          <w:sz w:val="18"/>
          <w:lang w:val="fr-FR"/>
        </w:rPr>
        <w:t>d'un an disparus</w:t>
      </w:r>
      <w:proofErr w:type="gramEnd"/>
      <w:r w:rsidRPr="00D46AA1">
        <w:rPr>
          <w:color w:val="52514E"/>
          <w:sz w:val="18"/>
          <w:lang w:val="fr-FR"/>
        </w:rPr>
        <w:t>, jour par jour du suivi.</w:t>
      </w:r>
    </w:p>
    <w:p w14:paraId="76FD8344" w14:textId="40A8905F" w:rsidR="00202892" w:rsidRPr="00202892" w:rsidRDefault="00202892" w:rsidP="00202892">
      <w:pPr>
        <w:rPr>
          <w:color w:val="52514E"/>
          <w:sz w:val="18"/>
          <w:lang w:val="fr-FR"/>
        </w:rPr>
      </w:pPr>
      <w:r>
        <w:rPr>
          <w:lang w:val="fr-FR"/>
        </w:rPr>
        <w:t>Hypothèse : Les commentaires chaque jour correspond à un nombre de commentaires supprimés de fond (suppression de compte google, hygiène numérique, …) et le 17 août : une passe a été refaite par Google OU le robot s’est un peu trompé.</w:t>
      </w:r>
    </w:p>
    <w:p w14:paraId="2F61AF68" w14:textId="77777777" w:rsidR="00457B74" w:rsidRPr="00D46AA1" w:rsidRDefault="00000000">
      <w:pPr>
        <w:pStyle w:val="Heading2"/>
        <w:rPr>
          <w:lang w:val="fr-FR"/>
        </w:rPr>
      </w:pPr>
      <w:r w:rsidRPr="00D46AA1">
        <w:rPr>
          <w:lang w:val="fr-FR"/>
        </w:rPr>
        <w:t>Quand une fiche perd de vieux avis, elle en perd un paquet</w:t>
      </w:r>
    </w:p>
    <w:tbl>
      <w:tblPr>
        <w:tblStyle w:val="TableGrid"/>
        <w:tblW w:w="0" w:type="auto"/>
        <w:jc w:val="center"/>
        <w:tblLook w:val="04A0" w:firstRow="1" w:lastRow="0" w:firstColumn="1" w:lastColumn="0" w:noHBand="0" w:noVBand="1"/>
      </w:tblPr>
      <w:tblGrid>
        <w:gridCol w:w="2160"/>
        <w:gridCol w:w="2160"/>
        <w:gridCol w:w="2160"/>
        <w:gridCol w:w="2160"/>
      </w:tblGrid>
      <w:tr w:rsidR="00457B74" w14:paraId="426D9EDF" w14:textId="77777777">
        <w:trPr>
          <w:jc w:val="center"/>
        </w:trPr>
        <w:tc>
          <w:tcPr>
            <w:tcW w:w="2160" w:type="dxa"/>
          </w:tcPr>
          <w:p w14:paraId="5192E6AC" w14:textId="77777777" w:rsidR="00457B74" w:rsidRPr="00D46AA1" w:rsidRDefault="00000000">
            <w:pPr>
              <w:rPr>
                <w:lang w:val="fr-FR"/>
              </w:rPr>
            </w:pPr>
            <w:r w:rsidRPr="00D46AA1">
              <w:rPr>
                <w:b/>
                <w:sz w:val="19"/>
                <w:lang w:val="fr-FR"/>
              </w:rPr>
              <w:t>Vieux avis perdus par une fiche en un jour</w:t>
            </w:r>
          </w:p>
        </w:tc>
        <w:tc>
          <w:tcPr>
            <w:tcW w:w="2160" w:type="dxa"/>
          </w:tcPr>
          <w:p w14:paraId="0BA82FAD" w14:textId="77777777" w:rsidR="00457B74" w:rsidRDefault="00000000">
            <w:r>
              <w:rPr>
                <w:b/>
                <w:sz w:val="19"/>
              </w:rPr>
              <w:t>Cas</w:t>
            </w:r>
          </w:p>
        </w:tc>
        <w:tc>
          <w:tcPr>
            <w:tcW w:w="2160" w:type="dxa"/>
          </w:tcPr>
          <w:p w14:paraId="4E39B57F" w14:textId="77777777" w:rsidR="00457B74" w:rsidRDefault="00000000">
            <w:r>
              <w:rPr>
                <w:b/>
                <w:sz w:val="19"/>
              </w:rPr>
              <w:t>Suppressions</w:t>
            </w:r>
          </w:p>
        </w:tc>
        <w:tc>
          <w:tcPr>
            <w:tcW w:w="2160" w:type="dxa"/>
          </w:tcPr>
          <w:p w14:paraId="16F4A514" w14:textId="77777777" w:rsidR="00457B74" w:rsidRDefault="00000000">
            <w:r>
              <w:rPr>
                <w:b/>
                <w:sz w:val="19"/>
              </w:rPr>
              <w:t>Part</w:t>
            </w:r>
          </w:p>
        </w:tc>
      </w:tr>
      <w:tr w:rsidR="00457B74" w14:paraId="0BBB8F49" w14:textId="77777777">
        <w:trPr>
          <w:jc w:val="center"/>
        </w:trPr>
        <w:tc>
          <w:tcPr>
            <w:tcW w:w="2160" w:type="dxa"/>
          </w:tcPr>
          <w:p w14:paraId="0274AA1B" w14:textId="77777777" w:rsidR="00457B74" w:rsidRPr="00D46AA1" w:rsidRDefault="00000000">
            <w:pPr>
              <w:rPr>
                <w:lang w:val="fr-FR"/>
              </w:rPr>
            </w:pPr>
            <w:r w:rsidRPr="00D46AA1">
              <w:rPr>
                <w:sz w:val="19"/>
                <w:lang w:val="fr-FR"/>
              </w:rPr>
              <w:t>1 seul vieil avis ce jour-là</w:t>
            </w:r>
          </w:p>
        </w:tc>
        <w:tc>
          <w:tcPr>
            <w:tcW w:w="2160" w:type="dxa"/>
          </w:tcPr>
          <w:p w14:paraId="50AE8029" w14:textId="77777777" w:rsidR="00457B74" w:rsidRDefault="00000000">
            <w:pPr>
              <w:jc w:val="right"/>
            </w:pPr>
            <w:r>
              <w:rPr>
                <w:sz w:val="19"/>
              </w:rPr>
              <w:t>930</w:t>
            </w:r>
          </w:p>
        </w:tc>
        <w:tc>
          <w:tcPr>
            <w:tcW w:w="2160" w:type="dxa"/>
          </w:tcPr>
          <w:p w14:paraId="51778122" w14:textId="77777777" w:rsidR="00457B74" w:rsidRDefault="00000000">
            <w:pPr>
              <w:jc w:val="right"/>
            </w:pPr>
            <w:r>
              <w:rPr>
                <w:sz w:val="19"/>
              </w:rPr>
              <w:t>930</w:t>
            </w:r>
          </w:p>
        </w:tc>
        <w:tc>
          <w:tcPr>
            <w:tcW w:w="2160" w:type="dxa"/>
          </w:tcPr>
          <w:p w14:paraId="70A1D6D5" w14:textId="77777777" w:rsidR="00457B74" w:rsidRDefault="00000000">
            <w:pPr>
              <w:jc w:val="right"/>
            </w:pPr>
            <w:r>
              <w:rPr>
                <w:sz w:val="19"/>
              </w:rPr>
              <w:t>64,7 %</w:t>
            </w:r>
          </w:p>
        </w:tc>
      </w:tr>
      <w:tr w:rsidR="00457B74" w14:paraId="5EB1A3C9" w14:textId="77777777">
        <w:trPr>
          <w:jc w:val="center"/>
        </w:trPr>
        <w:tc>
          <w:tcPr>
            <w:tcW w:w="2160" w:type="dxa"/>
          </w:tcPr>
          <w:p w14:paraId="35749832" w14:textId="77777777" w:rsidR="00457B74" w:rsidRDefault="00000000">
            <w:r>
              <w:rPr>
                <w:sz w:val="19"/>
              </w:rPr>
              <w:t>2 à 3</w:t>
            </w:r>
          </w:p>
        </w:tc>
        <w:tc>
          <w:tcPr>
            <w:tcW w:w="2160" w:type="dxa"/>
          </w:tcPr>
          <w:p w14:paraId="54FF843D" w14:textId="77777777" w:rsidR="00457B74" w:rsidRDefault="00000000">
            <w:pPr>
              <w:jc w:val="right"/>
            </w:pPr>
            <w:r>
              <w:rPr>
                <w:sz w:val="19"/>
              </w:rPr>
              <w:t>71</w:t>
            </w:r>
          </w:p>
        </w:tc>
        <w:tc>
          <w:tcPr>
            <w:tcW w:w="2160" w:type="dxa"/>
          </w:tcPr>
          <w:p w14:paraId="6980FC56" w14:textId="77777777" w:rsidR="00457B74" w:rsidRDefault="00000000">
            <w:pPr>
              <w:jc w:val="right"/>
            </w:pPr>
            <w:r>
              <w:rPr>
                <w:sz w:val="19"/>
              </w:rPr>
              <w:t>167</w:t>
            </w:r>
          </w:p>
        </w:tc>
        <w:tc>
          <w:tcPr>
            <w:tcW w:w="2160" w:type="dxa"/>
          </w:tcPr>
          <w:p w14:paraId="145D69D4" w14:textId="77777777" w:rsidR="00457B74" w:rsidRDefault="00000000">
            <w:pPr>
              <w:jc w:val="right"/>
            </w:pPr>
            <w:r>
              <w:rPr>
                <w:sz w:val="19"/>
              </w:rPr>
              <w:t>11,6 %</w:t>
            </w:r>
          </w:p>
        </w:tc>
      </w:tr>
      <w:tr w:rsidR="00457B74" w14:paraId="42A53ECB" w14:textId="77777777">
        <w:trPr>
          <w:jc w:val="center"/>
        </w:trPr>
        <w:tc>
          <w:tcPr>
            <w:tcW w:w="2160" w:type="dxa"/>
          </w:tcPr>
          <w:p w14:paraId="5FE53195" w14:textId="77777777" w:rsidR="00457B74" w:rsidRDefault="00000000">
            <w:r>
              <w:rPr>
                <w:sz w:val="19"/>
              </w:rPr>
              <w:lastRenderedPageBreak/>
              <w:t>4 à 10</w:t>
            </w:r>
          </w:p>
        </w:tc>
        <w:tc>
          <w:tcPr>
            <w:tcW w:w="2160" w:type="dxa"/>
          </w:tcPr>
          <w:p w14:paraId="76ABF99E" w14:textId="77777777" w:rsidR="00457B74" w:rsidRDefault="00000000">
            <w:pPr>
              <w:jc w:val="right"/>
            </w:pPr>
            <w:r>
              <w:rPr>
                <w:sz w:val="19"/>
              </w:rPr>
              <w:t>39</w:t>
            </w:r>
          </w:p>
        </w:tc>
        <w:tc>
          <w:tcPr>
            <w:tcW w:w="2160" w:type="dxa"/>
          </w:tcPr>
          <w:p w14:paraId="3E941018" w14:textId="77777777" w:rsidR="00457B74" w:rsidRDefault="00000000">
            <w:pPr>
              <w:jc w:val="right"/>
            </w:pPr>
            <w:r>
              <w:rPr>
                <w:sz w:val="19"/>
              </w:rPr>
              <w:t>226</w:t>
            </w:r>
          </w:p>
        </w:tc>
        <w:tc>
          <w:tcPr>
            <w:tcW w:w="2160" w:type="dxa"/>
          </w:tcPr>
          <w:p w14:paraId="513A3F8F" w14:textId="77777777" w:rsidR="00457B74" w:rsidRDefault="00000000">
            <w:pPr>
              <w:jc w:val="right"/>
            </w:pPr>
            <w:r>
              <w:rPr>
                <w:sz w:val="19"/>
              </w:rPr>
              <w:t>15,7 %</w:t>
            </w:r>
          </w:p>
        </w:tc>
      </w:tr>
      <w:tr w:rsidR="00457B74" w14:paraId="3DA791E7" w14:textId="77777777">
        <w:trPr>
          <w:jc w:val="center"/>
        </w:trPr>
        <w:tc>
          <w:tcPr>
            <w:tcW w:w="2160" w:type="dxa"/>
          </w:tcPr>
          <w:p w14:paraId="5866D686" w14:textId="77777777" w:rsidR="00457B74" w:rsidRDefault="00000000">
            <w:r>
              <w:rPr>
                <w:sz w:val="19"/>
              </w:rPr>
              <w:t>plus de 10</w:t>
            </w:r>
          </w:p>
        </w:tc>
        <w:tc>
          <w:tcPr>
            <w:tcW w:w="2160" w:type="dxa"/>
          </w:tcPr>
          <w:p w14:paraId="7C40B847" w14:textId="77777777" w:rsidR="00457B74" w:rsidRDefault="00000000">
            <w:pPr>
              <w:jc w:val="right"/>
            </w:pPr>
            <w:r>
              <w:rPr>
                <w:sz w:val="19"/>
              </w:rPr>
              <w:t>7</w:t>
            </w:r>
          </w:p>
        </w:tc>
        <w:tc>
          <w:tcPr>
            <w:tcW w:w="2160" w:type="dxa"/>
          </w:tcPr>
          <w:p w14:paraId="59EA87AF" w14:textId="77777777" w:rsidR="00457B74" w:rsidRDefault="00000000">
            <w:pPr>
              <w:jc w:val="right"/>
            </w:pPr>
            <w:r>
              <w:rPr>
                <w:sz w:val="19"/>
              </w:rPr>
              <w:t>115</w:t>
            </w:r>
          </w:p>
        </w:tc>
        <w:tc>
          <w:tcPr>
            <w:tcW w:w="2160" w:type="dxa"/>
          </w:tcPr>
          <w:p w14:paraId="15642336" w14:textId="77777777" w:rsidR="00457B74" w:rsidRDefault="00000000">
            <w:pPr>
              <w:jc w:val="right"/>
            </w:pPr>
            <w:r>
              <w:rPr>
                <w:sz w:val="19"/>
              </w:rPr>
              <w:t>8,0 %</w:t>
            </w:r>
          </w:p>
        </w:tc>
      </w:tr>
    </w:tbl>
    <w:p w14:paraId="6095291A" w14:textId="77777777" w:rsidR="00457B74" w:rsidRDefault="00457B74"/>
    <w:p w14:paraId="5556B0A6" w14:textId="77777777" w:rsidR="00457B74" w:rsidRPr="00D46AA1" w:rsidRDefault="00000000">
      <w:pPr>
        <w:rPr>
          <w:lang w:val="fr-FR"/>
        </w:rPr>
      </w:pPr>
      <w:r w:rsidRPr="00D46AA1">
        <w:rPr>
          <w:lang w:val="fr-FR"/>
        </w:rPr>
        <w:t>La concentration est forte : 20 fiches portent un quart des suppressions de vieux avis, 122 en portent la moitié, sur 788 fiches touchées et 9 048 suivies.</w:t>
      </w:r>
    </w:p>
    <w:p w14:paraId="79C3A0D9" w14:textId="77777777" w:rsidR="00457B74" w:rsidRPr="00D46AA1" w:rsidRDefault="00000000">
      <w:pPr>
        <w:pStyle w:val="Heading2"/>
        <w:rPr>
          <w:lang w:val="fr-FR"/>
        </w:rPr>
      </w:pPr>
      <w:r w:rsidRPr="00D46AA1">
        <w:rPr>
          <w:lang w:val="fr-FR"/>
        </w:rPr>
        <w:t>Qui sont ces fiches</w:t>
      </w:r>
    </w:p>
    <w:p w14:paraId="60FEAF26" w14:textId="4C1A1746" w:rsidR="00457B74" w:rsidRPr="00D46AA1" w:rsidRDefault="00000000">
      <w:pPr>
        <w:rPr>
          <w:lang w:val="fr-FR"/>
        </w:rPr>
      </w:pPr>
      <w:r w:rsidRPr="00D46AA1">
        <w:rPr>
          <w:lang w:val="fr-FR"/>
        </w:rPr>
        <w:t>Les dix fiches qui perdent le plus de vieux avis.</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457B74" w14:paraId="67FB7F46" w14:textId="77777777">
        <w:trPr>
          <w:jc w:val="center"/>
        </w:trPr>
        <w:tc>
          <w:tcPr>
            <w:tcW w:w="1440" w:type="dxa"/>
          </w:tcPr>
          <w:p w14:paraId="25922AA2" w14:textId="77777777" w:rsidR="00457B74" w:rsidRPr="00D46AA1" w:rsidRDefault="00457B74">
            <w:pPr>
              <w:rPr>
                <w:lang w:val="fr-FR"/>
              </w:rPr>
            </w:pPr>
          </w:p>
        </w:tc>
        <w:tc>
          <w:tcPr>
            <w:tcW w:w="1440" w:type="dxa"/>
          </w:tcPr>
          <w:p w14:paraId="737A5CEB" w14:textId="77777777" w:rsidR="00457B74" w:rsidRDefault="00000000">
            <w:r>
              <w:rPr>
                <w:b/>
                <w:sz w:val="19"/>
              </w:rPr>
              <w:t>Pays</w:t>
            </w:r>
          </w:p>
        </w:tc>
        <w:tc>
          <w:tcPr>
            <w:tcW w:w="1440" w:type="dxa"/>
          </w:tcPr>
          <w:p w14:paraId="384B9BEE" w14:textId="77777777" w:rsidR="00457B74" w:rsidRDefault="00000000">
            <w:r>
              <w:rPr>
                <w:b/>
                <w:sz w:val="19"/>
              </w:rPr>
              <w:t>Secteur</w:t>
            </w:r>
          </w:p>
        </w:tc>
        <w:tc>
          <w:tcPr>
            <w:tcW w:w="1440" w:type="dxa"/>
          </w:tcPr>
          <w:p w14:paraId="47A9DD57" w14:textId="77777777" w:rsidR="00457B74" w:rsidRDefault="00000000">
            <w:r>
              <w:rPr>
                <w:b/>
                <w:sz w:val="19"/>
              </w:rPr>
              <w:t>Vieux avis perdus</w:t>
            </w:r>
          </w:p>
        </w:tc>
        <w:tc>
          <w:tcPr>
            <w:tcW w:w="1440" w:type="dxa"/>
          </w:tcPr>
          <w:p w14:paraId="5A9D3150" w14:textId="77777777" w:rsidR="00457B74" w:rsidRDefault="00000000">
            <w:r>
              <w:rPr>
                <w:b/>
                <w:sz w:val="19"/>
              </w:rPr>
              <w:t>Dates de publication</w:t>
            </w:r>
          </w:p>
        </w:tc>
        <w:tc>
          <w:tcPr>
            <w:tcW w:w="1440" w:type="dxa"/>
          </w:tcPr>
          <w:p w14:paraId="5B79BAAE" w14:textId="77777777" w:rsidR="00457B74" w:rsidRDefault="00000000">
            <w:r>
              <w:rPr>
                <w:b/>
                <w:sz w:val="19"/>
              </w:rPr>
              <w:t>Note moyenne</w:t>
            </w:r>
          </w:p>
        </w:tc>
      </w:tr>
      <w:tr w:rsidR="00457B74" w14:paraId="7DC1F371" w14:textId="77777777">
        <w:trPr>
          <w:jc w:val="center"/>
        </w:trPr>
        <w:tc>
          <w:tcPr>
            <w:tcW w:w="1440" w:type="dxa"/>
          </w:tcPr>
          <w:p w14:paraId="364E8702" w14:textId="77777777" w:rsidR="00457B74" w:rsidRDefault="00000000">
            <w:r>
              <w:rPr>
                <w:sz w:val="19"/>
              </w:rPr>
              <w:t>Fiche A</w:t>
            </w:r>
          </w:p>
        </w:tc>
        <w:tc>
          <w:tcPr>
            <w:tcW w:w="1440" w:type="dxa"/>
          </w:tcPr>
          <w:p w14:paraId="7D9E24C0" w14:textId="77777777" w:rsidR="00457B74" w:rsidRDefault="00000000">
            <w:r>
              <w:rPr>
                <w:sz w:val="19"/>
              </w:rPr>
              <w:t>DE</w:t>
            </w:r>
          </w:p>
        </w:tc>
        <w:tc>
          <w:tcPr>
            <w:tcW w:w="1440" w:type="dxa"/>
          </w:tcPr>
          <w:p w14:paraId="36F4CF77" w14:textId="77777777" w:rsidR="00457B74" w:rsidRDefault="00000000">
            <w:r>
              <w:rPr>
                <w:sz w:val="19"/>
              </w:rPr>
              <w:t>travel</w:t>
            </w:r>
          </w:p>
        </w:tc>
        <w:tc>
          <w:tcPr>
            <w:tcW w:w="1440" w:type="dxa"/>
          </w:tcPr>
          <w:p w14:paraId="68C7C97E" w14:textId="77777777" w:rsidR="00457B74" w:rsidRDefault="00000000">
            <w:pPr>
              <w:jc w:val="right"/>
            </w:pPr>
            <w:r>
              <w:rPr>
                <w:sz w:val="19"/>
              </w:rPr>
              <w:t>39</w:t>
            </w:r>
          </w:p>
        </w:tc>
        <w:tc>
          <w:tcPr>
            <w:tcW w:w="1440" w:type="dxa"/>
          </w:tcPr>
          <w:p w14:paraId="5389C8A1" w14:textId="77777777" w:rsidR="00457B74" w:rsidRDefault="00000000">
            <w:pPr>
              <w:jc w:val="right"/>
            </w:pPr>
            <w:r>
              <w:rPr>
                <w:sz w:val="19"/>
              </w:rPr>
              <w:t>37</w:t>
            </w:r>
          </w:p>
        </w:tc>
        <w:tc>
          <w:tcPr>
            <w:tcW w:w="1440" w:type="dxa"/>
          </w:tcPr>
          <w:p w14:paraId="67E2AADE" w14:textId="77777777" w:rsidR="00457B74" w:rsidRDefault="00000000">
            <w:pPr>
              <w:jc w:val="right"/>
            </w:pPr>
            <w:r>
              <w:rPr>
                <w:sz w:val="19"/>
              </w:rPr>
              <w:t>1,05</w:t>
            </w:r>
          </w:p>
        </w:tc>
      </w:tr>
      <w:tr w:rsidR="00457B74" w14:paraId="3982531D" w14:textId="77777777">
        <w:trPr>
          <w:jc w:val="center"/>
        </w:trPr>
        <w:tc>
          <w:tcPr>
            <w:tcW w:w="1440" w:type="dxa"/>
          </w:tcPr>
          <w:p w14:paraId="14A52C5E" w14:textId="77777777" w:rsidR="00457B74" w:rsidRDefault="00000000">
            <w:r>
              <w:rPr>
                <w:sz w:val="19"/>
              </w:rPr>
              <w:t>Fiche B</w:t>
            </w:r>
          </w:p>
        </w:tc>
        <w:tc>
          <w:tcPr>
            <w:tcW w:w="1440" w:type="dxa"/>
          </w:tcPr>
          <w:p w14:paraId="1FA3BE6F" w14:textId="77777777" w:rsidR="00457B74" w:rsidRDefault="00000000">
            <w:r>
              <w:rPr>
                <w:sz w:val="19"/>
              </w:rPr>
              <w:t>US</w:t>
            </w:r>
          </w:p>
        </w:tc>
        <w:tc>
          <w:tcPr>
            <w:tcW w:w="1440" w:type="dxa"/>
          </w:tcPr>
          <w:p w14:paraId="67CD6936" w14:textId="77777777" w:rsidR="00457B74" w:rsidRPr="00202892" w:rsidRDefault="00000000">
            <w:pPr>
              <w:rPr>
                <w:b/>
                <w:bCs/>
              </w:rPr>
            </w:pPr>
            <w:r w:rsidRPr="00202892">
              <w:rPr>
                <w:b/>
                <w:bCs/>
                <w:sz w:val="19"/>
              </w:rPr>
              <w:t>home_services</w:t>
            </w:r>
          </w:p>
        </w:tc>
        <w:tc>
          <w:tcPr>
            <w:tcW w:w="1440" w:type="dxa"/>
          </w:tcPr>
          <w:p w14:paraId="4E4A21FF" w14:textId="77777777" w:rsidR="00457B74" w:rsidRDefault="00000000">
            <w:pPr>
              <w:jc w:val="right"/>
            </w:pPr>
            <w:r>
              <w:rPr>
                <w:sz w:val="19"/>
              </w:rPr>
              <w:t>32</w:t>
            </w:r>
          </w:p>
        </w:tc>
        <w:tc>
          <w:tcPr>
            <w:tcW w:w="1440" w:type="dxa"/>
          </w:tcPr>
          <w:p w14:paraId="0D070443" w14:textId="77777777" w:rsidR="00457B74" w:rsidRDefault="00000000">
            <w:pPr>
              <w:jc w:val="right"/>
            </w:pPr>
            <w:r>
              <w:rPr>
                <w:sz w:val="19"/>
              </w:rPr>
              <w:t>32</w:t>
            </w:r>
          </w:p>
        </w:tc>
        <w:tc>
          <w:tcPr>
            <w:tcW w:w="1440" w:type="dxa"/>
          </w:tcPr>
          <w:p w14:paraId="613B42E6" w14:textId="77777777" w:rsidR="00457B74" w:rsidRDefault="00000000">
            <w:pPr>
              <w:jc w:val="right"/>
            </w:pPr>
            <w:r>
              <w:rPr>
                <w:sz w:val="19"/>
              </w:rPr>
              <w:t>4,97</w:t>
            </w:r>
          </w:p>
        </w:tc>
      </w:tr>
      <w:tr w:rsidR="00457B74" w14:paraId="363FEE8E" w14:textId="77777777">
        <w:trPr>
          <w:jc w:val="center"/>
        </w:trPr>
        <w:tc>
          <w:tcPr>
            <w:tcW w:w="1440" w:type="dxa"/>
          </w:tcPr>
          <w:p w14:paraId="57BB460B" w14:textId="77777777" w:rsidR="00457B74" w:rsidRDefault="00000000">
            <w:r>
              <w:rPr>
                <w:sz w:val="19"/>
              </w:rPr>
              <w:t>Fiche C</w:t>
            </w:r>
          </w:p>
        </w:tc>
        <w:tc>
          <w:tcPr>
            <w:tcW w:w="1440" w:type="dxa"/>
          </w:tcPr>
          <w:p w14:paraId="467AEAEA" w14:textId="77777777" w:rsidR="00457B74" w:rsidRDefault="00000000">
            <w:r>
              <w:rPr>
                <w:sz w:val="19"/>
              </w:rPr>
              <w:t>US</w:t>
            </w:r>
          </w:p>
        </w:tc>
        <w:tc>
          <w:tcPr>
            <w:tcW w:w="1440" w:type="dxa"/>
          </w:tcPr>
          <w:p w14:paraId="7492E174" w14:textId="77777777" w:rsidR="00457B74" w:rsidRPr="00202892" w:rsidRDefault="00000000">
            <w:pPr>
              <w:rPr>
                <w:b/>
                <w:bCs/>
              </w:rPr>
            </w:pPr>
            <w:r w:rsidRPr="00202892">
              <w:rPr>
                <w:b/>
                <w:bCs/>
                <w:sz w:val="19"/>
              </w:rPr>
              <w:t>home_services</w:t>
            </w:r>
          </w:p>
        </w:tc>
        <w:tc>
          <w:tcPr>
            <w:tcW w:w="1440" w:type="dxa"/>
          </w:tcPr>
          <w:p w14:paraId="41E02629" w14:textId="77777777" w:rsidR="00457B74" w:rsidRDefault="00000000">
            <w:pPr>
              <w:jc w:val="right"/>
            </w:pPr>
            <w:r>
              <w:rPr>
                <w:sz w:val="19"/>
              </w:rPr>
              <w:t>32</w:t>
            </w:r>
          </w:p>
        </w:tc>
        <w:tc>
          <w:tcPr>
            <w:tcW w:w="1440" w:type="dxa"/>
          </w:tcPr>
          <w:p w14:paraId="4F24D905" w14:textId="77777777" w:rsidR="00457B74" w:rsidRDefault="00000000">
            <w:pPr>
              <w:jc w:val="right"/>
            </w:pPr>
            <w:r>
              <w:rPr>
                <w:sz w:val="19"/>
              </w:rPr>
              <w:t>32</w:t>
            </w:r>
          </w:p>
        </w:tc>
        <w:tc>
          <w:tcPr>
            <w:tcW w:w="1440" w:type="dxa"/>
          </w:tcPr>
          <w:p w14:paraId="53A684C2" w14:textId="77777777" w:rsidR="00457B74" w:rsidRDefault="00000000">
            <w:pPr>
              <w:jc w:val="right"/>
            </w:pPr>
            <w:r>
              <w:rPr>
                <w:sz w:val="19"/>
              </w:rPr>
              <w:t>5,00</w:t>
            </w:r>
          </w:p>
        </w:tc>
      </w:tr>
      <w:tr w:rsidR="00457B74" w14:paraId="48CF5455" w14:textId="77777777">
        <w:trPr>
          <w:jc w:val="center"/>
        </w:trPr>
        <w:tc>
          <w:tcPr>
            <w:tcW w:w="1440" w:type="dxa"/>
          </w:tcPr>
          <w:p w14:paraId="4DAF7C86" w14:textId="77777777" w:rsidR="00457B74" w:rsidRDefault="00000000">
            <w:r>
              <w:rPr>
                <w:sz w:val="19"/>
              </w:rPr>
              <w:t>Fiche D</w:t>
            </w:r>
          </w:p>
        </w:tc>
        <w:tc>
          <w:tcPr>
            <w:tcW w:w="1440" w:type="dxa"/>
          </w:tcPr>
          <w:p w14:paraId="604910B2" w14:textId="77777777" w:rsidR="00457B74" w:rsidRDefault="00000000">
            <w:r>
              <w:rPr>
                <w:sz w:val="19"/>
              </w:rPr>
              <w:t>US</w:t>
            </w:r>
          </w:p>
        </w:tc>
        <w:tc>
          <w:tcPr>
            <w:tcW w:w="1440" w:type="dxa"/>
          </w:tcPr>
          <w:p w14:paraId="6E126BB5" w14:textId="77777777" w:rsidR="00457B74" w:rsidRPr="00202892" w:rsidRDefault="00000000">
            <w:pPr>
              <w:rPr>
                <w:b/>
                <w:bCs/>
              </w:rPr>
            </w:pPr>
            <w:r w:rsidRPr="00202892">
              <w:rPr>
                <w:b/>
                <w:bCs/>
                <w:sz w:val="19"/>
              </w:rPr>
              <w:t>home_services</w:t>
            </w:r>
          </w:p>
        </w:tc>
        <w:tc>
          <w:tcPr>
            <w:tcW w:w="1440" w:type="dxa"/>
          </w:tcPr>
          <w:p w14:paraId="53BADFEF" w14:textId="77777777" w:rsidR="00457B74" w:rsidRDefault="00000000">
            <w:pPr>
              <w:jc w:val="right"/>
            </w:pPr>
            <w:r>
              <w:rPr>
                <w:sz w:val="19"/>
              </w:rPr>
              <w:t>31</w:t>
            </w:r>
          </w:p>
        </w:tc>
        <w:tc>
          <w:tcPr>
            <w:tcW w:w="1440" w:type="dxa"/>
          </w:tcPr>
          <w:p w14:paraId="432DC44B" w14:textId="77777777" w:rsidR="00457B74" w:rsidRDefault="00000000">
            <w:pPr>
              <w:jc w:val="right"/>
            </w:pPr>
            <w:r>
              <w:rPr>
                <w:sz w:val="19"/>
              </w:rPr>
              <w:t>30</w:t>
            </w:r>
          </w:p>
        </w:tc>
        <w:tc>
          <w:tcPr>
            <w:tcW w:w="1440" w:type="dxa"/>
          </w:tcPr>
          <w:p w14:paraId="4DD03D5F" w14:textId="77777777" w:rsidR="00457B74" w:rsidRDefault="00000000">
            <w:pPr>
              <w:jc w:val="right"/>
            </w:pPr>
            <w:r>
              <w:rPr>
                <w:sz w:val="19"/>
              </w:rPr>
              <w:t>5,00</w:t>
            </w:r>
          </w:p>
        </w:tc>
      </w:tr>
      <w:tr w:rsidR="00457B74" w14:paraId="77A24841" w14:textId="77777777">
        <w:trPr>
          <w:jc w:val="center"/>
        </w:trPr>
        <w:tc>
          <w:tcPr>
            <w:tcW w:w="1440" w:type="dxa"/>
          </w:tcPr>
          <w:p w14:paraId="54E30D28" w14:textId="77777777" w:rsidR="00457B74" w:rsidRDefault="00000000">
            <w:r>
              <w:rPr>
                <w:sz w:val="19"/>
              </w:rPr>
              <w:t>Fiche E</w:t>
            </w:r>
          </w:p>
        </w:tc>
        <w:tc>
          <w:tcPr>
            <w:tcW w:w="1440" w:type="dxa"/>
          </w:tcPr>
          <w:p w14:paraId="257C8DED" w14:textId="77777777" w:rsidR="00457B74" w:rsidRDefault="00000000">
            <w:r>
              <w:rPr>
                <w:sz w:val="19"/>
              </w:rPr>
              <w:t>US</w:t>
            </w:r>
          </w:p>
        </w:tc>
        <w:tc>
          <w:tcPr>
            <w:tcW w:w="1440" w:type="dxa"/>
          </w:tcPr>
          <w:p w14:paraId="365D8122" w14:textId="77777777" w:rsidR="00457B74" w:rsidRPr="00202892" w:rsidRDefault="00000000">
            <w:pPr>
              <w:rPr>
                <w:b/>
                <w:bCs/>
              </w:rPr>
            </w:pPr>
            <w:r w:rsidRPr="00202892">
              <w:rPr>
                <w:b/>
                <w:bCs/>
                <w:sz w:val="19"/>
              </w:rPr>
              <w:t>home_services</w:t>
            </w:r>
          </w:p>
        </w:tc>
        <w:tc>
          <w:tcPr>
            <w:tcW w:w="1440" w:type="dxa"/>
          </w:tcPr>
          <w:p w14:paraId="3C2FCC7E" w14:textId="77777777" w:rsidR="00457B74" w:rsidRDefault="00000000">
            <w:pPr>
              <w:jc w:val="right"/>
            </w:pPr>
            <w:r>
              <w:rPr>
                <w:sz w:val="19"/>
              </w:rPr>
              <w:t>29</w:t>
            </w:r>
          </w:p>
        </w:tc>
        <w:tc>
          <w:tcPr>
            <w:tcW w:w="1440" w:type="dxa"/>
          </w:tcPr>
          <w:p w14:paraId="10C4E122" w14:textId="77777777" w:rsidR="00457B74" w:rsidRDefault="00000000">
            <w:pPr>
              <w:jc w:val="right"/>
            </w:pPr>
            <w:r>
              <w:rPr>
                <w:sz w:val="19"/>
              </w:rPr>
              <w:t>25</w:t>
            </w:r>
          </w:p>
        </w:tc>
        <w:tc>
          <w:tcPr>
            <w:tcW w:w="1440" w:type="dxa"/>
          </w:tcPr>
          <w:p w14:paraId="6BFD8348" w14:textId="77777777" w:rsidR="00457B74" w:rsidRDefault="00000000">
            <w:pPr>
              <w:jc w:val="right"/>
            </w:pPr>
            <w:r>
              <w:rPr>
                <w:sz w:val="19"/>
              </w:rPr>
              <w:t>4,86</w:t>
            </w:r>
          </w:p>
        </w:tc>
      </w:tr>
      <w:tr w:rsidR="00457B74" w14:paraId="3F30879F" w14:textId="77777777">
        <w:trPr>
          <w:jc w:val="center"/>
        </w:trPr>
        <w:tc>
          <w:tcPr>
            <w:tcW w:w="1440" w:type="dxa"/>
          </w:tcPr>
          <w:p w14:paraId="27BAE36B" w14:textId="77777777" w:rsidR="00457B74" w:rsidRDefault="00000000">
            <w:r>
              <w:rPr>
                <w:sz w:val="19"/>
              </w:rPr>
              <w:t>Fiche F</w:t>
            </w:r>
          </w:p>
        </w:tc>
        <w:tc>
          <w:tcPr>
            <w:tcW w:w="1440" w:type="dxa"/>
          </w:tcPr>
          <w:p w14:paraId="47B358D0" w14:textId="77777777" w:rsidR="00457B74" w:rsidRDefault="00000000">
            <w:r>
              <w:rPr>
                <w:sz w:val="19"/>
              </w:rPr>
              <w:t>US</w:t>
            </w:r>
          </w:p>
        </w:tc>
        <w:tc>
          <w:tcPr>
            <w:tcW w:w="1440" w:type="dxa"/>
          </w:tcPr>
          <w:p w14:paraId="4662EE57" w14:textId="77777777" w:rsidR="00457B74" w:rsidRPr="00202892" w:rsidRDefault="00000000">
            <w:pPr>
              <w:rPr>
                <w:b/>
                <w:bCs/>
              </w:rPr>
            </w:pPr>
            <w:r w:rsidRPr="00202892">
              <w:rPr>
                <w:b/>
                <w:bCs/>
                <w:sz w:val="19"/>
              </w:rPr>
              <w:t>home_services</w:t>
            </w:r>
          </w:p>
        </w:tc>
        <w:tc>
          <w:tcPr>
            <w:tcW w:w="1440" w:type="dxa"/>
          </w:tcPr>
          <w:p w14:paraId="5C5E6415" w14:textId="77777777" w:rsidR="00457B74" w:rsidRDefault="00000000">
            <w:pPr>
              <w:jc w:val="right"/>
            </w:pPr>
            <w:r>
              <w:rPr>
                <w:sz w:val="19"/>
              </w:rPr>
              <w:t>21</w:t>
            </w:r>
          </w:p>
        </w:tc>
        <w:tc>
          <w:tcPr>
            <w:tcW w:w="1440" w:type="dxa"/>
          </w:tcPr>
          <w:p w14:paraId="2C3269B9" w14:textId="77777777" w:rsidR="00457B74" w:rsidRDefault="00000000">
            <w:pPr>
              <w:jc w:val="right"/>
            </w:pPr>
            <w:r>
              <w:rPr>
                <w:sz w:val="19"/>
              </w:rPr>
              <w:t>21</w:t>
            </w:r>
          </w:p>
        </w:tc>
        <w:tc>
          <w:tcPr>
            <w:tcW w:w="1440" w:type="dxa"/>
          </w:tcPr>
          <w:p w14:paraId="250EADDC" w14:textId="77777777" w:rsidR="00457B74" w:rsidRDefault="00000000">
            <w:pPr>
              <w:jc w:val="right"/>
            </w:pPr>
            <w:r>
              <w:rPr>
                <w:sz w:val="19"/>
              </w:rPr>
              <w:t>4,95</w:t>
            </w:r>
          </w:p>
        </w:tc>
      </w:tr>
      <w:tr w:rsidR="00457B74" w14:paraId="02F56340" w14:textId="77777777">
        <w:trPr>
          <w:jc w:val="center"/>
        </w:trPr>
        <w:tc>
          <w:tcPr>
            <w:tcW w:w="1440" w:type="dxa"/>
          </w:tcPr>
          <w:p w14:paraId="43CFA92A" w14:textId="77777777" w:rsidR="00457B74" w:rsidRDefault="00000000">
            <w:r>
              <w:rPr>
                <w:sz w:val="19"/>
              </w:rPr>
              <w:t>Fiche G</w:t>
            </w:r>
          </w:p>
        </w:tc>
        <w:tc>
          <w:tcPr>
            <w:tcW w:w="1440" w:type="dxa"/>
          </w:tcPr>
          <w:p w14:paraId="10999843" w14:textId="77777777" w:rsidR="00457B74" w:rsidRDefault="00000000">
            <w:r>
              <w:rPr>
                <w:sz w:val="19"/>
              </w:rPr>
              <w:t>US</w:t>
            </w:r>
          </w:p>
        </w:tc>
        <w:tc>
          <w:tcPr>
            <w:tcW w:w="1440" w:type="dxa"/>
          </w:tcPr>
          <w:p w14:paraId="6F72FA4F" w14:textId="77777777" w:rsidR="00457B74" w:rsidRPr="00202892" w:rsidRDefault="00000000">
            <w:pPr>
              <w:rPr>
                <w:b/>
                <w:bCs/>
              </w:rPr>
            </w:pPr>
            <w:r w:rsidRPr="00202892">
              <w:rPr>
                <w:b/>
                <w:bCs/>
                <w:sz w:val="19"/>
              </w:rPr>
              <w:t>home_services</w:t>
            </w:r>
          </w:p>
        </w:tc>
        <w:tc>
          <w:tcPr>
            <w:tcW w:w="1440" w:type="dxa"/>
          </w:tcPr>
          <w:p w14:paraId="28F99CD7" w14:textId="77777777" w:rsidR="00457B74" w:rsidRDefault="00000000">
            <w:pPr>
              <w:jc w:val="right"/>
            </w:pPr>
            <w:r>
              <w:rPr>
                <w:sz w:val="19"/>
              </w:rPr>
              <w:t>19</w:t>
            </w:r>
          </w:p>
        </w:tc>
        <w:tc>
          <w:tcPr>
            <w:tcW w:w="1440" w:type="dxa"/>
          </w:tcPr>
          <w:p w14:paraId="0B02AC91" w14:textId="77777777" w:rsidR="00457B74" w:rsidRDefault="00000000">
            <w:pPr>
              <w:jc w:val="right"/>
            </w:pPr>
            <w:r>
              <w:rPr>
                <w:sz w:val="19"/>
              </w:rPr>
              <w:t>18</w:t>
            </w:r>
          </w:p>
        </w:tc>
        <w:tc>
          <w:tcPr>
            <w:tcW w:w="1440" w:type="dxa"/>
          </w:tcPr>
          <w:p w14:paraId="00A2DC98" w14:textId="77777777" w:rsidR="00457B74" w:rsidRDefault="00000000">
            <w:pPr>
              <w:jc w:val="right"/>
            </w:pPr>
            <w:r>
              <w:rPr>
                <w:sz w:val="19"/>
              </w:rPr>
              <w:t>5,00</w:t>
            </w:r>
          </w:p>
        </w:tc>
      </w:tr>
      <w:tr w:rsidR="00457B74" w14:paraId="27604D5E" w14:textId="77777777">
        <w:trPr>
          <w:jc w:val="center"/>
        </w:trPr>
        <w:tc>
          <w:tcPr>
            <w:tcW w:w="1440" w:type="dxa"/>
          </w:tcPr>
          <w:p w14:paraId="1AED524A" w14:textId="77777777" w:rsidR="00457B74" w:rsidRDefault="00000000">
            <w:r>
              <w:rPr>
                <w:sz w:val="19"/>
              </w:rPr>
              <w:t>Fiche H</w:t>
            </w:r>
          </w:p>
        </w:tc>
        <w:tc>
          <w:tcPr>
            <w:tcW w:w="1440" w:type="dxa"/>
          </w:tcPr>
          <w:p w14:paraId="1D7A9D2A" w14:textId="77777777" w:rsidR="00457B74" w:rsidRDefault="00000000">
            <w:r>
              <w:rPr>
                <w:sz w:val="19"/>
              </w:rPr>
              <w:t>US</w:t>
            </w:r>
          </w:p>
        </w:tc>
        <w:tc>
          <w:tcPr>
            <w:tcW w:w="1440" w:type="dxa"/>
          </w:tcPr>
          <w:p w14:paraId="03EC08E6" w14:textId="77777777" w:rsidR="00457B74" w:rsidRPr="00202892" w:rsidRDefault="00000000">
            <w:pPr>
              <w:rPr>
                <w:b/>
                <w:bCs/>
              </w:rPr>
            </w:pPr>
            <w:r w:rsidRPr="00202892">
              <w:rPr>
                <w:b/>
                <w:bCs/>
                <w:sz w:val="19"/>
              </w:rPr>
              <w:t>home_services</w:t>
            </w:r>
          </w:p>
        </w:tc>
        <w:tc>
          <w:tcPr>
            <w:tcW w:w="1440" w:type="dxa"/>
          </w:tcPr>
          <w:p w14:paraId="111E16F8" w14:textId="77777777" w:rsidR="00457B74" w:rsidRDefault="00000000">
            <w:pPr>
              <w:jc w:val="right"/>
            </w:pPr>
            <w:r>
              <w:rPr>
                <w:sz w:val="19"/>
              </w:rPr>
              <w:t>19</w:t>
            </w:r>
          </w:p>
        </w:tc>
        <w:tc>
          <w:tcPr>
            <w:tcW w:w="1440" w:type="dxa"/>
          </w:tcPr>
          <w:p w14:paraId="4A63D4CA" w14:textId="77777777" w:rsidR="00457B74" w:rsidRDefault="00000000">
            <w:pPr>
              <w:jc w:val="right"/>
            </w:pPr>
            <w:r>
              <w:rPr>
                <w:sz w:val="19"/>
              </w:rPr>
              <w:t>18</w:t>
            </w:r>
          </w:p>
        </w:tc>
        <w:tc>
          <w:tcPr>
            <w:tcW w:w="1440" w:type="dxa"/>
          </w:tcPr>
          <w:p w14:paraId="72E71D69" w14:textId="77777777" w:rsidR="00457B74" w:rsidRDefault="00000000">
            <w:pPr>
              <w:jc w:val="right"/>
            </w:pPr>
            <w:r>
              <w:rPr>
                <w:sz w:val="19"/>
              </w:rPr>
              <w:t>4,79</w:t>
            </w:r>
          </w:p>
        </w:tc>
      </w:tr>
      <w:tr w:rsidR="00457B74" w14:paraId="0D75FBA9" w14:textId="77777777">
        <w:trPr>
          <w:jc w:val="center"/>
        </w:trPr>
        <w:tc>
          <w:tcPr>
            <w:tcW w:w="1440" w:type="dxa"/>
          </w:tcPr>
          <w:p w14:paraId="3484CB51" w14:textId="77777777" w:rsidR="00457B74" w:rsidRDefault="00000000">
            <w:r>
              <w:rPr>
                <w:sz w:val="19"/>
              </w:rPr>
              <w:t>Fiche I</w:t>
            </w:r>
          </w:p>
        </w:tc>
        <w:tc>
          <w:tcPr>
            <w:tcW w:w="1440" w:type="dxa"/>
          </w:tcPr>
          <w:p w14:paraId="6578B6CB" w14:textId="77777777" w:rsidR="00457B74" w:rsidRDefault="00000000">
            <w:r>
              <w:rPr>
                <w:sz w:val="19"/>
              </w:rPr>
              <w:t>US</w:t>
            </w:r>
          </w:p>
        </w:tc>
        <w:tc>
          <w:tcPr>
            <w:tcW w:w="1440" w:type="dxa"/>
          </w:tcPr>
          <w:p w14:paraId="630977D0" w14:textId="77777777" w:rsidR="00457B74" w:rsidRPr="00202892" w:rsidRDefault="00000000">
            <w:pPr>
              <w:rPr>
                <w:b/>
                <w:bCs/>
              </w:rPr>
            </w:pPr>
            <w:r w:rsidRPr="00202892">
              <w:rPr>
                <w:b/>
                <w:bCs/>
                <w:sz w:val="19"/>
              </w:rPr>
              <w:t>home_services</w:t>
            </w:r>
          </w:p>
        </w:tc>
        <w:tc>
          <w:tcPr>
            <w:tcW w:w="1440" w:type="dxa"/>
          </w:tcPr>
          <w:p w14:paraId="7D46603E" w14:textId="77777777" w:rsidR="00457B74" w:rsidRDefault="00000000">
            <w:pPr>
              <w:jc w:val="right"/>
            </w:pPr>
            <w:r>
              <w:rPr>
                <w:sz w:val="19"/>
              </w:rPr>
              <w:t>17</w:t>
            </w:r>
          </w:p>
        </w:tc>
        <w:tc>
          <w:tcPr>
            <w:tcW w:w="1440" w:type="dxa"/>
          </w:tcPr>
          <w:p w14:paraId="0FE72A21" w14:textId="77777777" w:rsidR="00457B74" w:rsidRDefault="00000000">
            <w:pPr>
              <w:jc w:val="right"/>
            </w:pPr>
            <w:r>
              <w:rPr>
                <w:sz w:val="19"/>
              </w:rPr>
              <w:t>16</w:t>
            </w:r>
          </w:p>
        </w:tc>
        <w:tc>
          <w:tcPr>
            <w:tcW w:w="1440" w:type="dxa"/>
          </w:tcPr>
          <w:p w14:paraId="3247F45A" w14:textId="77777777" w:rsidR="00457B74" w:rsidRDefault="00000000">
            <w:pPr>
              <w:jc w:val="right"/>
            </w:pPr>
            <w:r>
              <w:rPr>
                <w:sz w:val="19"/>
              </w:rPr>
              <w:t>5,00</w:t>
            </w:r>
          </w:p>
        </w:tc>
      </w:tr>
      <w:tr w:rsidR="00457B74" w14:paraId="6CDD51BD" w14:textId="77777777">
        <w:trPr>
          <w:jc w:val="center"/>
        </w:trPr>
        <w:tc>
          <w:tcPr>
            <w:tcW w:w="1440" w:type="dxa"/>
          </w:tcPr>
          <w:p w14:paraId="02444981" w14:textId="77777777" w:rsidR="00457B74" w:rsidRDefault="00000000">
            <w:r>
              <w:rPr>
                <w:sz w:val="19"/>
              </w:rPr>
              <w:t>Fiche J</w:t>
            </w:r>
          </w:p>
        </w:tc>
        <w:tc>
          <w:tcPr>
            <w:tcW w:w="1440" w:type="dxa"/>
          </w:tcPr>
          <w:p w14:paraId="10C49BCE" w14:textId="77777777" w:rsidR="00457B74" w:rsidRDefault="00000000">
            <w:r>
              <w:rPr>
                <w:sz w:val="19"/>
              </w:rPr>
              <w:t>US</w:t>
            </w:r>
          </w:p>
        </w:tc>
        <w:tc>
          <w:tcPr>
            <w:tcW w:w="1440" w:type="dxa"/>
          </w:tcPr>
          <w:p w14:paraId="6199DB51" w14:textId="77777777" w:rsidR="00457B74" w:rsidRDefault="00000000">
            <w:r>
              <w:rPr>
                <w:sz w:val="19"/>
              </w:rPr>
              <w:t>healthcare</w:t>
            </w:r>
          </w:p>
        </w:tc>
        <w:tc>
          <w:tcPr>
            <w:tcW w:w="1440" w:type="dxa"/>
          </w:tcPr>
          <w:p w14:paraId="667FAD15" w14:textId="77777777" w:rsidR="00457B74" w:rsidRDefault="00000000">
            <w:pPr>
              <w:jc w:val="right"/>
            </w:pPr>
            <w:r>
              <w:rPr>
                <w:sz w:val="19"/>
              </w:rPr>
              <w:t>14</w:t>
            </w:r>
          </w:p>
        </w:tc>
        <w:tc>
          <w:tcPr>
            <w:tcW w:w="1440" w:type="dxa"/>
          </w:tcPr>
          <w:p w14:paraId="4B1FE5BB" w14:textId="77777777" w:rsidR="00457B74" w:rsidRDefault="00000000">
            <w:pPr>
              <w:jc w:val="right"/>
            </w:pPr>
            <w:r>
              <w:rPr>
                <w:sz w:val="19"/>
              </w:rPr>
              <w:t>14</w:t>
            </w:r>
          </w:p>
        </w:tc>
        <w:tc>
          <w:tcPr>
            <w:tcW w:w="1440" w:type="dxa"/>
          </w:tcPr>
          <w:p w14:paraId="21BD0E61" w14:textId="77777777" w:rsidR="00457B74" w:rsidRDefault="00000000">
            <w:pPr>
              <w:jc w:val="right"/>
            </w:pPr>
            <w:r>
              <w:rPr>
                <w:sz w:val="19"/>
              </w:rPr>
              <w:t>5,00</w:t>
            </w:r>
          </w:p>
        </w:tc>
      </w:tr>
    </w:tbl>
    <w:p w14:paraId="0195A9D6" w14:textId="77777777" w:rsidR="00457B74" w:rsidRDefault="00457B74"/>
    <w:p w14:paraId="65A1390D" w14:textId="72134762" w:rsidR="00457B74" w:rsidRPr="00D46AA1" w:rsidRDefault="00000000">
      <w:pPr>
        <w:rPr>
          <w:lang w:val="fr-FR"/>
        </w:rPr>
      </w:pPr>
      <w:r w:rsidRPr="00D46AA1">
        <w:rPr>
          <w:lang w:val="fr-FR"/>
        </w:rPr>
        <w:t xml:space="preserve">Sept d'entre elles font partie des quatre chaînes de </w:t>
      </w:r>
      <w:r w:rsidRPr="00202892">
        <w:rPr>
          <w:b/>
          <w:bCs/>
          <w:lang w:val="fr-FR"/>
        </w:rPr>
        <w:t>traitement antiparasitaire</w:t>
      </w:r>
      <w:r w:rsidRPr="00D46AA1">
        <w:rPr>
          <w:lang w:val="fr-FR"/>
        </w:rPr>
        <w:t xml:space="preserve"> déjà signalées dans l'étude, dont les suppressions restent inexpliquées. Ces chaînes portent 360 des 1 438 suppressions de vieux avis, soit 25 %.</w:t>
      </w:r>
    </w:p>
    <w:p w14:paraId="75169E68" w14:textId="77777777" w:rsidR="00457B74" w:rsidRPr="00D46AA1" w:rsidRDefault="00000000">
      <w:pPr>
        <w:rPr>
          <w:lang w:val="fr-FR"/>
        </w:rPr>
      </w:pPr>
      <w:r w:rsidRPr="00D46AA1">
        <w:rPr>
          <w:lang w:val="fr-FR"/>
        </w:rPr>
        <w:t>La fiche A fait exception. C'est un autocariste allemand qui perd 39 vieux avis notés 1,05 en moyenne, publiés entre 2018 et 2025. Le profil est inverse et l'hypothèse la plus simple est un retrait obtenu sur demande auprès de Google.</w:t>
      </w:r>
    </w:p>
    <w:p w14:paraId="7FC7FCA8" w14:textId="77777777" w:rsidR="00457B74" w:rsidRDefault="00000000">
      <w:pPr>
        <w:pStyle w:val="Heading1"/>
      </w:pPr>
      <w:r>
        <w:lastRenderedPageBreak/>
        <w:t>4. La note de l'avis supprimé</w:t>
      </w:r>
    </w:p>
    <w:p w14:paraId="3634A30E" w14:textId="77777777" w:rsidR="00457B74" w:rsidRDefault="00000000">
      <w:pPr>
        <w:jc w:val="center"/>
      </w:pPr>
      <w:r>
        <w:rPr>
          <w:noProof/>
        </w:rPr>
        <w:drawing>
          <wp:inline distT="0" distB="0" distL="0" distR="0" wp14:anchorId="37441D1F" wp14:editId="4466FE8D">
            <wp:extent cx="5759934" cy="22231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note.png"/>
                    <pic:cNvPicPr/>
                  </pic:nvPicPr>
                  <pic:blipFill rotWithShape="1">
                    <a:blip r:embed="rId8"/>
                    <a:srcRect t="15455"/>
                    <a:stretch>
                      <a:fillRect/>
                    </a:stretch>
                  </pic:blipFill>
                  <pic:spPr bwMode="auto">
                    <a:xfrm>
                      <a:off x="0" y="0"/>
                      <a:ext cx="5760720" cy="2223439"/>
                    </a:xfrm>
                    <a:prstGeom prst="rect">
                      <a:avLst/>
                    </a:prstGeom>
                    <a:ln>
                      <a:noFill/>
                    </a:ln>
                    <a:extLst>
                      <a:ext uri="{53640926-AAD7-44D8-BBD7-CCE9431645EC}">
                        <a14:shadowObscured xmlns:a14="http://schemas.microsoft.com/office/drawing/2010/main"/>
                      </a:ext>
                    </a:extLst>
                  </pic:spPr>
                </pic:pic>
              </a:graphicData>
            </a:graphic>
          </wp:inline>
        </w:drawing>
      </w:r>
    </w:p>
    <w:p w14:paraId="1C602AD4" w14:textId="77777777" w:rsidR="00457B74" w:rsidRPr="00D46AA1" w:rsidRDefault="00000000">
      <w:pPr>
        <w:jc w:val="center"/>
        <w:rPr>
          <w:lang w:val="fr-FR"/>
        </w:rPr>
      </w:pPr>
      <w:r w:rsidRPr="00D46AA1">
        <w:rPr>
          <w:color w:val="52514E"/>
          <w:sz w:val="18"/>
          <w:lang w:val="fr-FR"/>
        </w:rPr>
        <w:t>Figure 4 — Sur 10 000 avis de cette note et de cet âge, combien ont disparu pendant le suivi. Les deux échelles diffèrent.</w:t>
      </w:r>
    </w:p>
    <w:p w14:paraId="5BF2826B" w14:textId="77777777" w:rsidR="00457B74" w:rsidRPr="001E340F" w:rsidRDefault="00457B74">
      <w:pPr>
        <w:rPr>
          <w:lang w:val="fr-FR"/>
        </w:rPr>
      </w:pPr>
    </w:p>
    <w:p w14:paraId="01822734" w14:textId="77777777" w:rsidR="00457B74" w:rsidRPr="00D46AA1" w:rsidRDefault="00000000">
      <w:pPr>
        <w:rPr>
          <w:lang w:val="fr-FR"/>
        </w:rPr>
      </w:pPr>
      <w:r w:rsidRPr="00D46AA1">
        <w:rPr>
          <w:lang w:val="fr-FR"/>
        </w:rPr>
        <w:t xml:space="preserve">En </w:t>
      </w:r>
      <w:r w:rsidRPr="00202892">
        <w:rPr>
          <w:b/>
          <w:bCs/>
          <w:i/>
          <w:iCs/>
          <w:lang w:val="fr-FR"/>
        </w:rPr>
        <w:t>volume</w:t>
      </w:r>
      <w:r w:rsidRPr="00D46AA1">
        <w:rPr>
          <w:lang w:val="fr-FR"/>
        </w:rPr>
        <w:t>, 1 088 des 1 438 vieux avis supprimés portaient 5 étoiles, soit 75,7 %. Les suppressions ne visent donc pas principalement les avis négatifs.</w:t>
      </w:r>
    </w:p>
    <w:p w14:paraId="0C814D46" w14:textId="376653D3" w:rsidR="00457B74" w:rsidRDefault="001E340F" w:rsidP="001E340F">
      <w:pPr>
        <w:pStyle w:val="Heading1"/>
        <w:rPr>
          <w:lang w:val="fr-FR"/>
        </w:rPr>
      </w:pPr>
      <w:r w:rsidRPr="001E340F">
        <w:rPr>
          <w:lang w:val="fr-FR"/>
        </w:rPr>
        <w:drawing>
          <wp:inline distT="0" distB="0" distL="0" distR="0" wp14:anchorId="2B9E6DDF" wp14:editId="77E9D29C">
            <wp:extent cx="3740342" cy="1028753"/>
            <wp:effectExtent l="0" t="0" r="0" b="0"/>
            <wp:docPr id="124269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96363" name=""/>
                    <pic:cNvPicPr/>
                  </pic:nvPicPr>
                  <pic:blipFill>
                    <a:blip r:embed="rId9"/>
                    <a:stretch>
                      <a:fillRect/>
                    </a:stretch>
                  </pic:blipFill>
                  <pic:spPr>
                    <a:xfrm>
                      <a:off x="0" y="0"/>
                      <a:ext cx="3740342" cy="1028753"/>
                    </a:xfrm>
                    <a:prstGeom prst="rect">
                      <a:avLst/>
                    </a:prstGeom>
                  </pic:spPr>
                </pic:pic>
              </a:graphicData>
            </a:graphic>
          </wp:inline>
        </w:drawing>
      </w:r>
      <w:r>
        <w:rPr>
          <w:lang w:val="fr-FR"/>
        </w:rPr>
        <w:t xml:space="preserve"> </w:t>
      </w:r>
    </w:p>
    <w:p w14:paraId="0A1D48D0" w14:textId="7D408311" w:rsidR="001E340F" w:rsidRDefault="001E340F" w:rsidP="001E340F">
      <w:pPr>
        <w:rPr>
          <w:lang w:val="fr-FR"/>
        </w:rPr>
      </w:pPr>
      <w:r>
        <w:rPr>
          <w:lang w:val="fr-FR"/>
        </w:rPr>
        <w:t>Avec suppression = au moins 2 jours d’absence et jamais revenu</w:t>
      </w:r>
    </w:p>
    <w:p w14:paraId="2031B89E" w14:textId="77777777" w:rsidR="00202892" w:rsidRDefault="00202892" w:rsidP="001E340F">
      <w:pPr>
        <w:rPr>
          <w:lang w:val="fr-FR"/>
        </w:rPr>
      </w:pPr>
    </w:p>
    <w:p w14:paraId="268BA13D" w14:textId="64C7EE85" w:rsidR="00202892" w:rsidRDefault="00202892" w:rsidP="002C420A">
      <w:pPr>
        <w:pStyle w:val="Heading3"/>
        <w:rPr>
          <w:lang w:val="fr-FR"/>
        </w:rPr>
      </w:pPr>
      <w:r>
        <w:rPr>
          <w:lang w:val="fr-FR"/>
        </w:rPr>
        <w:lastRenderedPageBreak/>
        <w:t xml:space="preserve">Analyse complémentaire sur la date des suppressions : </w:t>
      </w:r>
    </w:p>
    <w:p w14:paraId="1C80035E" w14:textId="09896D75" w:rsidR="002C420A" w:rsidRPr="002C420A" w:rsidRDefault="002C420A" w:rsidP="002C420A">
      <w:pPr>
        <w:rPr>
          <w:lang w:val="fr-FR"/>
        </w:rPr>
      </w:pPr>
      <w:r w:rsidRPr="002C420A">
        <w:drawing>
          <wp:inline distT="0" distB="0" distL="0" distR="0" wp14:anchorId="27DE76CB" wp14:editId="32A92E29">
            <wp:extent cx="5486400" cy="2406650"/>
            <wp:effectExtent l="0" t="0" r="0" b="0"/>
            <wp:docPr id="1991468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t="7561"/>
                    <a:stretch>
                      <a:fillRect/>
                    </a:stretch>
                  </pic:blipFill>
                  <pic:spPr bwMode="auto">
                    <a:xfrm>
                      <a:off x="0" y="0"/>
                      <a:ext cx="5486400" cy="2406650"/>
                    </a:xfrm>
                    <a:prstGeom prst="rect">
                      <a:avLst/>
                    </a:prstGeom>
                    <a:noFill/>
                    <a:ln>
                      <a:noFill/>
                    </a:ln>
                    <a:extLst>
                      <a:ext uri="{53640926-AAD7-44D8-BBD7-CCE9431645EC}">
                        <a14:shadowObscured xmlns:a14="http://schemas.microsoft.com/office/drawing/2010/main"/>
                      </a:ext>
                    </a:extLst>
                  </pic:spPr>
                </pic:pic>
              </a:graphicData>
            </a:graphic>
          </wp:inline>
        </w:drawing>
      </w:r>
    </w:p>
    <w:p w14:paraId="21ABD296" w14:textId="340EC189" w:rsidR="00202892" w:rsidRDefault="002C420A" w:rsidP="001E340F">
      <w:pPr>
        <w:rPr>
          <w:lang w:val="fr-FR"/>
        </w:rPr>
      </w:pPr>
      <w:r>
        <w:rPr>
          <w:lang w:val="fr-FR"/>
        </w:rPr>
        <w:t>ET si on ne rationalise pas par 10000 avis (pour se rendre compte du nombre d’avis publié) :</w:t>
      </w:r>
    </w:p>
    <w:p w14:paraId="165EED82" w14:textId="78DA4519" w:rsidR="002C420A" w:rsidRPr="002C420A" w:rsidRDefault="002C420A" w:rsidP="002C420A">
      <w:r w:rsidRPr="002C420A">
        <w:drawing>
          <wp:inline distT="0" distB="0" distL="0" distR="0" wp14:anchorId="0027EA94" wp14:editId="3FF45715">
            <wp:extent cx="5486400" cy="2406650"/>
            <wp:effectExtent l="0" t="0" r="0" b="0"/>
            <wp:docPr id="861231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a:extLst>
                        <a:ext uri="{28A0092B-C50C-407E-A947-70E740481C1C}">
                          <a14:useLocalDpi xmlns:a14="http://schemas.microsoft.com/office/drawing/2010/main" val="0"/>
                        </a:ext>
                      </a:extLst>
                    </a:blip>
                    <a:srcRect t="8454"/>
                    <a:stretch>
                      <a:fillRect/>
                    </a:stretch>
                  </pic:blipFill>
                  <pic:spPr bwMode="auto">
                    <a:xfrm>
                      <a:off x="0" y="0"/>
                      <a:ext cx="5486400" cy="2406650"/>
                    </a:xfrm>
                    <a:prstGeom prst="rect">
                      <a:avLst/>
                    </a:prstGeom>
                    <a:noFill/>
                    <a:ln>
                      <a:noFill/>
                    </a:ln>
                    <a:extLst>
                      <a:ext uri="{53640926-AAD7-44D8-BBD7-CCE9431645EC}">
                        <a14:shadowObscured xmlns:a14="http://schemas.microsoft.com/office/drawing/2010/main"/>
                      </a:ext>
                    </a:extLst>
                  </pic:spPr>
                </pic:pic>
              </a:graphicData>
            </a:graphic>
          </wp:inline>
        </w:drawing>
      </w:r>
    </w:p>
    <w:p w14:paraId="2989E8B7" w14:textId="61CB67DB" w:rsidR="002C420A" w:rsidRDefault="003804AE" w:rsidP="001E340F">
      <w:pPr>
        <w:rPr>
          <w:lang w:val="fr-FR"/>
        </w:rPr>
      </w:pPr>
      <w:r w:rsidRPr="003804AE">
        <w:rPr>
          <w:lang w:val="fr-FR"/>
        </w:rPr>
        <w:lastRenderedPageBreak/>
        <w:drawing>
          <wp:inline distT="0" distB="0" distL="0" distR="0" wp14:anchorId="535C38CA" wp14:editId="1BE9ECD8">
            <wp:extent cx="4508500" cy="2791200"/>
            <wp:effectExtent l="0" t="0" r="6350" b="9525"/>
            <wp:docPr id="159543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36463" name=""/>
                    <pic:cNvPicPr/>
                  </pic:nvPicPr>
                  <pic:blipFill>
                    <a:blip r:embed="rId12"/>
                    <a:stretch>
                      <a:fillRect/>
                    </a:stretch>
                  </pic:blipFill>
                  <pic:spPr>
                    <a:xfrm>
                      <a:off x="0" y="0"/>
                      <a:ext cx="4510923" cy="2792700"/>
                    </a:xfrm>
                    <a:prstGeom prst="rect">
                      <a:avLst/>
                    </a:prstGeom>
                  </pic:spPr>
                </pic:pic>
              </a:graphicData>
            </a:graphic>
          </wp:inline>
        </w:drawing>
      </w:r>
    </w:p>
    <w:p w14:paraId="519FE3E5" w14:textId="77777777" w:rsidR="00422DC7" w:rsidRDefault="00422DC7" w:rsidP="001E340F">
      <w:pPr>
        <w:rPr>
          <w:lang w:val="fr-FR"/>
        </w:rPr>
      </w:pPr>
    </w:p>
    <w:p w14:paraId="7AAFD332" w14:textId="77777777" w:rsidR="00422DC7" w:rsidRDefault="00422DC7" w:rsidP="001E340F">
      <w:pPr>
        <w:rPr>
          <w:lang w:val="fr-FR"/>
        </w:rPr>
      </w:pPr>
    </w:p>
    <w:p w14:paraId="096DF76B" w14:textId="77777777" w:rsidR="00422DC7" w:rsidRPr="001E340F" w:rsidRDefault="00422DC7" w:rsidP="001E340F">
      <w:pPr>
        <w:rPr>
          <w:lang w:val="fr-FR"/>
        </w:rPr>
      </w:pPr>
    </w:p>
    <w:sectPr w:rsidR="00422DC7" w:rsidRPr="001E34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5535923">
    <w:abstractNumId w:val="8"/>
  </w:num>
  <w:num w:numId="2" w16cid:durableId="300966832">
    <w:abstractNumId w:val="6"/>
  </w:num>
  <w:num w:numId="3" w16cid:durableId="1149713258">
    <w:abstractNumId w:val="5"/>
  </w:num>
  <w:num w:numId="4" w16cid:durableId="181818038">
    <w:abstractNumId w:val="4"/>
  </w:num>
  <w:num w:numId="5" w16cid:durableId="866672610">
    <w:abstractNumId w:val="7"/>
  </w:num>
  <w:num w:numId="6" w16cid:durableId="1066729815">
    <w:abstractNumId w:val="3"/>
  </w:num>
  <w:num w:numId="7" w16cid:durableId="895117792">
    <w:abstractNumId w:val="2"/>
  </w:num>
  <w:num w:numId="8" w16cid:durableId="160777739">
    <w:abstractNumId w:val="1"/>
  </w:num>
  <w:num w:numId="9" w16cid:durableId="1762988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6FC"/>
    <w:rsid w:val="0015074B"/>
    <w:rsid w:val="001E340F"/>
    <w:rsid w:val="00202892"/>
    <w:rsid w:val="0029639D"/>
    <w:rsid w:val="002C420A"/>
    <w:rsid w:val="00326F90"/>
    <w:rsid w:val="003804AE"/>
    <w:rsid w:val="00422DC7"/>
    <w:rsid w:val="00457B74"/>
    <w:rsid w:val="004C15CD"/>
    <w:rsid w:val="007E3D53"/>
    <w:rsid w:val="00A81550"/>
    <w:rsid w:val="00AA1D8D"/>
    <w:rsid w:val="00B47730"/>
    <w:rsid w:val="00CB0664"/>
    <w:rsid w:val="00CE3276"/>
    <w:rsid w:val="00D46AA1"/>
    <w:rsid w:val="00D520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F9FC42"/>
  <w14:defaultImageDpi w14:val="300"/>
  <w15:docId w15:val="{7E2AFEC8-3251-497B-8042-7EC6AE192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554</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Matthieu Giraud - Sauveur (Student at CentraleSupelec)</cp:lastModifiedBy>
  <cp:revision>8</cp:revision>
  <dcterms:created xsi:type="dcterms:W3CDTF">2013-12-23T23:15:00Z</dcterms:created>
  <dcterms:modified xsi:type="dcterms:W3CDTF">2026-09-16T13:52:00Z</dcterms:modified>
  <cp:category/>
</cp:coreProperties>
</file>