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A4515" w:rsidRDefault="00000000">
      <w:pPr>
        <w:pStyle w:val="Titre"/>
      </w:pPr>
      <w:r>
        <w:t>Faits saignants : pistes</w:t>
      </w:r>
    </w:p>
    <w:p w14:paraId="7CF60801" w14:textId="77777777" w:rsidR="004A4515" w:rsidRDefault="00000000">
      <w:pPr>
        <w:spacing w:after="120"/>
      </w:pPr>
      <w:r>
        <w:rPr>
          <w:b/>
          <w:color w:val="000000"/>
        </w:rPr>
        <w:t>Sommaire</w:t>
      </w:r>
    </w:p>
    <w:p w14:paraId="1AA1CE03" w14:textId="77777777" w:rsidR="004A4515" w:rsidRDefault="00000000">
      <w:pPr>
        <w:spacing w:after="40"/>
      </w:pPr>
      <w:r>
        <w:rPr>
          <w:b/>
          <w:color w:val="000000"/>
        </w:rPr>
        <w:t>Les faits saignants</w:t>
      </w:r>
    </w:p>
    <w:p w14:paraId="4C68F932" w14:textId="77777777" w:rsidR="004A4515" w:rsidRDefault="00000000">
      <w:pPr>
        <w:spacing w:after="20"/>
      </w:pPr>
      <w:r>
        <w:rPr>
          <w:color w:val="000000"/>
        </w:rPr>
        <w:t>1. Une semaine pour survivre — la moitié des avis supprimés le sont au 6e ou au 7e jour</w:t>
      </w:r>
    </w:p>
    <w:p w14:paraId="722CBE2A" w14:textId="77777777" w:rsidR="004A4515" w:rsidRDefault="00000000">
      <w:pPr>
        <w:spacing w:after="20"/>
      </w:pPr>
      <w:r>
        <w:rPr>
          <w:color w:val="000000"/>
        </w:rPr>
        <w:t>2. Répondez à chaque avis — un avis répondu est supprimé environ deux fois moins, quel que soit le délai</w:t>
      </w:r>
    </w:p>
    <w:p w14:paraId="39884AA4" w14:textId="77777777" w:rsidR="004A4515" w:rsidRDefault="00000000">
      <w:pPr>
        <w:spacing w:after="20"/>
      </w:pPr>
      <w:r>
        <w:rPr>
          <w:color w:val="000000"/>
        </w:rPr>
        <w:t>3. Le prénom, faux coupable de la suppression — à fiche égale, citer un prénom ne change rien (×1,01)</w:t>
      </w:r>
    </w:p>
    <w:p w14:paraId="3CA4594F" w14:textId="77777777" w:rsidR="004A4515" w:rsidRDefault="00000000">
      <w:pPr>
        <w:spacing w:after="20"/>
      </w:pPr>
      <w:r>
        <w:rPr>
          <w:color w:val="000000"/>
        </w:rPr>
        <w:t>4. Services à domicile : changez de métier — 9,8 % des nouveaux avis supprimés en une semaine, contre 1,0 % en restauration</w:t>
      </w:r>
    </w:p>
    <w:p w14:paraId="0802FC7A" w14:textId="77777777" w:rsidR="004A4515" w:rsidRDefault="00000000">
      <w:pPr>
        <w:spacing w:after="20"/>
      </w:pPr>
      <w:r>
        <w:rPr>
          <w:color w:val="000000"/>
        </w:rPr>
        <w:t>5. Demandez vos avis au compte-gouttes — publié un jour de pic, un avis est supprimé 1,8 fois plus</w:t>
      </w:r>
    </w:p>
    <w:p w14:paraId="759C8073" w14:textId="77777777" w:rsidR="004A4515" w:rsidRDefault="00000000">
      <w:pPr>
        <w:spacing w:after="20"/>
      </w:pPr>
      <w:r>
        <w:rPr>
          <w:color w:val="000000"/>
        </w:rPr>
        <w:t>6. Aux États-Unis, Google a la main lourde — 21 nouveaux avis sur 1 000 supprimés en une semaine, contre 12 en Europe</w:t>
      </w:r>
    </w:p>
    <w:p w14:paraId="0FF8BB75" w14:textId="77777777" w:rsidR="004A4515" w:rsidRDefault="00000000">
      <w:pPr>
        <w:spacing w:after="40"/>
      </w:pPr>
      <w:r>
        <w:rPr>
          <w:b/>
          <w:color w:val="000000"/>
        </w:rPr>
        <w:t>Les constats secondaires</w:t>
      </w:r>
    </w:p>
    <w:p w14:paraId="543C3EC3" w14:textId="77777777" w:rsidR="004A4515" w:rsidRDefault="00000000">
      <w:pPr>
        <w:spacing w:after="20"/>
      </w:pPr>
      <w:r>
        <w:rPr>
          <w:color w:val="000000"/>
        </w:rPr>
        <w:t>7. Un avis qui se tait survit mieux — un avis sans texte est moins supprimé (fun fact)</w:t>
      </w:r>
    </w:p>
    <w:p w14:paraId="26408EB7" w14:textId="77777777" w:rsidR="004A4515" w:rsidRDefault="00000000">
      <w:pPr>
        <w:spacing w:after="20"/>
      </w:pPr>
      <w:r>
        <w:rPr>
          <w:color w:val="000000"/>
        </w:rPr>
        <w:t>8. Les photos ne protègent pas votre avis — pas d'écart net une fois le secteur et la taille pris en compte</w:t>
      </w:r>
    </w:p>
    <w:p w14:paraId="15AFCE16" w14:textId="77777777" w:rsidR="004A4515" w:rsidRDefault="00000000">
      <w:pPr>
        <w:spacing w:after="20"/>
      </w:pPr>
      <w:r>
        <w:rPr>
          <w:color w:val="000000"/>
        </w:rPr>
        <w:t>9. Les Local Guides confirmés sont intouchables — à partir du niveau 5, leurs avis sont 3 à 9 fois moins supprimés</w:t>
      </w:r>
    </w:p>
    <w:p w14:paraId="1481E009" w14:textId="77777777" w:rsidR="004A4515" w:rsidRDefault="00000000">
      <w:pPr>
        <w:spacing w:after="40"/>
      </w:pPr>
      <w:r>
        <w:rPr>
          <w:b/>
          <w:color w:val="000000"/>
        </w:rPr>
        <w:t>À mettre ailleurs</w:t>
      </w:r>
    </w:p>
    <w:p w14:paraId="557C7C08" w14:textId="77777777" w:rsidR="004A4515" w:rsidRDefault="00000000">
      <w:pPr>
        <w:spacing w:after="200"/>
      </w:pPr>
      <w:r>
        <w:rPr>
          <w:color w:val="000000"/>
        </w:rPr>
        <w:t>Description du corpus, analyse brute, piste non traitée, passages et graphiques retirés des pistes.</w:t>
      </w:r>
    </w:p>
    <w:p w14:paraId="00000003" w14:textId="77777777" w:rsidR="004A4515" w:rsidRDefault="00000000">
      <w:pPr>
        <w:pStyle w:val="Titre1"/>
      </w:pPr>
      <w:r>
        <w:t>Les faits saignants</w:t>
      </w:r>
    </w:p>
    <w:p w14:paraId="00000004" w14:textId="77777777" w:rsidR="004A4515" w:rsidRDefault="00000000">
      <w:pPr>
        <w:pStyle w:val="Titre2"/>
      </w:pPr>
      <w:r>
        <w:t>1. Une semaine pour survivre</w:t>
      </w:r>
    </w:p>
    <w:p w14:paraId="00000005" w14:textId="77777777" w:rsidR="004A4515" w:rsidRDefault="00000000">
      <w:pPr>
        <w:numPr>
          <w:ilvl w:val="0"/>
          <w:numId w:val="1"/>
        </w:numPr>
        <w:pBdr>
          <w:top w:val="nil"/>
          <w:left w:val="nil"/>
          <w:bottom w:val="nil"/>
          <w:right w:val="nil"/>
          <w:between w:val="nil"/>
        </w:pBdr>
        <w:spacing w:after="0"/>
        <w:rPr>
          <w:color w:val="000000"/>
        </w:rPr>
      </w:pPr>
      <w:r>
        <w:rPr>
          <w:b/>
          <w:bCs/>
          <w:color w:val="000000"/>
        </w:rPr>
        <w:t xml:space="preserve">Chiffre : </w:t>
      </w:r>
      <w:r>
        <w:rPr>
          <w:color w:val="000000"/>
        </w:rPr>
        <w:t xml:space="preserve">la moitié des avis 4-5* supprimés dans leurs 13 premiers jours le sont au 6e ou au 7e jour (641 sur 1 272). </w:t>
      </w:r>
    </w:p>
    <w:p w14:paraId="388F20CF" w14:textId="77777777" w:rsidR="002C068F" w:rsidRDefault="00000000" w:rsidP="002C068F">
      <w:pPr>
        <w:numPr>
          <w:ilvl w:val="0"/>
          <w:numId w:val="1"/>
        </w:numPr>
        <w:pBdr>
          <w:top w:val="nil"/>
          <w:left w:val="nil"/>
          <w:bottom w:val="nil"/>
          <w:right w:val="nil"/>
          <w:between w:val="nil"/>
        </w:pBdr>
        <w:spacing w:after="0"/>
        <w:rPr>
          <w:color w:val="000000"/>
        </w:rPr>
      </w:pPr>
      <w:r>
        <w:rPr>
          <w:b/>
          <w:bCs/>
          <w:color w:val="000000"/>
        </w:rPr>
        <w:t xml:space="preserve">Graphe : </w:t>
      </w:r>
      <w:r>
        <w:rPr>
          <w:color w:val="000000"/>
        </w:rPr>
        <w:t>graphique 2 de la trame, ci-dessous.</w:t>
      </w:r>
    </w:p>
    <w:p w14:paraId="0000000A" w14:textId="2FF164F2" w:rsidR="004A4515" w:rsidRPr="002C068F" w:rsidRDefault="002C068F" w:rsidP="002C068F">
      <w:pPr>
        <w:numPr>
          <w:ilvl w:val="0"/>
          <w:numId w:val="1"/>
        </w:numPr>
        <w:pBdr>
          <w:top w:val="nil"/>
          <w:left w:val="nil"/>
          <w:bottom w:val="nil"/>
          <w:right w:val="nil"/>
          <w:between w:val="nil"/>
        </w:pBdr>
        <w:spacing w:after="0"/>
        <w:rPr>
          <w:color w:val="000000"/>
        </w:rPr>
      </w:pPr>
      <w:r>
        <w:t xml:space="preserve">Après une semaine, une grande partie des risques sont surmontés. </w:t>
      </w:r>
      <w:r w:rsidRPr="002C068F">
        <w:t xml:space="preserve">Après un mois, le </w:t>
      </w:r>
      <w:r>
        <w:t xml:space="preserve">risque de suppression est considéré comme nul. En effet, on ne peut plus affirmer si une suppression est liée </w:t>
      </w:r>
      <w:r>
        <w:lastRenderedPageBreak/>
        <w:t>à google ou à une suppression de compte, … et ces suppressions sont à la marge.</w:t>
      </w:r>
      <w:r w:rsidR="00000000">
        <w:rPr>
          <w:noProof/>
        </w:rPr>
        <w:drawing>
          <wp:inline distT="0" distB="0" distL="0" distR="0" wp14:anchorId="5ABA5966" wp14:editId="3A0494D1">
            <wp:extent cx="5580000" cy="2757176"/>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580000" cy="2757176"/>
                    </a:xfrm>
                    <a:prstGeom prst="rect">
                      <a:avLst/>
                    </a:prstGeom>
                    <a:ln/>
                  </pic:spPr>
                </pic:pic>
              </a:graphicData>
            </a:graphic>
          </wp:inline>
        </w:drawing>
      </w:r>
    </w:p>
    <w:p w14:paraId="0E6C538A" w14:textId="77777777" w:rsidR="004A4515" w:rsidRDefault="00000000">
      <w:pPr>
        <w:pStyle w:val="Lgende"/>
        <w:spacing w:after="200"/>
        <w:jc w:val="center"/>
      </w:pPr>
      <w:r>
        <w:rPr>
          <w:b w:val="0"/>
          <w:i/>
          <w:color w:val="52514E"/>
        </w:rPr>
        <w:t>Graphique 1.1 – Taux de suppression des avis 4-5 étoiles selon leur âge, du 1er au 12e jour</w:t>
      </w:r>
    </w:p>
    <w:p w14:paraId="0000000B" w14:textId="77777777" w:rsidR="004A4515" w:rsidRDefault="00000000">
      <w:pPr>
        <w:pStyle w:val="Titre2"/>
      </w:pPr>
      <w:r>
        <w:t>2. Répondez à chaque avis</w:t>
      </w:r>
    </w:p>
    <w:p w14:paraId="0000000C" w14:textId="77777777" w:rsidR="004A4515" w:rsidRDefault="00000000">
      <w:pPr>
        <w:numPr>
          <w:ilvl w:val="0"/>
          <w:numId w:val="1"/>
        </w:numPr>
        <w:pBdr>
          <w:top w:val="nil"/>
          <w:left w:val="nil"/>
          <w:bottom w:val="nil"/>
          <w:right w:val="nil"/>
          <w:between w:val="nil"/>
        </w:pBdr>
        <w:spacing w:after="0"/>
        <w:rPr>
          <w:color w:val="000000"/>
        </w:rPr>
      </w:pPr>
      <w:commentRangeStart w:id="0"/>
      <w:r>
        <w:rPr>
          <w:b/>
          <w:bCs/>
        </w:rPr>
        <w:t>Chiffre :</w:t>
      </w:r>
      <w:commentRangeEnd w:id="0"/>
      <w:r>
        <w:rPr>
          <w:rStyle w:val="Marquedecommentaire"/>
          <w:sz w:val="21"/>
          <w:szCs w:val="21"/>
        </w:rPr>
        <w:commentReference w:id="0"/>
      </w:r>
      <w:sdt>
        <w:sdtPr>
          <w:tag w:val="goog_rdk_2"/>
          <w:id w:val="1891304324"/>
        </w:sdtPr>
        <w:sdtContent>
          <w:r>
            <w:rPr>
              <w:rFonts w:ascii="Arial Unicode MS" w:eastAsia="Arial Unicode MS" w:hAnsi="Arial Unicode MS" w:cs="Arial Unicode MS"/>
            </w:rPr>
            <w:t xml:space="preserve"> Un avis 4-5★ qui a déjà une réponse du propriétaire à la fin de son 2e jour est supprimé deux fois moins souvent entre le 3e et le 7e jour. C'est la période du pic de suppressions.</w:t>
          </w:r>
        </w:sdtContent>
      </w:sdt>
    </w:p>
    <w:p w14:paraId="0000000D" w14:textId="77777777" w:rsidR="004A4515" w:rsidRDefault="00000000">
      <w:pPr>
        <w:numPr>
          <w:ilvl w:val="0"/>
          <w:numId w:val="1"/>
        </w:numPr>
        <w:pBdr>
          <w:top w:val="nil"/>
          <w:left w:val="nil"/>
          <w:bottom w:val="nil"/>
          <w:right w:val="nil"/>
          <w:between w:val="nil"/>
        </w:pBdr>
        <w:spacing w:after="0"/>
        <w:rPr>
          <w:color w:val="000000"/>
        </w:rPr>
      </w:pPr>
      <w:r>
        <w:rPr>
          <w:b/>
          <w:bCs/>
        </w:rPr>
        <w:t xml:space="preserve">Limites : </w:t>
      </w:r>
      <w:r>
        <w:t>Les données montrent un lien, sans prouver que la réponse protège l'avis. Elles ne montrent ni les signalements ni le contenu des réponses.</w:t>
      </w:r>
    </w:p>
    <w:p w14:paraId="00000014" w14:textId="77777777" w:rsidR="004A4515" w:rsidRDefault="00000000">
      <w:pPr>
        <w:pBdr>
          <w:top w:val="nil"/>
          <w:left w:val="nil"/>
          <w:bottom w:val="nil"/>
          <w:right w:val="nil"/>
          <w:between w:val="nil"/>
        </w:pBdr>
        <w:spacing w:after="0"/>
      </w:pPr>
      <w:r>
        <w:rPr>
          <w:noProof/>
        </w:rPr>
        <w:drawing>
          <wp:inline distT="114300" distB="114300" distL="114300" distR="114300" wp14:anchorId="5CCDEBF1" wp14:editId="62E16A78">
            <wp:extent cx="5785168" cy="3266918"/>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785168" cy="3266918"/>
                    </a:xfrm>
                    <a:prstGeom prst="rect">
                      <a:avLst/>
                    </a:prstGeom>
                    <a:ln/>
                  </pic:spPr>
                </pic:pic>
              </a:graphicData>
            </a:graphic>
          </wp:inline>
        </w:drawing>
      </w:r>
    </w:p>
    <w:p w14:paraId="22358EE9" w14:textId="77777777" w:rsidR="004A4515" w:rsidRDefault="00000000">
      <w:pPr>
        <w:pStyle w:val="Lgende"/>
        <w:spacing w:after="200"/>
        <w:jc w:val="center"/>
      </w:pPr>
      <w:r>
        <w:rPr>
          <w:b w:val="0"/>
          <w:i/>
          <w:color w:val="52514E"/>
        </w:rPr>
        <w:t>Graphique 2.1 – Avis supprimés du 3e au 7e jour, selon qu'ils ont une réponse au 2e jour</w:t>
      </w:r>
    </w:p>
    <w:p w14:paraId="0000000E" w14:textId="77777777" w:rsidR="004A4515" w:rsidRDefault="00000000">
      <w:pPr>
        <w:pBdr>
          <w:top w:val="nil"/>
          <w:left w:val="nil"/>
          <w:bottom w:val="nil"/>
          <w:right w:val="nil"/>
          <w:between w:val="nil"/>
        </w:pBdr>
        <w:spacing w:after="0"/>
        <w:rPr>
          <w:b/>
          <w:bCs/>
          <w:sz w:val="29"/>
          <w:szCs w:val="29"/>
        </w:rPr>
      </w:pPr>
      <w:r>
        <w:rPr>
          <w:b/>
          <w:bCs/>
          <w:sz w:val="29"/>
          <w:szCs w:val="29"/>
        </w:rPr>
        <w:lastRenderedPageBreak/>
        <w:tab/>
      </w:r>
      <w:r>
        <w:rPr>
          <w:b/>
          <w:bCs/>
          <w:noProof/>
          <w:sz w:val="29"/>
          <w:szCs w:val="29"/>
        </w:rPr>
        <w:drawing>
          <wp:inline distT="114300" distB="114300" distL="114300" distR="114300" wp14:anchorId="7CBE6956" wp14:editId="2FDC1017">
            <wp:extent cx="5566093" cy="3331092"/>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566093" cy="3331092"/>
                    </a:xfrm>
                    <a:prstGeom prst="rect">
                      <a:avLst/>
                    </a:prstGeom>
                    <a:ln/>
                  </pic:spPr>
                </pic:pic>
              </a:graphicData>
            </a:graphic>
          </wp:inline>
        </w:drawing>
      </w:r>
    </w:p>
    <w:p w14:paraId="7BB836D0" w14:textId="77777777" w:rsidR="004A4515" w:rsidRDefault="00000000">
      <w:pPr>
        <w:pStyle w:val="Lgende"/>
        <w:spacing w:after="200"/>
        <w:jc w:val="center"/>
      </w:pPr>
      <w:r>
        <w:rPr>
          <w:b w:val="0"/>
          <w:i/>
          <w:color w:val="52514E"/>
        </w:rPr>
        <w:t>Graphique 2.2 – Risque de suppression selon le délai de réponse et le taux de réponse de la fiche (régression, sans les six enseignes)</w:t>
      </w:r>
    </w:p>
    <w:p w14:paraId="00000010" w14:textId="77777777" w:rsidR="004A4515" w:rsidRDefault="00000000">
      <w:pPr>
        <w:pBdr>
          <w:top w:val="nil"/>
          <w:left w:val="nil"/>
          <w:bottom w:val="nil"/>
          <w:right w:val="nil"/>
          <w:between w:val="nil"/>
        </w:pBdr>
        <w:spacing w:after="0"/>
      </w:pPr>
      <w:r>
        <w:rPr>
          <w:b/>
          <w:bCs/>
        </w:rPr>
        <w:t xml:space="preserve">Conclusion </w:t>
      </w:r>
      <w:r>
        <w:t xml:space="preserve">: </w:t>
      </w:r>
    </w:p>
    <w:p w14:paraId="00000011" w14:textId="77777777" w:rsidR="004A4515" w:rsidRDefault="00000000">
      <w:pPr>
        <w:pBdr>
          <w:top w:val="nil"/>
          <w:left w:val="nil"/>
          <w:bottom w:val="nil"/>
          <w:right w:val="nil"/>
          <w:between w:val="nil"/>
        </w:pBdr>
        <w:spacing w:after="0"/>
      </w:pPr>
      <w:r>
        <w:t xml:space="preserve">Répondre à un avis le protège, quel que soit le délai. À secteur et taille égaux, un avis 4-5 étoiles qui a reçu une réponse est environ deux fois moins supprimé, peu importe que la réponse soit arrivée le jour même, le lendemain ou au 2e jour, et la protection ne faiblit pas quand elle arrive plus tard (nouveaux avis publiés du 7 au 17 août 2026, hors six enseignes). </w:t>
      </w:r>
    </w:p>
    <w:p w14:paraId="00000012" w14:textId="77777777" w:rsidR="004A4515" w:rsidRDefault="00000000">
      <w:pPr>
        <w:pBdr>
          <w:top w:val="nil"/>
          <w:left w:val="nil"/>
          <w:bottom w:val="nil"/>
          <w:right w:val="nil"/>
          <w:between w:val="nil"/>
        </w:pBdr>
        <w:spacing w:after="0"/>
      </w:pPr>
      <w:commentRangeStart w:id="1"/>
      <w:r>
        <w:t>Attention cependant quand on prend les enseignes (qui répondent toutes directement), cela tire la réponse le jour même vers 1 artificiellement parce qu’elles sont beaucoup supprimées.</w:t>
      </w:r>
      <w:commentRangeEnd w:id="1"/>
      <w:r>
        <w:rPr>
          <w:rStyle w:val="Marquedecommentaire"/>
          <w:sz w:val="21"/>
          <w:szCs w:val="21"/>
        </w:rPr>
        <w:commentReference w:id="1"/>
      </w:r>
    </w:p>
    <w:p w14:paraId="00000013" w14:textId="77777777" w:rsidR="004A4515" w:rsidRDefault="00000000">
      <w:pPr>
        <w:pBdr>
          <w:top w:val="nil"/>
          <w:left w:val="nil"/>
          <w:bottom w:val="nil"/>
          <w:right w:val="nil"/>
          <w:between w:val="nil"/>
        </w:pBdr>
        <w:spacing w:after="0"/>
      </w:pPr>
      <w:r>
        <w:t>En revanche, l'habitude de répondre de la fiche ne compte pas en elle-même : une fois la réponse à chaque avis prise en compte, une fiche qui répond à presque tous ses avis ne perd pas moins d'avis qu'une fiche qui ne répond jamais. Le conseil est donc de répondre à chaque avis, si possible avant le pic de suppressions des 6e et 7e jours, sans viser un délai de 2 jours.</w:t>
      </w:r>
    </w:p>
    <w:p w14:paraId="00000016" w14:textId="77777777" w:rsidR="004A4515" w:rsidRDefault="00000000">
      <w:pPr>
        <w:pStyle w:val="Titre2"/>
      </w:pPr>
      <w:r>
        <w:t>3. Le prénom, faux coupable de la suppression</w:t>
      </w:r>
    </w:p>
    <w:p w14:paraId="00000017" w14:textId="77777777" w:rsidR="004A4515" w:rsidRDefault="00000000">
      <w:r>
        <w:rPr>
          <w:i/>
          <w:iCs/>
        </w:rPr>
        <w:t>Variante : « Citez votre technicien, Google s'en moque »</w:t>
      </w:r>
    </w:p>
    <w:p w14:paraId="00000018" w14:textId="77777777" w:rsidR="004A4515" w:rsidRDefault="00000000">
      <w:pPr>
        <w:numPr>
          <w:ilvl w:val="0"/>
          <w:numId w:val="1"/>
        </w:numPr>
        <w:pBdr>
          <w:top w:val="nil"/>
          <w:left w:val="nil"/>
          <w:bottom w:val="nil"/>
          <w:right w:val="nil"/>
          <w:between w:val="nil"/>
        </w:pBdr>
        <w:spacing w:after="0"/>
      </w:pPr>
      <w:r>
        <w:rPr>
          <w:b/>
          <w:bCs/>
          <w:color w:val="000000"/>
        </w:rPr>
        <w:t xml:space="preserve">Chiffre : </w:t>
      </w:r>
      <w:r>
        <w:rPr>
          <w:color w:val="000000"/>
        </w:rPr>
        <w:t>à première vue, un avis qui cite un prénom est supprimé 1,7 fois plus.</w:t>
      </w:r>
      <w:r>
        <w:t xml:space="preserve"> </w:t>
      </w:r>
      <w:r>
        <w:rPr>
          <w:color w:val="000000"/>
        </w:rPr>
        <w:t xml:space="preserve">À secteur et taille égaux, </w:t>
      </w:r>
      <w:r>
        <w:t xml:space="preserve">le multiplicateur de risque d’un avis comportant un prénom est en réalité de </w:t>
      </w:r>
      <w:r>
        <w:rPr>
          <w:color w:val="000000"/>
        </w:rPr>
        <w:t xml:space="preserve">×1,05 ; entre avis d'une même fiche, à ×1,01. </w:t>
      </w:r>
    </w:p>
    <w:p w14:paraId="0000001A" w14:textId="77777777" w:rsidR="004A4515" w:rsidRDefault="00000000">
      <w:r>
        <w:rPr>
          <w:noProof/>
        </w:rPr>
        <w:lastRenderedPageBreak/>
        <w:drawing>
          <wp:inline distT="0" distB="0" distL="0" distR="0" wp14:anchorId="286201F9" wp14:editId="52F26919">
            <wp:extent cx="5580000" cy="2130545"/>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580000" cy="2130545"/>
                    </a:xfrm>
                    <a:prstGeom prst="rect">
                      <a:avLst/>
                    </a:prstGeom>
                    <a:ln/>
                  </pic:spPr>
                </pic:pic>
              </a:graphicData>
            </a:graphic>
          </wp:inline>
        </w:drawing>
      </w:r>
    </w:p>
    <w:p w14:paraId="77F8406D" w14:textId="77777777" w:rsidR="004A4515" w:rsidRDefault="00000000">
      <w:pPr>
        <w:pStyle w:val="Lgende"/>
        <w:spacing w:after="200"/>
        <w:jc w:val="center"/>
      </w:pPr>
      <w:r>
        <w:rPr>
          <w:b w:val="0"/>
          <w:i/>
          <w:color w:val="52514E"/>
        </w:rPr>
        <w:t>Graphique 3.1 – Risque de suppression dans les 7 premiers jours, à secteur et taille égaux : le prénom ne compte pas</w:t>
      </w:r>
    </w:p>
    <w:p w14:paraId="0000004C" w14:textId="77777777" w:rsidR="004A4515" w:rsidRDefault="00000000">
      <w:pPr>
        <w:pStyle w:val="Titre3"/>
      </w:pPr>
      <w:bookmarkStart w:id="2" w:name="_heading=h.u5hbjt33f8u0" w:colFirst="0" w:colLast="0"/>
      <w:bookmarkEnd w:id="2"/>
      <w:commentRangeStart w:id="3"/>
      <w:r>
        <w:t>Pour aller plus loin : prénoms et vitesse de collecte (question d'Axel)</w:t>
      </w:r>
      <w:commentRangeEnd w:id="3"/>
      <w:r>
        <w:rPr>
          <w:rStyle w:val="Marquedecommentaire"/>
          <w:sz w:val="21"/>
          <w:szCs w:val="21"/>
        </w:rPr>
        <w:commentReference w:id="3"/>
      </w:r>
    </w:p>
    <w:p w14:paraId="0000004E" w14:textId="77777777" w:rsidR="004A4515" w:rsidRDefault="00000000">
      <w:r>
        <w:rPr>
          <w:b/>
          <w:bCs/>
        </w:rPr>
        <w:t xml:space="preserve">Contexte </w:t>
      </w:r>
      <w:r>
        <w:t>: La vitesse (ou vélocité, c'est la même chose) est le nombre d'avis qu'une fiche reçoit par mois, en moyenne sur l'année précédant l'étude.</w:t>
      </w:r>
    </w:p>
    <w:p w14:paraId="00000050" w14:textId="77777777" w:rsidR="004A4515" w:rsidRDefault="00000000">
      <w:r>
        <w:t>Les fiches où au moins la moitié des avis citent un prénom perdent 5,7 fois plus d'avis : 148 pour 100 000, contre 26 quand c'est moins de 10 %.</w:t>
      </w:r>
    </w:p>
    <w:p w14:paraId="00000051" w14:textId="77777777" w:rsidR="004A4515" w:rsidRDefault="00000000">
      <w:r>
        <w:t>À vitesse égale (au niveau d’une fiche), l'écart demeure. Dans chacun des quatre groupes de vitesse, ces fiches perdent 2,5 à 6,4 fois plus d'avis. Quand moins de 10 % des avis citent un prénom, le taux ne bouge pas avec la vitesse.</w:t>
      </w:r>
    </w:p>
    <w:p w14:paraId="00000052" w14:textId="77777777" w:rsidR="004A4515" w:rsidRDefault="00000000">
      <w:sdt>
        <w:sdtPr>
          <w:tag w:val="goog_rdk_12"/>
          <w:id w:val="-943834345"/>
        </w:sdtPr>
        <w:sdtContent>
          <w:r>
            <w:rPr>
              <w:rFonts w:ascii="Nova Mono" w:eastAsia="Nova Mono" w:hAnsi="Nova Mono" w:cs="Nova Mono"/>
            </w:rPr>
            <w:t>À âge égal (au niveau d’un avis), quand la vitesse double, le risque n'augmente que de 12 %. Sans les fiches les plus touchées, il baisse même un peu (−8 %).</w:t>
          </w:r>
        </w:sdtContent>
      </w:sdt>
    </w:p>
    <w:p w14:paraId="00000053" w14:textId="77777777" w:rsidR="004A4515" w:rsidRDefault="00000000">
      <w:r>
        <w:t>L'écart lié aux prénoms tient : +54 % sans les fiches les plus touchées, et +233 % sur les avis neufs du même âge, où la vitesse ne compte plus.</w:t>
      </w:r>
    </w:p>
    <w:p w14:paraId="00000054" w14:textId="77777777" w:rsidR="004A4515" w:rsidRDefault="00000000">
      <w:r>
        <w:t>À part de prénoms de la fiche égale, un avis qui cite un prénom n'est pas plus supprimé (×0,79).</w:t>
      </w:r>
    </w:p>
    <w:p w14:paraId="00000056" w14:textId="77777777" w:rsidR="004A4515" w:rsidRDefault="00000000">
      <w:pPr>
        <w:pBdr>
          <w:top w:val="nil"/>
          <w:left w:val="nil"/>
          <w:bottom w:val="nil"/>
          <w:right w:val="nil"/>
          <w:between w:val="nil"/>
        </w:pBdr>
      </w:pPr>
      <w:commentRangeStart w:id="4"/>
      <w:r>
        <w:t>Au niveau de l'avis, il n'y a pas de lien. Un avis qui cite un prénom n'est pas plus supprimé qu'un avis sans prénom de la même fiche : ×1,01, chez Axel comme chez nous. Écrire un prénom ne fait pas supprimer l'avis.</w:t>
      </w:r>
      <w:commentRangeEnd w:id="4"/>
      <w:r>
        <w:rPr>
          <w:rStyle w:val="Marquedecommentaire"/>
          <w:sz w:val="21"/>
          <w:szCs w:val="21"/>
        </w:rPr>
        <w:commentReference w:id="4"/>
      </w:r>
    </w:p>
    <w:p w14:paraId="00000057" w14:textId="77777777" w:rsidR="004A4515" w:rsidRDefault="00000000">
      <w:pPr>
        <w:pBdr>
          <w:top w:val="nil"/>
          <w:left w:val="nil"/>
          <w:bottom w:val="nil"/>
          <w:right w:val="nil"/>
          <w:between w:val="nil"/>
        </w:pBdr>
      </w:pPr>
      <w:r>
        <w:t>Au niveau de la fiche, il y a un lien, mais le prénom n'en est pas la cause. Les fiches où beaucoup d'avis citent un prénom perdent plus d'avis, et ce n'est pas la vitesse de collecte qui l'explique. Ces fiches ont autre chose en commun, probablement leur façon de demander les avis, et le prénom en est le signe visible. Dans ces fiches, les avis supprimés ne sont d'ailleurs pas spécialement ceux qui citent un prénom.</w:t>
      </w:r>
    </w:p>
    <w:p w14:paraId="0000001B" w14:textId="77777777" w:rsidR="004A4515" w:rsidRDefault="00000000">
      <w:pPr>
        <w:pStyle w:val="Titre2"/>
      </w:pPr>
      <w:r>
        <w:t>4. Services à domicile : changez de métier</w:t>
      </w:r>
    </w:p>
    <w:p w14:paraId="0000001C" w14:textId="77777777" w:rsidR="004A4515" w:rsidRDefault="00000000">
      <w:r>
        <w:rPr>
          <w:i/>
          <w:iCs/>
        </w:rPr>
        <w:t>Variante : « Les antiparasitaires parasités »</w:t>
      </w:r>
    </w:p>
    <w:p w14:paraId="0000001E" w14:textId="77777777" w:rsidR="004A4515" w:rsidRDefault="00000000">
      <w:pPr>
        <w:numPr>
          <w:ilvl w:val="0"/>
          <w:numId w:val="1"/>
        </w:numPr>
        <w:pBdr>
          <w:top w:val="nil"/>
          <w:left w:val="nil"/>
          <w:bottom w:val="nil"/>
          <w:right w:val="nil"/>
          <w:between w:val="nil"/>
        </w:pBdr>
        <w:spacing w:after="0"/>
        <w:rPr>
          <w:color w:val="000000"/>
        </w:rPr>
      </w:pPr>
      <w:r>
        <w:rPr>
          <w:b/>
          <w:bCs/>
          <w:color w:val="000000"/>
        </w:rPr>
        <w:t xml:space="preserve">Chiffre : </w:t>
      </w:r>
      <w:r>
        <w:rPr>
          <w:color w:val="000000"/>
        </w:rPr>
        <w:t>1 nouvel avis 4-5</w:t>
      </w:r>
      <w:r>
        <w:t>*</w:t>
      </w:r>
      <w:r>
        <w:rPr>
          <w:color w:val="000000"/>
        </w:rPr>
        <w:t xml:space="preserve"> sur 10 est supprimé dans sa première semaine (9,8 %), contre 1,0 % en restauration et 0,8 % en hôtellerie. Sur deux semaines, ces fiches perdent 35 avis pour 100 gagnés, 39 dans les grands groupes.</w:t>
      </w:r>
    </w:p>
    <w:p w14:paraId="0000001F" w14:textId="77777777" w:rsidR="004A4515" w:rsidRDefault="00000000">
      <w:pPr>
        <w:numPr>
          <w:ilvl w:val="0"/>
          <w:numId w:val="1"/>
        </w:numPr>
        <w:pBdr>
          <w:top w:val="nil"/>
          <w:left w:val="nil"/>
          <w:bottom w:val="nil"/>
          <w:right w:val="nil"/>
          <w:between w:val="nil"/>
        </w:pBdr>
        <w:rPr>
          <w:color w:val="000000"/>
        </w:rPr>
      </w:pPr>
      <w:commentRangeStart w:id="5"/>
      <w:r>
        <w:rPr>
          <w:b/>
          <w:bCs/>
        </w:rPr>
        <w:t>Le pourquoi ?</w:t>
      </w:r>
      <w:r>
        <w:rPr>
          <w:b/>
          <w:bCs/>
          <w:color w:val="000000"/>
        </w:rPr>
        <w:t xml:space="preserve"> : </w:t>
      </w:r>
      <w:r>
        <w:rPr>
          <w:color w:val="000000"/>
        </w:rPr>
        <w:t>quatre chaînes antiparasitaires américaines font l'essentiel des pertes (16,7 % de leurs nouveaux avis). Sans elles, le secteur reste le plus touché, à 5,0 %, soit cinq fois la restauration.</w:t>
      </w:r>
      <w:commentRangeEnd w:id="5"/>
      <w:r>
        <w:rPr>
          <w:rStyle w:val="Marquedecommentaire"/>
          <w:color w:val="000000"/>
          <w:sz w:val="21"/>
          <w:szCs w:val="21"/>
        </w:rPr>
        <w:commentReference w:id="5"/>
      </w:r>
    </w:p>
    <w:p w14:paraId="00000020" w14:textId="77777777" w:rsidR="004A4515" w:rsidRDefault="00000000">
      <w:r>
        <w:rPr>
          <w:noProof/>
        </w:rPr>
        <w:lastRenderedPageBreak/>
        <w:drawing>
          <wp:inline distT="0" distB="0" distL="0" distR="0" wp14:anchorId="38B6D466" wp14:editId="58FF319B">
            <wp:extent cx="4680268" cy="3138532"/>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680268" cy="3138532"/>
                    </a:xfrm>
                    <a:prstGeom prst="rect">
                      <a:avLst/>
                    </a:prstGeom>
                    <a:ln/>
                  </pic:spPr>
                </pic:pic>
              </a:graphicData>
            </a:graphic>
          </wp:inline>
        </w:drawing>
      </w:r>
    </w:p>
    <w:p w14:paraId="6BFDD75A" w14:textId="77777777" w:rsidR="004A4515" w:rsidRDefault="00000000">
      <w:pPr>
        <w:pStyle w:val="Lgende"/>
        <w:spacing w:after="200"/>
        <w:jc w:val="center"/>
      </w:pPr>
      <w:r>
        <w:rPr>
          <w:b w:val="0"/>
          <w:i/>
          <w:color w:val="52514E"/>
        </w:rPr>
        <w:t>Graphique 4.1 – Avis 4-5 étoiles perdus rapportés aux avis publiés, par secteur et taille</w:t>
      </w:r>
    </w:p>
    <w:p w14:paraId="00000027" w14:textId="77777777" w:rsidR="004A4515" w:rsidRDefault="00000000">
      <w:pPr>
        <w:pStyle w:val="Titre2"/>
      </w:pPr>
      <w:r>
        <w:t>5. Demandez vos avis au compte-gouttes</w:t>
      </w:r>
    </w:p>
    <w:p w14:paraId="00000028" w14:textId="77777777" w:rsidR="004A4515" w:rsidRDefault="00000000">
      <w:pPr>
        <w:numPr>
          <w:ilvl w:val="0"/>
          <w:numId w:val="1"/>
        </w:numPr>
      </w:pPr>
      <w:r>
        <w:rPr>
          <w:b/>
          <w:bCs/>
        </w:rPr>
        <w:t>Avis étudiés :</w:t>
      </w:r>
      <w:sdt>
        <w:sdtPr>
          <w:tag w:val="goog_rdk_5"/>
          <w:id w:val="1371167668"/>
        </w:sdtPr>
        <w:sdtContent>
          <w:r>
            <w:rPr>
              <w:rFonts w:ascii="Arial Unicode MS" w:eastAsia="Arial Unicode MS" w:hAnsi="Arial Unicode MS" w:cs="Arial Unicode MS"/>
            </w:rPr>
            <w:t xml:space="preserve"> Nouveaux avis 4-5★ publiés du 7 au 17 août 2026, sans les six enseignes : 22 378 avis, dont 379 supprimés au plus tard </w:t>
          </w:r>
        </w:sdtContent>
      </w:sdt>
      <w:r>
        <w:t>au 7e jour.</w:t>
      </w:r>
    </w:p>
    <w:p w14:paraId="00000029" w14:textId="77777777" w:rsidR="004A4515" w:rsidRDefault="00000000">
      <w:pPr>
        <w:numPr>
          <w:ilvl w:val="0"/>
          <w:numId w:val="1"/>
        </w:numPr>
      </w:pPr>
      <w:commentRangeStart w:id="6"/>
      <w:r>
        <w:rPr>
          <w:b/>
          <w:bCs/>
        </w:rPr>
        <w:t xml:space="preserve">Chiffre </w:t>
      </w:r>
      <w:r>
        <w:t>: publié un jour de pic de sa fiche, un avis disparaît dans ses 7 premiers jours dans 2,3 % des cas, contre 1,5 % un jour normal.</w:t>
      </w:r>
      <w:commentRangeEnd w:id="6"/>
      <w:r>
        <w:rPr>
          <w:rStyle w:val="Marquedecommentaire"/>
          <w:sz w:val="21"/>
          <w:szCs w:val="21"/>
        </w:rPr>
        <w:commentReference w:id="6"/>
      </w:r>
    </w:p>
    <w:p w14:paraId="0000002A" w14:textId="77777777" w:rsidR="004A4515" w:rsidRDefault="00000000">
      <w:pPr>
        <w:numPr>
          <w:ilvl w:val="0"/>
          <w:numId w:val="1"/>
        </w:numPr>
      </w:pPr>
      <w:sdt>
        <w:sdtPr>
          <w:tag w:val="goog_rdk_6"/>
          <w:id w:val="-1669494906"/>
        </w:sdtPr>
        <w:sdtContent>
          <w:r>
            <w:rPr>
              <w:rFonts w:ascii="Arial Unicode MS" w:eastAsia="Arial Unicode MS" w:hAnsi="Arial Unicode MS" w:cs="Arial Unicode MS"/>
            </w:rPr>
            <w:t>Entre avis de même secteur et de même taille, il est supprimé 1,8 fois plus souvent : ×1,78, entre ×1,13 et ×2,80. Un jour de pic, la fiche reçoit au moins 3 avis 4-5★, et au moins 4 fois sa moyenne quotidienne de l'année précédente. 4 974 des 22 378 avis ont été publiés un tel jour.</w:t>
          </w:r>
        </w:sdtContent>
      </w:sdt>
    </w:p>
    <w:p w14:paraId="0000002B" w14:textId="77777777" w:rsidR="004A4515" w:rsidRDefault="00000000">
      <w:pPr>
        <w:numPr>
          <w:ilvl w:val="0"/>
          <w:numId w:val="1"/>
        </w:numPr>
        <w:pBdr>
          <w:top w:val="nil"/>
          <w:left w:val="nil"/>
          <w:bottom w:val="nil"/>
          <w:right w:val="nil"/>
          <w:between w:val="nil"/>
        </w:pBdr>
        <w:rPr>
          <w:color w:val="000000"/>
        </w:rPr>
      </w:pPr>
      <w:r>
        <w:rPr>
          <w:b/>
          <w:bCs/>
          <w:color w:val="000000"/>
        </w:rPr>
        <w:t xml:space="preserve">Pour ReviewFlowz : </w:t>
      </w:r>
      <w:r>
        <w:rPr>
          <w:color w:val="000000"/>
        </w:rPr>
        <w:t>c'est l'idée la plus utile en pratique : elle touche directement les campagnes de demande d'avis.</w:t>
      </w:r>
    </w:p>
    <w:p w14:paraId="0000002D" w14:textId="77777777" w:rsidR="004A4515" w:rsidRDefault="00000000">
      <w:pPr>
        <w:spacing w:after="0"/>
      </w:pPr>
      <w:commentRangeStart w:id="7"/>
      <w:r>
        <w:rPr>
          <w:rFonts w:ascii="Arial" w:eastAsia="Arial" w:hAnsi="Arial" w:cs="Arial"/>
          <w:noProof/>
          <w:sz w:val="22"/>
          <w:szCs w:val="22"/>
        </w:rPr>
        <w:lastRenderedPageBreak/>
        <w:drawing>
          <wp:inline distT="114300" distB="114300" distL="114300" distR="114300" wp14:anchorId="511EFE5E" wp14:editId="2D114E0A">
            <wp:extent cx="6188710" cy="35941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6188710" cy="3594100"/>
                    </a:xfrm>
                    <a:prstGeom prst="rect">
                      <a:avLst/>
                    </a:prstGeom>
                    <a:ln/>
                  </pic:spPr>
                </pic:pic>
              </a:graphicData>
            </a:graphic>
          </wp:inline>
        </w:drawing>
      </w:r>
      <w:commentRangeEnd w:id="7"/>
      <w:r>
        <w:rPr>
          <w:rStyle w:val="Marquedecommentaire"/>
          <w:sz w:val="21"/>
          <w:szCs w:val="21"/>
        </w:rPr>
        <w:commentReference w:id="7"/>
      </w:r>
    </w:p>
    <w:p w14:paraId="636BD096" w14:textId="77777777" w:rsidR="004A4515" w:rsidRDefault="00000000">
      <w:pPr>
        <w:pStyle w:val="Lgende"/>
        <w:spacing w:after="200"/>
        <w:jc w:val="center"/>
      </w:pPr>
      <w:r>
        <w:rPr>
          <w:b w:val="0"/>
          <w:i/>
          <w:color w:val="52514E"/>
        </w:rPr>
        <w:t>Graphique 5.1 – Écart du taux de suppression un jour de pic, par secteur</w:t>
      </w:r>
    </w:p>
    <w:p w14:paraId="00000030" w14:textId="77777777" w:rsidR="004A4515" w:rsidRDefault="00000000">
      <w:pPr>
        <w:pStyle w:val="Titre2"/>
      </w:pPr>
      <w:commentRangeStart w:id="8"/>
      <w:r>
        <w:t>6. Aux États-Unis, Google a la main lourde</w:t>
      </w:r>
      <w:commentRangeEnd w:id="8"/>
      <w:r>
        <w:rPr>
          <w:rStyle w:val="Marquedecommentaire"/>
          <w:sz w:val="24"/>
          <w:szCs w:val="24"/>
        </w:rPr>
        <w:commentReference w:id="8"/>
      </w:r>
    </w:p>
    <w:p w14:paraId="00000031" w14:textId="77777777" w:rsidR="004A4515" w:rsidRDefault="00000000">
      <w:pPr>
        <w:numPr>
          <w:ilvl w:val="0"/>
          <w:numId w:val="1"/>
        </w:numPr>
      </w:pPr>
      <w:r>
        <w:rPr>
          <w:b/>
          <w:bCs/>
        </w:rPr>
        <w:t xml:space="preserve">Avis étudiés </w:t>
      </w:r>
      <w:sdt>
        <w:sdtPr>
          <w:tag w:val="goog_rdk_7"/>
          <w:id w:val="1066697058"/>
        </w:sdtPr>
        <w:sdtContent>
          <w:r>
            <w:rPr>
              <w:rFonts w:ascii="Arial Unicode MS" w:eastAsia="Arial Unicode MS" w:hAnsi="Arial Unicode MS" w:cs="Arial Unicode MS"/>
            </w:rPr>
            <w:t>: nouveaux avis 4-5★ publiés du 7 au 17 août 2026, comme pour les n° 2 et 5 : 24 191 avis avec les six enseignes, 22 378 sans. On compte ceux qui ont été supprimés au plus tard à leur 7e jour.</w:t>
          </w:r>
        </w:sdtContent>
      </w:sdt>
    </w:p>
    <w:p w14:paraId="00000032" w14:textId="77777777" w:rsidR="004A4515" w:rsidRDefault="00000000">
      <w:pPr>
        <w:numPr>
          <w:ilvl w:val="0"/>
          <w:numId w:val="1"/>
        </w:numPr>
        <w:rPr>
          <w:b/>
          <w:bCs/>
        </w:rPr>
      </w:pPr>
      <w:r>
        <w:rPr>
          <w:b/>
          <w:bCs/>
        </w:rPr>
        <w:t xml:space="preserve">Chiffre : </w:t>
      </w:r>
      <w:r>
        <w:t>Sans les enseignes, 21 avis américains sur 1 000 disparaissent dans leur première semaine, contre 12 en Europe : 1,8 fois plus. Avec les enseignes, c'est 37 contre 12 : 3,1 fois plus.</w:t>
      </w:r>
    </w:p>
    <w:p w14:paraId="00000033" w14:textId="77777777" w:rsidR="004A4515" w:rsidRDefault="00000000">
      <w:pPr>
        <w:numPr>
          <w:ilvl w:val="0"/>
          <w:numId w:val="1"/>
        </w:numPr>
      </w:pPr>
      <w:r>
        <w:rPr>
          <w:b/>
          <w:bCs/>
        </w:rPr>
        <w:t>Ce qui dérange :</w:t>
      </w:r>
      <w:r>
        <w:t xml:space="preserve"> On compare ensuite des avis du même secteur, de même taille d'entreprise et publiés le même jour. Sans les enseignes, l'avis américain n'est plus supprimé que 1,48 fois plus souvent (entre ×0,84 et ×2,60). C'est trop incertain pour être affirmé. Avec les enseignes, il l’est 1,85 fois plus.</w:t>
      </w:r>
    </w:p>
    <w:p w14:paraId="00000043" w14:textId="77777777" w:rsidR="004A4515" w:rsidRDefault="00000000">
      <w:pPr>
        <w:pStyle w:val="Titre1"/>
      </w:pPr>
      <w:r>
        <w:t>Les constats secondaires, pour faire briller les autres</w:t>
      </w:r>
    </w:p>
    <w:p w14:paraId="0000003D" w14:textId="77777777" w:rsidR="004A4515" w:rsidRDefault="00000000">
      <w:pPr>
        <w:pStyle w:val="Titre2"/>
      </w:pPr>
      <w:sdt>
        <w:sdtPr>
          <w:tag w:val="goog_rdk_10"/>
          <w:id w:val="441534560"/>
        </w:sdtPr>
        <w:sdtContent>
          <w:commentRangeStart w:id="9"/>
        </w:sdtContent>
      </w:sdt>
      <w:r>
        <w:t>7. Un avis qui se tait survit mieux</w:t>
      </w:r>
    </w:p>
    <w:p w14:paraId="0000003E" w14:textId="77777777" w:rsidR="004A4515" w:rsidRDefault="00000000">
      <w:r>
        <w:rPr>
          <w:i/>
          <w:iCs/>
        </w:rPr>
        <w:t>Variante : « Plus il écrit, plus il risque »</w:t>
      </w:r>
    </w:p>
    <w:p w14:paraId="0000003F" w14:textId="77777777" w:rsidR="004A4515" w:rsidRDefault="00000000">
      <w:pPr>
        <w:numPr>
          <w:ilvl w:val="0"/>
          <w:numId w:val="1"/>
        </w:numPr>
        <w:pBdr>
          <w:top w:val="nil"/>
          <w:left w:val="nil"/>
          <w:bottom w:val="nil"/>
          <w:right w:val="nil"/>
          <w:between w:val="nil"/>
        </w:pBdr>
        <w:spacing w:after="0"/>
        <w:rPr>
          <w:color w:val="000000"/>
        </w:rPr>
      </w:pPr>
      <w:r>
        <w:rPr>
          <w:b/>
          <w:bCs/>
          <w:color w:val="000000"/>
        </w:rPr>
        <w:t xml:space="preserve">Chiffre : </w:t>
      </w:r>
      <w:sdt>
        <w:sdtPr>
          <w:tag w:val="goog_rdk_11"/>
          <w:id w:val="-1674670958"/>
        </w:sdtPr>
        <w:sdtContent>
          <w:r>
            <w:rPr>
              <w:rFonts w:ascii="Arial Unicode MS" w:eastAsia="Arial Unicode MS" w:hAnsi="Arial Unicode MS" w:cs="Arial Unicode MS"/>
              <w:color w:val="000000"/>
            </w:rPr>
            <w:t>sur deux semaines, avis de tous âges, un avis 4-5★ avec texte est supprimé 1,5 à 2,2 fois plus souvent qu'un avis sans texte (0,08 à 0,12 % contre 0,05 %).</w:t>
          </w:r>
        </w:sdtContent>
      </w:sdt>
    </w:p>
    <w:p w14:paraId="00000040" w14:textId="77777777" w:rsidR="004A4515" w:rsidRDefault="00000000">
      <w:pPr>
        <w:numPr>
          <w:ilvl w:val="0"/>
          <w:numId w:val="1"/>
        </w:numPr>
        <w:pBdr>
          <w:top w:val="nil"/>
          <w:left w:val="nil"/>
          <w:bottom w:val="nil"/>
          <w:right w:val="nil"/>
          <w:between w:val="nil"/>
        </w:pBdr>
        <w:spacing w:after="0"/>
      </w:pPr>
      <w:r>
        <w:rPr>
          <w:b/>
          <w:bCs/>
          <w:color w:val="000000"/>
        </w:rPr>
        <w:t xml:space="preserve">Nouveaux avis : </w:t>
      </w:r>
      <w:r>
        <w:rPr>
          <w:color w:val="000000"/>
        </w:rPr>
        <w:t>sans les enseignes, un texte de plus de 80 caractères est supprimé 1,4 fois plus dans la première semaine : 20 pour 1 000 contre 14 sans texte. En Europe, près de 4 fois plus : 17 pour 1 000 contre 5.</w:t>
      </w:r>
    </w:p>
    <w:p w14:paraId="00000041" w14:textId="77777777" w:rsidR="004A4515" w:rsidRDefault="00000000">
      <w:pPr>
        <w:numPr>
          <w:ilvl w:val="0"/>
          <w:numId w:val="1"/>
        </w:numPr>
        <w:pBdr>
          <w:top w:val="nil"/>
          <w:left w:val="nil"/>
          <w:bottom w:val="nil"/>
          <w:right w:val="nil"/>
          <w:between w:val="nil"/>
        </w:pBdr>
        <w:spacing w:after="0"/>
      </w:pPr>
      <w:commentRangeStart w:id="10"/>
      <w:r>
        <w:rPr>
          <w:b/>
          <w:bCs/>
          <w:color w:val="000000"/>
        </w:rPr>
        <w:t xml:space="preserve">Graphe : </w:t>
      </w:r>
      <w:r>
        <w:rPr>
          <w:color w:val="000000"/>
        </w:rPr>
        <w:t>graphique 5 de la trame, ci-dessous, sur les avis de tous âges. Une version sur les nouveaux avis est à faire.</w:t>
      </w:r>
      <w:commentRangeEnd w:id="10"/>
      <w:r>
        <w:rPr>
          <w:rStyle w:val="Marquedecommentaire"/>
          <w:sz w:val="21"/>
          <w:szCs w:val="21"/>
        </w:rPr>
        <w:commentReference w:id="10"/>
      </w:r>
      <w:commentRangeEnd w:id="9"/>
      <w:r>
        <w:rPr>
          <w:rStyle w:val="Marquedecommentaire"/>
          <w:sz w:val="21"/>
          <w:szCs w:val="21"/>
        </w:rPr>
        <w:commentReference w:id="9"/>
      </w:r>
    </w:p>
    <w:p w14:paraId="00000042" w14:textId="77777777" w:rsidR="004A4515" w:rsidRDefault="00000000">
      <w:r>
        <w:rPr>
          <w:noProof/>
        </w:rPr>
        <w:lastRenderedPageBreak/>
        <w:drawing>
          <wp:inline distT="0" distB="0" distL="0" distR="0" wp14:anchorId="0BEBB312" wp14:editId="6C41806B">
            <wp:extent cx="4204018" cy="2374624"/>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4204018" cy="2374624"/>
                    </a:xfrm>
                    <a:prstGeom prst="rect">
                      <a:avLst/>
                    </a:prstGeom>
                    <a:ln/>
                  </pic:spPr>
                </pic:pic>
              </a:graphicData>
            </a:graphic>
          </wp:inline>
        </w:drawing>
      </w:r>
    </w:p>
    <w:p w14:paraId="4766E56D" w14:textId="77777777" w:rsidR="004A4515" w:rsidRDefault="00000000">
      <w:pPr>
        <w:pStyle w:val="Lgende"/>
        <w:spacing w:after="200"/>
        <w:jc w:val="center"/>
      </w:pPr>
      <w:r>
        <w:rPr>
          <w:b w:val="0"/>
          <w:i/>
          <w:color w:val="52514E"/>
        </w:rPr>
        <w:t>Graphique 7.1 – Taux de suppression selon la longueur du texte (avis de tous âges)</w:t>
      </w:r>
    </w:p>
    <w:p w14:paraId="00000044" w14:textId="77777777" w:rsidR="004A4515" w:rsidRDefault="00000000">
      <w:pPr>
        <w:pStyle w:val="Titre2"/>
      </w:pPr>
      <w:r>
        <w:t>8. Les photos ne protègent pas votre avis</w:t>
      </w:r>
    </w:p>
    <w:p w14:paraId="00000045" w14:textId="77777777" w:rsidR="004A4515" w:rsidRDefault="00000000">
      <w:pPr>
        <w:numPr>
          <w:ilvl w:val="0"/>
          <w:numId w:val="1"/>
        </w:numPr>
        <w:pBdr>
          <w:top w:val="nil"/>
          <w:left w:val="nil"/>
          <w:bottom w:val="nil"/>
          <w:right w:val="nil"/>
          <w:between w:val="nil"/>
        </w:pBdr>
        <w:rPr>
          <w:color w:val="000000"/>
        </w:rPr>
      </w:pPr>
      <w:commentRangeStart w:id="11"/>
      <w:r>
        <w:rPr>
          <w:color w:val="000000"/>
        </w:rPr>
        <w:t>×0,66 une fois le secteur et la taille pris en compte, un écart trop incertain pour être affirmé. Axel trouve ce résultat « on a vérifié, il n'y a rien » vendeur.</w:t>
      </w:r>
      <w:commentRangeEnd w:id="11"/>
      <w:r>
        <w:rPr>
          <w:rStyle w:val="Marquedecommentaire"/>
          <w:color w:val="000000"/>
          <w:sz w:val="21"/>
          <w:szCs w:val="21"/>
        </w:rPr>
        <w:commentReference w:id="11"/>
      </w:r>
    </w:p>
    <w:p w14:paraId="00000046" w14:textId="77777777" w:rsidR="004A4515" w:rsidRDefault="00000000">
      <w:pPr>
        <w:pStyle w:val="Titre2"/>
      </w:pPr>
      <w:r>
        <w:t>9. Les Local Guides confirmés sont intouchables</w:t>
      </w:r>
    </w:p>
    <w:p w14:paraId="00000047" w14:textId="77777777" w:rsidR="004A4515" w:rsidRDefault="00000000">
      <w:pPr>
        <w:numPr>
          <w:ilvl w:val="0"/>
          <w:numId w:val="1"/>
        </w:numPr>
        <w:pBdr>
          <w:top w:val="nil"/>
          <w:left w:val="nil"/>
          <w:bottom w:val="nil"/>
          <w:right w:val="nil"/>
          <w:between w:val="nil"/>
        </w:pBdr>
      </w:pPr>
      <w:r>
        <w:rPr>
          <w:color w:val="000000"/>
        </w:rPr>
        <w:t>à partir du niveau 5, leurs avis sont 3 à 9 fois moins supprimés. Le commerçant n'y peut rien.</w:t>
      </w:r>
    </w:p>
    <w:p w14:paraId="00000048" w14:textId="77777777" w:rsidR="004A4515" w:rsidRDefault="00000000">
      <w:r>
        <w:rPr>
          <w:noProof/>
        </w:rPr>
        <w:drawing>
          <wp:inline distT="0" distB="0" distL="0" distR="0" wp14:anchorId="27E882A2" wp14:editId="1DE83AC6">
            <wp:extent cx="5580000" cy="3151059"/>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580000" cy="3151059"/>
                    </a:xfrm>
                    <a:prstGeom prst="rect">
                      <a:avLst/>
                    </a:prstGeom>
                    <a:ln/>
                  </pic:spPr>
                </pic:pic>
              </a:graphicData>
            </a:graphic>
          </wp:inline>
        </w:drawing>
      </w:r>
    </w:p>
    <w:p w14:paraId="2C447216" w14:textId="77777777" w:rsidR="004A4515" w:rsidRDefault="00000000">
      <w:pPr>
        <w:pStyle w:val="Lgende"/>
        <w:spacing w:after="200"/>
        <w:jc w:val="center"/>
      </w:pPr>
      <w:r>
        <w:rPr>
          <w:b w:val="0"/>
          <w:i/>
          <w:color w:val="52514E"/>
        </w:rPr>
        <w:t>Graphique 9.1 – Taux de suppression selon le niveau Local Guide de l'auteur</w:t>
      </w:r>
    </w:p>
    <w:p w14:paraId="00000021" w14:textId="77777777" w:rsidR="004A4515" w:rsidRDefault="00000000">
      <w:pPr>
        <w:pStyle w:val="Titre1"/>
      </w:pPr>
      <w:commentRangeStart w:id="12"/>
      <w:r>
        <w:t>À mettre ailleurs</w:t>
      </w:r>
      <w:commentRangeEnd w:id="12"/>
      <w:r>
        <w:rPr>
          <w:rStyle w:val="Marquedecommentaire"/>
          <w:sz w:val="30"/>
          <w:szCs w:val="30"/>
        </w:rPr>
        <w:commentReference w:id="12"/>
      </w:r>
    </w:p>
    <w:p w14:paraId="2856AAC4" w14:textId="77777777" w:rsidR="004A4515" w:rsidRDefault="00000000">
      <w:r>
        <w:rPr>
          <w:color w:val="000000"/>
        </w:rPr>
        <w:t>Ce qui suit n'est pas un fait saignant : à placer dans la description du corpus, l'analyse brute ou l'annexe, ou à retirer.</w:t>
      </w:r>
    </w:p>
    <w:p w14:paraId="00000035" w14:textId="77777777" w:rsidR="004A4515" w:rsidRDefault="00000000">
      <w:pPr>
        <w:pStyle w:val="Titre2"/>
      </w:pPr>
      <w:sdt>
        <w:sdtPr>
          <w:tag w:val="goog_rdk_8"/>
          <w:id w:val="1428438844"/>
        </w:sdtPr>
        <w:sdtContent>
          <w:commentRangeStart w:id="13"/>
        </w:sdtContent>
      </w:sdt>
      <w:commentRangeStart w:id="14"/>
      <w:r>
        <w:t>Description du corpus : neuf fiches sur dix n'ont rien perdu</w:t>
      </w:r>
      <w:commentRangeEnd w:id="14"/>
      <w:r>
        <w:rPr>
          <w:rStyle w:val="Marquedecommentaire"/>
          <w:sz w:val="24"/>
          <w:szCs w:val="24"/>
        </w:rPr>
        <w:commentReference w:id="14"/>
      </w:r>
    </w:p>
    <w:p w14:paraId="00000036" w14:textId="77777777" w:rsidR="004A4515" w:rsidRDefault="00000000">
      <w:r>
        <w:rPr>
          <w:i/>
          <w:iCs/>
        </w:rPr>
        <w:t>Variante : « Google s'acharne sur quelques-uns »</w:t>
      </w:r>
    </w:p>
    <w:p w14:paraId="00000037" w14:textId="77777777" w:rsidR="004A4515" w:rsidRDefault="00000000">
      <w:pPr>
        <w:numPr>
          <w:ilvl w:val="0"/>
          <w:numId w:val="1"/>
        </w:numPr>
        <w:pBdr>
          <w:top w:val="nil"/>
          <w:left w:val="nil"/>
          <w:bottom w:val="nil"/>
          <w:right w:val="nil"/>
          <w:between w:val="nil"/>
        </w:pBdr>
        <w:spacing w:after="0"/>
      </w:pPr>
      <w:r>
        <w:rPr>
          <w:b/>
          <w:bCs/>
          <w:color w:val="000000"/>
        </w:rPr>
        <w:t xml:space="preserve">Chiffre : </w:t>
      </w:r>
      <w:sdt>
        <w:sdtPr>
          <w:tag w:val="goog_rdk_9"/>
          <w:id w:val="1614210237"/>
        </w:sdtPr>
        <w:sdtContent>
          <w:r>
            <w:rPr>
              <w:rFonts w:ascii="Arial Unicode MS" w:eastAsia="Arial Unicode MS" w:hAnsi="Arial Unicode MS" w:cs="Arial Unicode MS"/>
              <w:color w:val="000000"/>
            </w:rPr>
            <w:t>en deux semaines, 905 fiches sur 8 997 ont perdu au moins un avis 4-5★. 17 fiches font à elles seules le quart des suppressions.</w:t>
          </w:r>
        </w:sdtContent>
      </w:sdt>
      <w:commentRangeEnd w:id="13"/>
      <w:r>
        <w:rPr>
          <w:rStyle w:val="Marquedecommentaire"/>
          <w:sz w:val="21"/>
          <w:szCs w:val="21"/>
        </w:rPr>
        <w:commentReference w:id="13"/>
      </w:r>
    </w:p>
    <w:p w14:paraId="0000003A" w14:textId="77777777" w:rsidR="004A4515" w:rsidRDefault="00000000">
      <w:pPr>
        <w:spacing w:after="0"/>
      </w:pPr>
      <w:r>
        <w:rPr>
          <w:noProof/>
        </w:rPr>
        <w:drawing>
          <wp:inline distT="114300" distB="114300" distL="114300" distR="114300" wp14:anchorId="71238110" wp14:editId="7A1B396C">
            <wp:extent cx="5363493" cy="4669938"/>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363493" cy="4669938"/>
                    </a:xfrm>
                    <a:prstGeom prst="rect">
                      <a:avLst/>
                    </a:prstGeom>
                    <a:ln/>
                  </pic:spPr>
                </pic:pic>
              </a:graphicData>
            </a:graphic>
          </wp:inline>
        </w:drawing>
      </w:r>
    </w:p>
    <w:p w14:paraId="4EB37D11" w14:textId="77777777" w:rsidR="004A4515" w:rsidRDefault="00000000">
      <w:pPr>
        <w:pStyle w:val="Lgende"/>
        <w:spacing w:after="200"/>
        <w:jc w:val="center"/>
      </w:pPr>
      <w:r>
        <w:rPr>
          <w:b w:val="0"/>
          <w:i/>
          <w:color w:val="52514E"/>
        </w:rPr>
        <w:t>Graphique A.1 – Chaînes antiparasitaires : jour de publication et jour de suppression des avis 4-5 étoiles</w:t>
      </w:r>
    </w:p>
    <w:p w14:paraId="0000003B" w14:textId="77777777" w:rsidR="004A4515" w:rsidRDefault="00000000">
      <w:pPr>
        <w:spacing w:after="0"/>
      </w:pPr>
      <w:r>
        <w:rPr>
          <w:noProof/>
        </w:rPr>
        <w:drawing>
          <wp:inline distT="114300" distB="114300" distL="114300" distR="114300" wp14:anchorId="0176D2C2" wp14:editId="46800CF5">
            <wp:extent cx="4975543" cy="2694448"/>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4975543" cy="2694448"/>
                    </a:xfrm>
                    <a:prstGeom prst="rect">
                      <a:avLst/>
                    </a:prstGeom>
                    <a:ln/>
                  </pic:spPr>
                </pic:pic>
              </a:graphicData>
            </a:graphic>
          </wp:inline>
        </w:drawing>
      </w:r>
    </w:p>
    <w:p w14:paraId="56D1E1AC" w14:textId="77777777" w:rsidR="004A4515" w:rsidRDefault="00000000">
      <w:pPr>
        <w:pStyle w:val="Lgende"/>
        <w:spacing w:after="200"/>
        <w:jc w:val="center"/>
      </w:pPr>
      <w:r>
        <w:rPr>
          <w:b w:val="0"/>
          <w:i/>
          <w:color w:val="52514E"/>
        </w:rPr>
        <w:lastRenderedPageBreak/>
        <w:t>Graphique A.2 – Salles de sport espagnoles : jour de publication et jour de suppression des avis 1 étoile</w:t>
      </w:r>
    </w:p>
    <w:p w14:paraId="00000049" w14:textId="77777777" w:rsidR="004A4515" w:rsidRDefault="00000000">
      <w:pPr>
        <w:pStyle w:val="Titre2"/>
        <w:rPr>
          <w:color w:val="000000"/>
        </w:rPr>
      </w:pPr>
      <w:commentRangeStart w:id="15"/>
      <w:r>
        <w:t>Analyse brute : les avis qui disparaissent puis reviennent</w:t>
      </w:r>
      <w:commentRangeEnd w:id="15"/>
      <w:r>
        <w:rPr>
          <w:rStyle w:val="Marquedecommentaire"/>
          <w:color w:val="000000"/>
          <w:sz w:val="24"/>
          <w:szCs w:val="24"/>
        </w:rPr>
        <w:commentReference w:id="15"/>
      </w:r>
    </w:p>
    <w:p w14:paraId="0000004A" w14:textId="77777777" w:rsidR="004A4515" w:rsidRDefault="00000000">
      <w:pPr>
        <w:numPr>
          <w:ilvl w:val="0"/>
          <w:numId w:val="1"/>
        </w:numPr>
        <w:pBdr>
          <w:top w:val="nil"/>
          <w:left w:val="nil"/>
          <w:bottom w:val="nil"/>
          <w:right w:val="nil"/>
          <w:between w:val="nil"/>
        </w:pBdr>
        <w:rPr>
          <w:color w:val="000000"/>
        </w:rPr>
      </w:pPr>
      <w:r>
        <w:rPr>
          <w:color w:val="000000"/>
        </w:rPr>
        <w:t>601 avis ont disparu puis sont revenus, 69 % d'entre eux au bout d'un jour. Ça peut aussi venir d'un défaut de collecte du robot.</w:t>
      </w:r>
    </w:p>
    <w:p w14:paraId="00000023" w14:textId="77777777" w:rsidR="004A4515" w:rsidRDefault="00000000">
      <w:pPr>
        <w:pStyle w:val="Titre2"/>
      </w:pPr>
      <w:sdt>
        <w:sdtPr>
          <w:tag w:val="goog_rdk_3"/>
          <w:id w:val="156344070"/>
        </w:sdtPr>
        <w:sdtContent>
          <w:commentRangeStart w:id="16"/>
        </w:sdtContent>
      </w:sdt>
      <w:commentRangeStart w:id="17"/>
      <w:r>
        <w:t>Piste non traitée : le 5 étoiles plus suspect que le 4</w:t>
      </w:r>
      <w:commentRangeEnd w:id="17"/>
      <w:r>
        <w:rPr>
          <w:rStyle w:val="Marquedecommentaire"/>
          <w:sz w:val="24"/>
          <w:szCs w:val="24"/>
        </w:rPr>
        <w:commentReference w:id="17"/>
      </w:r>
    </w:p>
    <w:p w14:paraId="00000024" w14:textId="77777777" w:rsidR="004A4515" w:rsidRDefault="00000000">
      <w:pPr>
        <w:numPr>
          <w:ilvl w:val="0"/>
          <w:numId w:val="1"/>
        </w:numPr>
        <w:pBdr>
          <w:top w:val="nil"/>
          <w:left w:val="nil"/>
          <w:bottom w:val="nil"/>
          <w:right w:val="nil"/>
          <w:between w:val="nil"/>
        </w:pBdr>
        <w:spacing w:after="0"/>
      </w:pPr>
      <w:r>
        <w:rPr>
          <w:b/>
          <w:bCs/>
          <w:color w:val="000000"/>
        </w:rPr>
        <w:t xml:space="preserve">Chiffre (ancien corpus) : </w:t>
      </w:r>
      <w:sdt>
        <w:sdtPr>
          <w:tag w:val="goog_rdk_4"/>
          <w:id w:val="-695128914"/>
        </w:sdtPr>
        <w:sdtContent>
          <w:r>
            <w:rPr>
              <w:rFonts w:ascii="Arial Unicode MS" w:eastAsia="Arial Unicode MS" w:hAnsi="Arial Unicode MS" w:cs="Arial Unicode MS"/>
              <w:color w:val="000000"/>
            </w:rPr>
            <w:t>part des avis supprimés dans leurs 8 premiers jours. États-Unis : 4,99 % des 5★ contre 3,33 % des 4★. Europe : 1,51 % contre 1,15 %.</w:t>
          </w:r>
        </w:sdtContent>
      </w:sdt>
    </w:p>
    <w:p w14:paraId="00000025" w14:textId="77777777" w:rsidR="004A4515" w:rsidRDefault="00000000">
      <w:pPr>
        <w:numPr>
          <w:ilvl w:val="0"/>
          <w:numId w:val="1"/>
        </w:numPr>
        <w:pBdr>
          <w:top w:val="nil"/>
          <w:left w:val="nil"/>
          <w:bottom w:val="nil"/>
          <w:right w:val="nil"/>
          <w:between w:val="nil"/>
        </w:pBdr>
        <w:spacing w:after="0"/>
        <w:rPr>
          <w:color w:val="000000"/>
        </w:rPr>
      </w:pPr>
      <w:r>
        <w:rPr>
          <w:b/>
          <w:bCs/>
          <w:color w:val="000000"/>
        </w:rPr>
        <w:t xml:space="preserve">Graphe : </w:t>
      </w:r>
      <w:r>
        <w:rPr>
          <w:color w:val="000000"/>
        </w:rPr>
        <w:t>à faire. La part supprimée selon la note : la courbe descend de 1 à 4 étoiles, puis remonte à 5.</w:t>
      </w:r>
    </w:p>
    <w:p w14:paraId="00000026" w14:textId="77777777" w:rsidR="004A4515" w:rsidRDefault="00000000">
      <w:pPr>
        <w:numPr>
          <w:ilvl w:val="0"/>
          <w:numId w:val="1"/>
        </w:numPr>
        <w:pBdr>
          <w:top w:val="nil"/>
          <w:left w:val="nil"/>
          <w:bottom w:val="nil"/>
          <w:right w:val="nil"/>
          <w:between w:val="nil"/>
        </w:pBdr>
        <w:rPr>
          <w:color w:val="000000"/>
        </w:rPr>
      </w:pPr>
      <w:r>
        <w:rPr>
          <w:b/>
          <w:bCs/>
          <w:color w:val="000000"/>
        </w:rPr>
        <w:t xml:space="preserve">Ce qui tord : </w:t>
      </w:r>
      <w:r>
        <w:rPr>
          <w:color w:val="000000"/>
        </w:rPr>
        <w:t>à recalculer sur le corpus final.</w:t>
      </w:r>
      <w:commentRangeEnd w:id="16"/>
      <w:r>
        <w:rPr>
          <w:rStyle w:val="Marquedecommentaire"/>
          <w:color w:val="000000"/>
          <w:sz w:val="21"/>
          <w:szCs w:val="21"/>
        </w:rPr>
        <w:commentReference w:id="16"/>
      </w:r>
    </w:p>
    <w:p w14:paraId="20DA67D8" w14:textId="77777777" w:rsidR="004A4515" w:rsidRDefault="00000000">
      <w:pPr>
        <w:pStyle w:val="Titre2"/>
      </w:pPr>
      <w:commentRangeStart w:id="18"/>
      <w:r>
        <w:t>Passages et graphiques retirés des pistes</w:t>
      </w:r>
      <w:commentRangeEnd w:id="18"/>
      <w:r>
        <w:rPr>
          <w:rStyle w:val="Marquedecommentaire"/>
          <w:sz w:val="24"/>
          <w:szCs w:val="24"/>
        </w:rPr>
        <w:commentReference w:id="18"/>
      </w:r>
    </w:p>
    <w:p w14:paraId="00000008" w14:textId="77777777" w:rsidR="004A4515" w:rsidRDefault="00000000">
      <w:pPr>
        <w:numPr>
          <w:ilvl w:val="0"/>
          <w:numId w:val="1"/>
        </w:numPr>
        <w:pBdr>
          <w:top w:val="nil"/>
          <w:left w:val="nil"/>
          <w:bottom w:val="nil"/>
          <w:right w:val="nil"/>
          <w:between w:val="nil"/>
        </w:pBdr>
        <w:spacing w:after="0"/>
        <w:rPr>
          <w:color w:val="EE0000"/>
        </w:rPr>
      </w:pPr>
      <w:sdt>
        <w:sdtPr>
          <w:tag w:val="goog_rdk_0"/>
          <w:id w:val="1422288395"/>
        </w:sdtPr>
        <w:sdtContent>
          <w:commentRangeStart w:id="19"/>
        </w:sdtContent>
      </w:sdt>
      <w:sdt>
        <w:sdtPr>
          <w:tag w:val="goog_rdk_1"/>
          <w:id w:val="744851885"/>
        </w:sdtPr>
        <w:sdtContent>
          <w:commentRangeStart w:id="20"/>
        </w:sdtContent>
      </w:sdt>
      <w:r>
        <w:rPr>
          <w:b/>
          <w:bCs/>
          <w:color w:val="EE0000"/>
        </w:rPr>
        <w:t xml:space="preserve">Ce qui tord : </w:t>
      </w:r>
      <w:r>
        <w:rPr>
          <w:color w:val="EE0000"/>
        </w:rPr>
        <w:t>« sauvé après 7 jours » ne tient pas. Pendant la 2e semaine, Google retire encore 1,9 % des avis, contre 3,0 % pendant la 1re. Un avis n'est presque plus menacé qu'après trois semaines : 0,5 % de suppressions entre le 22e et le 30e jour.</w:t>
      </w:r>
    </w:p>
    <w:p w14:paraId="00000009" w14:textId="77777777" w:rsidR="004A4515" w:rsidRDefault="00000000">
      <w:pPr>
        <w:numPr>
          <w:ilvl w:val="0"/>
          <w:numId w:val="1"/>
        </w:numPr>
        <w:pBdr>
          <w:top w:val="nil"/>
          <w:left w:val="nil"/>
          <w:bottom w:val="nil"/>
          <w:right w:val="nil"/>
          <w:between w:val="nil"/>
        </w:pBdr>
        <w:rPr>
          <w:color w:val="EE0000"/>
        </w:rPr>
      </w:pPr>
      <w:r>
        <w:rPr>
          <w:b/>
          <w:bCs/>
          <w:color w:val="EE0000"/>
        </w:rPr>
        <w:t xml:space="preserve">Titres qui tiennent : </w:t>
      </w:r>
      <w:r>
        <w:rPr>
          <w:color w:val="EE0000"/>
        </w:rPr>
        <w:t>« Passé trois semaines, votre avis ne risque presque plus rien » ; « Un avis de 4 à 7 jours disparaît 362 fois plus souvent qu'un avis de plus de 3 ans » (ancien corpus).</w:t>
      </w:r>
      <w:commentRangeEnd w:id="19"/>
      <w:r>
        <w:rPr>
          <w:rStyle w:val="Marquedecommentaire"/>
          <w:color w:val="EE0000"/>
          <w:sz w:val="21"/>
          <w:szCs w:val="21"/>
        </w:rPr>
        <w:commentReference w:id="19"/>
      </w:r>
      <w:commentRangeEnd w:id="20"/>
      <w:r>
        <w:rPr>
          <w:rStyle w:val="Marquedecommentaire"/>
          <w:color w:val="EE0000"/>
          <w:sz w:val="21"/>
          <w:szCs w:val="21"/>
        </w:rPr>
        <w:commentReference w:id="20"/>
      </w:r>
    </w:p>
    <w:p w14:paraId="0000000F" w14:textId="77777777" w:rsidR="004A4515" w:rsidRDefault="00000000">
      <w:pPr>
        <w:pBdr>
          <w:top w:val="nil"/>
          <w:left w:val="nil"/>
          <w:bottom w:val="nil"/>
          <w:right w:val="nil"/>
          <w:between w:val="nil"/>
        </w:pBdr>
        <w:spacing w:after="0"/>
        <w:jc w:val="center"/>
        <w:rPr>
          <w:b/>
          <w:bCs/>
          <w:sz w:val="29"/>
          <w:szCs w:val="29"/>
        </w:rPr>
      </w:pPr>
      <w:r>
        <w:rPr>
          <w:b/>
          <w:bCs/>
          <w:noProof/>
          <w:sz w:val="29"/>
          <w:szCs w:val="29"/>
        </w:rPr>
        <w:drawing>
          <wp:inline distT="114300" distB="114300" distL="114300" distR="114300" wp14:anchorId="397DDA7D" wp14:editId="2C33B74A">
            <wp:extent cx="5356543" cy="3205685"/>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356543" cy="3205685"/>
                    </a:xfrm>
                    <a:prstGeom prst="rect">
                      <a:avLst/>
                    </a:prstGeom>
                    <a:ln/>
                  </pic:spPr>
                </pic:pic>
              </a:graphicData>
            </a:graphic>
          </wp:inline>
        </w:drawing>
      </w:r>
    </w:p>
    <w:p w14:paraId="356E9957" w14:textId="77777777" w:rsidR="004A4515" w:rsidRDefault="00000000">
      <w:pPr>
        <w:pStyle w:val="Lgende"/>
        <w:spacing w:after="200"/>
        <w:jc w:val="center"/>
      </w:pPr>
      <w:r>
        <w:rPr>
          <w:b w:val="0"/>
          <w:i/>
          <w:color w:val="52514E"/>
        </w:rPr>
        <w:t>Graphique A.3 – Régression délai et taux de réponse, six enseignes comprises (contrôle de la piste 2)</w:t>
      </w:r>
    </w:p>
    <w:p w14:paraId="0000002C" w14:textId="77777777" w:rsidR="004A4515" w:rsidRDefault="00000000">
      <w:pPr>
        <w:pBdr>
          <w:top w:val="nil"/>
          <w:left w:val="nil"/>
          <w:bottom w:val="nil"/>
          <w:right w:val="nil"/>
          <w:between w:val="nil"/>
        </w:pBdr>
      </w:pPr>
      <w:r>
        <w:rPr>
          <w:noProof/>
        </w:rPr>
        <w:lastRenderedPageBreak/>
        <w:drawing>
          <wp:inline distT="114300" distB="114300" distL="114300" distR="114300" wp14:anchorId="570B6F78" wp14:editId="6CC02369">
            <wp:extent cx="4985068" cy="2814787"/>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4985068" cy="2814787"/>
                    </a:xfrm>
                    <a:prstGeom prst="rect">
                      <a:avLst/>
                    </a:prstGeom>
                    <a:ln/>
                  </pic:spPr>
                </pic:pic>
              </a:graphicData>
            </a:graphic>
          </wp:inline>
        </w:drawing>
      </w:r>
    </w:p>
    <w:p w14:paraId="6EFD7FC9" w14:textId="77777777" w:rsidR="004A4515" w:rsidRDefault="00000000">
      <w:pPr>
        <w:pStyle w:val="Lgende"/>
        <w:spacing w:after="200"/>
        <w:jc w:val="center"/>
      </w:pPr>
      <w:r>
        <w:rPr>
          <w:b w:val="0"/>
          <w:i/>
          <w:color w:val="52514E"/>
        </w:rPr>
        <w:t>Graphique A.4 – Ancien graphique de la piste 5 : jour de pic, par région</w:t>
      </w:r>
    </w:p>
    <w:sectPr w:rsidR="004A4515">
      <w:pgSz w:w="12240" w:h="15840"/>
      <w:pgMar w:top="1134" w:right="1247" w:bottom="1134" w:left="1247"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06T16:13:00Z" w:initials="C">
    <w:p w14:paraId="686659B2" w14:textId="77777777" w:rsidR="004A4515" w:rsidRDefault="00000000">
      <w:r>
        <w:annotationRef/>
      </w:r>
      <w:r>
        <w:t>Le chiffre parle encore du jalon du 2e jour. Il reste juste, mais le titre dit maintenant « quel que soit le délai » : on peut le remplacer par « un avis répondu est supprimé environ deux fois moins souvent, que la réponse arrive le jour même ou plus tard ».</w:t>
      </w:r>
    </w:p>
  </w:comment>
  <w:comment w:id="1" w:author="Claude" w:date="2026-10-06T16:13:00Z" w:initials="C">
    <w:p w14:paraId="398BF415" w14:textId="77777777" w:rsidR="004A4515" w:rsidRDefault="00000000">
      <w:r>
        <w:annotationRef/>
      </w:r>
      <w:r>
        <w:t>Nuance : les chaînes ne répondent pas toutes directement. Elles répondent le jour même à 31 % de leurs avis ; mais quand elles répondent, c'est presque toujours le jour même (564 réponses contre 57 le lendemain), et 32 % de ces avis ont été supprimés.</w:t>
      </w:r>
    </w:p>
  </w:comment>
  <w:comment w:id="3" w:author="Claude" w:date="2026-10-06T16:13:00Z" w:initials="C">
    <w:p w14:paraId="491F8B1E" w14:textId="77777777" w:rsidR="004A4515" w:rsidRDefault="00000000">
      <w:r>
        <w:annotationRef/>
      </w:r>
      <w:r>
        <w:t>Rattaché à la piste 3, dont c'est le prolongement (réponse à Axel). Les deux graphiques de l'étude sont dans graphiques/faits-saignants/graphiques/velocite_prenom_*.png si tu veux les remettre. Les deux derniers paragraphes redisent le début : à raccourcir ?</w:t>
      </w:r>
    </w:p>
  </w:comment>
  <w:comment w:id="4" w:author="Claude" w:date="2026-10-06T16:13:00Z" w:initials="C">
    <w:p w14:paraId="5A28CE4C" w14:textId="77777777" w:rsidR="004A4515" w:rsidRDefault="00000000">
      <w:r>
        <w:annotationRef/>
      </w:r>
      <w:r>
        <w:t>Corrigé : le ×0,79 ne compare pas des avis d'une même fiche, mais des fiches de même classe de part de prénoms. À fiche égale, nous trouvons ×1,01, comme Axel.</w:t>
      </w:r>
    </w:p>
  </w:comment>
  <w:comment w:id="5" w:author="Claude" w:date="2026-10-07T08:33:00Z" w:initials="C">
    <w:p w14:paraId="1C45B2C5" w14:textId="77777777" w:rsidR="004A4515" w:rsidRDefault="00000000">
      <w:r>
        <w:annotationRef/>
      </w:r>
      <w:r>
        <w:t>Vérifié le 07/10 (note « A faire » : « les services à domicile aux États-Unis sont le secteur le plus touché »). Sans les quatre chaînes, les services à domicile américains restent en tête, de peu sur la première semaine : 4,95 % des nouveaux avis 4-5* supprimés (66 sur 1 332), contre 4,1 % en santé américaine (58 sur 1 407). L'écart est trop faible pour être affirmé. Les services à domicile européens sont au même taux (20 sur 404), dont 15 sur une seule fiche. Sur deux semaines, l'avance est nette : 27 avis 4-5* perdus pour 100 gagnés, contre 15 en sport et 14 en santé américains. Cette avance vient des autres entreprises antiparasitaires (103 fiches) : 13,9 % de leurs nouveaux avis supprimés en une semaine (33 sur 238). Le reste des services à domicile américains est à 3,0 % (33 sur 1 094), sous la santé (4,1 %), le sport (3,6 %) et le voyage (3,6 %) américains. Proposition : « Le traitement antiparasitaire américain est l'activité la plus touchée du corpus, avec ou sans les chaînes. » La note parle de trois chaînes : les quatre portent 34 % des avis 4-5* perdus en deux semaines (1 199 sur 3 520), dont 156 pour Bulwark, la plus petite. Calcul : etudes-ponctuelles/2026-10-07-home-services-us-sans-chaines/calcul.py.</w:t>
      </w:r>
    </w:p>
  </w:comment>
  <w:comment w:id="6" w:author="Claude" w:date="2026-10-06T16:13:00Z" w:initials="C">
    <w:p w14:paraId="6A7F0FA0" w14:textId="77777777" w:rsidR="004A4515" w:rsidRDefault="00000000">
      <w:r>
        <w:annotationRef/>
      </w:r>
      <w:r>
        <w:t>Reformulé en pourcentages, comme le demandait ta note (2,3 % et 1,5 %).</w:t>
      </w:r>
    </w:p>
  </w:comment>
  <w:comment w:id="7" w:author="Claude" w:date="2026-10-06T16:13:00Z" w:initials="C">
    <w:p w14:paraId="27875B0C" w14:textId="77777777" w:rsidR="004A4515" w:rsidRDefault="00000000">
      <w:r>
        <w:annotationRef/>
      </w:r>
      <w:r>
        <w:t>Graphique par secteur mis à la place de l'ancien (par région), comme demandé ; l'ancien est en A.4. Attention : par secteur, seul l'écart en santé est net, et l'écart brut tous secteurs ne l'est pas. L'ancien graphique soutenait mieux le chiffre de la piste.</w:t>
      </w:r>
    </w:p>
  </w:comment>
  <w:comment w:id="8" w:author="Claude" w:date="2026-10-06T16:13:00Z" w:initials="C">
    <w:p w14:paraId="0EBCA0BF" w14:textId="77777777" w:rsidR="004A4515" w:rsidRDefault="00000000">
      <w:r>
        <w:annotationRef/>
      </w:r>
      <w:r>
        <w:t>J'hésite : sans les enseignes, l'écart n'est plus net à secteur, taille et jour égaux (×1,48, entre ×0,84 et ×2,60). « La main lourde » repose surtout sur les enseignes. À garder en fait saignant ou à passer en constat secondaire ? Pas de graphique : region_us_europe.png existe dans graphiques/faits-saignants/graphiques/.</w:t>
      </w:r>
    </w:p>
  </w:comment>
  <w:comment w:id="10" w:author="Claude" w:date="2026-10-06T16:13:00Z" w:initials="C">
    <w:p w14:paraId="756F7A81" w14:textId="77777777" w:rsidR="004A4515" w:rsidRDefault="00000000">
      <w:r>
        <w:annotationRef/>
      </w:r>
      <w:r>
        <w:t>La version sur les nouveaux avis est-elle encore utile ? Sinon, retirer cette ligne. À secteur, taille et région égaux, l'écart tombe à ×1,2-1,3, trop incertain : à présenter comme une curiosité.</w:t>
      </w:r>
    </w:p>
  </w:comment>
  <w:comment w:id="9" w:author="Matthieu Giraud-Sauveur" w:date="2026-10-06T12:32:00Z" w:initials="">
    <w:p w14:paraId="00000058" w14:textId="77777777" w:rsidR="004A4515" w:rsidRDefault="00E733D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Marquedecommentaire"/>
        </w:rPr>
        <w:annotationRef/>
      </w:r>
      <w:r w:rsidR="00000000">
        <w:rPr>
          <w:rFonts w:ascii="Arial" w:eastAsia="Arial" w:hAnsi="Arial" w:cs="Arial"/>
          <w:color w:val="000000"/>
          <w:sz w:val="22"/>
          <w:szCs w:val="22"/>
        </w:rPr>
        <w:t>fun fact</w:t>
      </w:r>
    </w:p>
  </w:comment>
  <w:comment w:id="11" w:author="Claude" w:date="2026-10-06T16:13:00Z" w:initials="C">
    <w:p w14:paraId="50BB8CC4" w14:textId="77777777" w:rsidR="004A4515" w:rsidRDefault="00000000">
      <w:r>
        <w:annotationRef/>
      </w:r>
      <w:r>
        <w:t>« Axel trouve ce résultat vendeur » est une note interne : à retirer de la version envoyée ?</w:t>
      </w:r>
    </w:p>
  </w:comment>
  <w:comment w:id="12" w:author="Claude" w:date="2026-10-06T16:13:00Z" w:initials="C">
    <w:p w14:paraId="4614163E" w14:textId="77777777" w:rsidR="004A4515" w:rsidRDefault="00000000">
      <w:r>
        <w:annotationRef/>
      </w:r>
      <w:r>
        <w:t>Rien n'est supprimé : tout ce qui n'est pas un fait saignant est ici. À toi de décider où le placer, ou de le retirer.</w:t>
      </w:r>
    </w:p>
  </w:comment>
  <w:comment w:id="14" w:author="Claude" w:date="2026-10-06T16:13:00Z" w:initials="C">
    <w:p w14:paraId="0BA6169A" w14:textId="77777777" w:rsidR="004A4515" w:rsidRDefault="00000000">
      <w:r>
        <w:annotationRef/>
      </w:r>
      <w:r>
        <w:t>Ton commentaire : à mettre dans la description du corpus. Les deux graphiques à bulles vont avec : ils montrent les retraits en masse qui justifient de retirer les enseignes.</w:t>
      </w:r>
    </w:p>
  </w:comment>
  <w:comment w:id="13" w:author="Matthieu Giraud-Sauveur" w:date="2026-10-06T12:23:00Z" w:initials="">
    <w:p w14:paraId="0000005B" w14:textId="77777777" w:rsidR="004A4515" w:rsidRDefault="00E733D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Marquedecommentaire"/>
        </w:rPr>
        <w:annotationRef/>
      </w:r>
      <w:r w:rsidR="00000000">
        <w:rPr>
          <w:rFonts w:ascii="Arial" w:eastAsia="Arial" w:hAnsi="Arial" w:cs="Arial"/>
          <w:color w:val="000000"/>
          <w:sz w:val="22"/>
          <w:szCs w:val="22"/>
        </w:rPr>
        <w:t>à mettre plutôt dans la description du corpus</w:t>
      </w:r>
    </w:p>
  </w:comment>
  <w:comment w:id="15" w:author="Claude" w:date="2026-10-06T16:13:00Z" w:initials="C">
    <w:p w14:paraId="7DBDCFC2" w14:textId="77777777" w:rsidR="004A4515" w:rsidRDefault="00000000">
      <w:r>
        <w:annotationRef/>
      </w:r>
      <w:r>
        <w:t>Marqué « Nul » dans ta version. À la réunion, Romain veut que ce constat figure dans l'analyse brute du rapport, sans graphique (00:31:10).</w:t>
      </w:r>
    </w:p>
  </w:comment>
  <w:comment w:id="17" w:author="Claude" w:date="2026-10-06T16:13:00Z" w:initials="C">
    <w:p w14:paraId="75D8400E" w14:textId="77777777" w:rsidR="004A4515" w:rsidRDefault="00000000">
      <w:r>
        <w:annotationRef/>
      </w:r>
      <w:r>
        <w:t>Piste non traitée (chiffres de l'ancien corpus). Ton commentaire : régression de test, ou ajout du 5 étoiles contre le 4 dans la régression. À faire si on la garde.</w:t>
      </w:r>
    </w:p>
  </w:comment>
  <w:comment w:id="16" w:author="Matthieu Giraud-Sauveur" w:date="2026-10-06T14:33:00Z" w:initials="">
    <w:p w14:paraId="0000005C" w14:textId="77777777" w:rsidR="004A4515" w:rsidRDefault="00E733D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Marquedecommentaire"/>
        </w:rPr>
        <w:annotationRef/>
      </w:r>
      <w:r w:rsidR="00000000">
        <w:rPr>
          <w:rFonts w:ascii="Arial" w:eastAsia="Arial" w:hAnsi="Arial" w:cs="Arial"/>
          <w:color w:val="000000"/>
          <w:sz w:val="22"/>
          <w:szCs w:val="22"/>
        </w:rPr>
        <w:t>On fait une régression de test ou on l'ajoute pour voir son effet</w:t>
      </w:r>
    </w:p>
  </w:comment>
  <w:comment w:id="18" w:author="Claude" w:date="2026-10-06T16:13:00Z" w:initials="C">
    <w:p w14:paraId="041E5F96" w14:textId="77777777" w:rsidR="004A4515" w:rsidRDefault="00000000">
      <w:r>
        <w:annotationRef/>
      </w:r>
      <w:r>
        <w:t>L'ancien « Ce qui tord / Titres qui tiennent » de la piste 1 (tu voulais l'enlever), le graphique de contrôle de la piste 2 avec les enseignes, et l'ancien graphique de la piste 5, remplacé.</w:t>
      </w:r>
    </w:p>
  </w:comment>
  <w:comment w:id="19" w:author="Matthieu Giraud - Sauveur (Student at CentraleSupelec)" w:date="2026-10-06T08:56:00Z" w:initials="">
    <w:p w14:paraId="00000059" w14:textId="77777777" w:rsidR="004A4515" w:rsidRDefault="00E733D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Marquedecommentaire"/>
        </w:rPr>
        <w:annotationRef/>
      </w:r>
      <w:r w:rsidR="00000000">
        <w:rPr>
          <w:rFonts w:ascii="Arial" w:eastAsia="Arial" w:hAnsi="Arial" w:cs="Arial"/>
          <w:color w:val="000000"/>
          <w:sz w:val="22"/>
          <w:szCs w:val="22"/>
        </w:rPr>
        <w:t>On enlève c’est pas bien ça</w:t>
      </w:r>
    </w:p>
  </w:comment>
  <w:comment w:id="20" w:author="Matthieu Giraud-Sauveur" w:date="2026-10-06T13:57:00Z" w:initials="">
    <w:p w14:paraId="0000005A" w14:textId="77777777" w:rsidR="004A4515" w:rsidRDefault="00E733D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Marquedecommentaire"/>
        </w:rPr>
        <w:annotationRef/>
      </w:r>
      <w:r w:rsidR="00000000">
        <w:rPr>
          <w:rFonts w:ascii="Arial" w:eastAsia="Arial" w:hAnsi="Arial" w:cs="Arial"/>
          <w:color w:val="000000"/>
          <w:sz w:val="22"/>
          <w:szCs w:val="22"/>
        </w:rPr>
        <w:t>On reformule*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6659B2" w15:done="0"/>
  <w15:commentEx w15:paraId="398BF415" w15:done="0"/>
  <w15:commentEx w15:paraId="491F8B1E" w15:done="0"/>
  <w15:commentEx w15:paraId="5A28CE4C" w15:done="0"/>
  <w15:commentEx w15:paraId="1C45B2C5" w15:done="0"/>
  <w15:commentEx w15:paraId="6A7F0FA0" w15:done="0"/>
  <w15:commentEx w15:paraId="27875B0C" w15:done="0"/>
  <w15:commentEx w15:paraId="0EBCA0BF" w15:done="0"/>
  <w15:commentEx w15:paraId="756F7A81" w15:done="0"/>
  <w15:commentEx w15:paraId="00000058" w15:done="0"/>
  <w15:commentEx w15:paraId="50BB8CC4" w15:done="0"/>
  <w15:commentEx w15:paraId="4614163E" w15:done="0"/>
  <w15:commentEx w15:paraId="0BA6169A" w15:done="0"/>
  <w15:commentEx w15:paraId="0000005B" w15:done="0"/>
  <w15:commentEx w15:paraId="7DBDCFC2" w15:done="0"/>
  <w15:commentEx w15:paraId="75D8400E" w15:done="0"/>
  <w15:commentEx w15:paraId="0000005C" w15:done="0"/>
  <w15:commentEx w15:paraId="041E5F96" w15:done="0"/>
  <w15:commentEx w15:paraId="00000059" w15:done="0"/>
  <w15:commentEx w15:paraId="0000005A" w15:paraIdParent="0000005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6659B2" w16cid:durableId="686659B2"/>
  <w16cid:commentId w16cid:paraId="398BF415" w16cid:durableId="398BF415"/>
  <w16cid:commentId w16cid:paraId="491F8B1E" w16cid:durableId="491F8B1E"/>
  <w16cid:commentId w16cid:paraId="5A28CE4C" w16cid:durableId="5A28CE4C"/>
  <w16cid:commentId w16cid:paraId="1C45B2C5" w16cid:durableId="1C45B2C5"/>
  <w16cid:commentId w16cid:paraId="6A7F0FA0" w16cid:durableId="6A7F0FA0"/>
  <w16cid:commentId w16cid:paraId="27875B0C" w16cid:durableId="27875B0C"/>
  <w16cid:commentId w16cid:paraId="0EBCA0BF" w16cid:durableId="0EBCA0BF"/>
  <w16cid:commentId w16cid:paraId="756F7A81" w16cid:durableId="756F7A81"/>
  <w16cid:commentId w16cid:paraId="00000058" w16cid:durableId="00000058"/>
  <w16cid:commentId w16cid:paraId="50BB8CC4" w16cid:durableId="50BB8CC4"/>
  <w16cid:commentId w16cid:paraId="4614163E" w16cid:durableId="4614163E"/>
  <w16cid:commentId w16cid:paraId="0BA6169A" w16cid:durableId="0BA6169A"/>
  <w16cid:commentId w16cid:paraId="0000005B" w16cid:durableId="0000005B"/>
  <w16cid:commentId w16cid:paraId="7DBDCFC2" w16cid:durableId="7DBDCFC2"/>
  <w16cid:commentId w16cid:paraId="75D8400E" w16cid:durableId="75D8400E"/>
  <w16cid:commentId w16cid:paraId="0000005C" w16cid:durableId="0000005C"/>
  <w16cid:commentId w16cid:paraId="041E5F96" w16cid:durableId="041E5F96"/>
  <w16cid:commentId w16cid:paraId="00000059" w16cid:durableId="00000059"/>
  <w16cid:commentId w16cid:paraId="0000005A" w16cid:durableId="0000005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E522FA7-E2CE-4C8B-8E87-173A4818FF86}"/>
  </w:font>
  <w:font w:name="Roboto">
    <w:charset w:val="00"/>
    <w:family w:val="auto"/>
    <w:pitch w:val="variable"/>
    <w:sig w:usb0="E0000AFF" w:usb1="5000217F" w:usb2="00000021" w:usb3="00000000" w:csb0="0000019F" w:csb1="00000000"/>
    <w:embedRegular r:id="rId2" w:fontKey="{2AB507FE-6FE9-41D9-B7F1-778D3FFA9A2B}"/>
    <w:embedBold r:id="rId3" w:fontKey="{40B177C3-255C-4ED7-A1D1-A525F854A325}"/>
    <w:embedItalic r:id="rId4" w:fontKey="{69641280-06CD-473D-9983-91FB47A96E47}"/>
    <w:embedBoldItalic r:id="rId5" w:fontKey="{3A9A7C5C-99F7-462A-96BB-AB0DC00FE756}"/>
  </w:font>
  <w:font w:name="Calibri">
    <w:panose1 w:val="020F0502020204030204"/>
    <w:charset w:val="00"/>
    <w:family w:val="swiss"/>
    <w:pitch w:val="variable"/>
    <w:sig w:usb0="E4002EFF" w:usb1="C200247B" w:usb2="00000009" w:usb3="00000000" w:csb0="000001FF" w:csb1="00000000"/>
    <w:embedRegular r:id="rId6" w:fontKey="{26597722-FDBF-4A39-8111-707273802E70}"/>
    <w:embedBold r:id="rId7" w:fontKey="{62C1293B-4BBC-4FA9-A84D-A3690AA146FC}"/>
    <w:embedItalic r:id="rId8" w:fontKey="{C9ADF085-6E29-4F00-9832-A7509DB24EA1}"/>
    <w:embedBoldItalic r:id="rId9" w:fontKey="{9C2B98B6-4FC8-4AF8-9957-3B62AB648EDD}"/>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altName w:val="Arial"/>
    <w:panose1 w:val="020B0604020202020204"/>
    <w:charset w:val="00"/>
    <w:family w:val="auto"/>
    <w:pitch w:val="default"/>
  </w:font>
  <w:font w:name="Nova Mono">
    <w:charset w:val="00"/>
    <w:family w:val="auto"/>
    <w:pitch w:val="default"/>
    <w:embedRegular r:id="rId10" w:fontKey="{455C24A5-4106-4C67-9CEC-7A395981F40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1" w:fontKey="{CD5943B2-4819-4935-8D1F-2309C4ABE6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34078"/>
    <w:multiLevelType w:val="multilevel"/>
    <w:tmpl w:val="5A4A59B0"/>
    <w:lvl w:ilvl="0">
      <w:start w:val="1"/>
      <w:numFmt w:val="bullet"/>
      <w:pStyle w:val="Listepuces"/>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84F63DB"/>
    <w:multiLevelType w:val="multilevel"/>
    <w:tmpl w:val="17C2C7F6"/>
    <w:lvl w:ilvl="0">
      <w:start w:val="1"/>
      <w:numFmt w:val="decimal"/>
      <w:pStyle w:val="Listepuces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98555259">
    <w:abstractNumId w:val="0"/>
  </w:num>
  <w:num w:numId="2" w16cid:durableId="1843736269">
    <w:abstractNumId w:val="1"/>
  </w:num>
  <w:num w:numId="3" w16cid:durableId="7564441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286854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55334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316890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ieu Giraud - Sauveur (Student at CentraleSupelec)">
    <w15:presenceInfo w15:providerId="AD" w15:userId="S::matthieu.giraud-sauveur@student-cs.fr::8664a2cf-5caf-4ac4-951f-7898806511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515"/>
    <w:rsid w:val="002C068F"/>
    <w:rsid w:val="004A4515"/>
    <w:rsid w:val="00AB501B"/>
    <w:rsid w:val="00E73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61A1D"/>
  <w15:docId w15:val="{D4A733F9-CBE8-4BF6-885C-28951973E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sz w:val="21"/>
        <w:szCs w:val="21"/>
        <w:lang w:val="fr" w:eastAsia="en-US"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360" w:after="0"/>
      <w:outlineLvl w:val="0"/>
    </w:pPr>
    <w:rPr>
      <w:b/>
      <w:bCs/>
      <w:color w:val="0B0B0B"/>
      <w:sz w:val="30"/>
      <w:szCs w:val="30"/>
    </w:rPr>
  </w:style>
  <w:style w:type="paragraph" w:styleId="Titre2">
    <w:name w:val="heading 2"/>
    <w:basedOn w:val="Normal"/>
    <w:next w:val="Normal"/>
    <w:uiPriority w:val="9"/>
    <w:unhideWhenUsed/>
    <w:qFormat/>
    <w:pPr>
      <w:keepNext/>
      <w:keepLines/>
      <w:spacing w:before="280" w:after="0"/>
      <w:outlineLvl w:val="1"/>
    </w:pPr>
    <w:rPr>
      <w:b/>
      <w:bCs/>
      <w:color w:val="2A78D6"/>
      <w:sz w:val="24"/>
      <w:szCs w:val="24"/>
    </w:rPr>
  </w:style>
  <w:style w:type="paragraph" w:styleId="Titre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Titre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itre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itre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bottom w:val="single" w:sz="8" w:space="4" w:color="4F81BD"/>
      </w:pBdr>
      <w:spacing w:after="300" w:line="240" w:lineRule="auto"/>
    </w:pPr>
    <w:rPr>
      <w:b/>
      <w:bCs/>
      <w:color w:val="0B0B0B"/>
      <w:sz w:val="44"/>
      <w:szCs w:val="44"/>
    </w:rPr>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uiPriority w:val="9"/>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ous-titreCar">
    <w:name w:val="Sous-titre Car"/>
    <w:basedOn w:val="Policepardfaut"/>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tabs>
        <w:tab w:val="num" w:pos="720"/>
      </w:tabs>
      <w:ind w:left="720" w:hanging="720"/>
      <w:contextualSpacing/>
    </w:pPr>
  </w:style>
  <w:style w:type="paragraph" w:styleId="Listenumros">
    <w:name w:val="List Number"/>
    <w:basedOn w:val="Normal"/>
    <w:uiPriority w:val="99"/>
    <w:unhideWhenUsed/>
    <w:rsid w:val="00326F90"/>
    <w:pPr>
      <w:tabs>
        <w:tab w:val="num" w:pos="720"/>
      </w:tabs>
      <w:ind w:left="720" w:hanging="720"/>
      <w:contextualSpacing/>
    </w:pPr>
  </w:style>
  <w:style w:type="paragraph" w:styleId="Listenumros2">
    <w:name w:val="List Number 2"/>
    <w:basedOn w:val="Normal"/>
    <w:uiPriority w:val="99"/>
    <w:unhideWhenUsed/>
    <w:rsid w:val="0029639D"/>
    <w:pPr>
      <w:tabs>
        <w:tab w:val="num" w:pos="720"/>
      </w:tabs>
      <w:ind w:left="720" w:hanging="720"/>
      <w:contextualSpacing/>
    </w:pPr>
  </w:style>
  <w:style w:type="paragraph" w:styleId="Listenumros3">
    <w:name w:val="List Number 3"/>
    <w:basedOn w:val="Normal"/>
    <w:uiPriority w:val="99"/>
    <w:unhideWhenUsed/>
    <w:rsid w:val="0029639D"/>
    <w:pPr>
      <w:tabs>
        <w:tab w:val="num" w:pos="720"/>
      </w:tabs>
      <w:ind w:left="720" w:hanging="720"/>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next w:val="Normal"/>
    <w:uiPriority w:val="39"/>
    <w:semiHidden/>
    <w:unhideWhenUsed/>
    <w:qFormat/>
    <w:rsid w:val="00FC693F"/>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880570"/>
    <w:rPr>
      <w:sz w:val="16"/>
      <w:szCs w:val="16"/>
    </w:rPr>
  </w:style>
  <w:style w:type="paragraph" w:styleId="Commentaire">
    <w:name w:val="annotation text"/>
    <w:basedOn w:val="Normal"/>
    <w:link w:val="CommentaireCar"/>
    <w:uiPriority w:val="99"/>
    <w:unhideWhenUsed/>
    <w:rsid w:val="00880570"/>
    <w:pPr>
      <w:spacing w:line="240" w:lineRule="auto"/>
    </w:pPr>
    <w:rPr>
      <w:sz w:val="20"/>
      <w:szCs w:val="20"/>
    </w:rPr>
  </w:style>
  <w:style w:type="character" w:customStyle="1" w:styleId="CommentaireCar">
    <w:name w:val="Commentaire Car"/>
    <w:basedOn w:val="Policepardfaut"/>
    <w:link w:val="Commentaire"/>
    <w:uiPriority w:val="99"/>
    <w:rsid w:val="00880570"/>
    <w:rPr>
      <w:rFonts w:ascii="Roboto" w:eastAsia="Roboto" w:hAnsi="Roboto" w:cs="Roboto"/>
      <w:sz w:val="20"/>
      <w:szCs w:val="20"/>
    </w:rPr>
  </w:style>
  <w:style w:type="paragraph" w:styleId="Objetducommentaire">
    <w:name w:val="annotation subject"/>
    <w:basedOn w:val="Commentaire"/>
    <w:next w:val="Commentaire"/>
    <w:link w:val="ObjetducommentaireCar"/>
    <w:uiPriority w:val="99"/>
    <w:semiHidden/>
    <w:unhideWhenUsed/>
    <w:rsid w:val="00880570"/>
    <w:rPr>
      <w:b/>
      <w:bCs/>
    </w:rPr>
  </w:style>
  <w:style w:type="character" w:customStyle="1" w:styleId="ObjetducommentaireCar">
    <w:name w:val="Objet du commentaire Car"/>
    <w:basedOn w:val="CommentaireCar"/>
    <w:link w:val="Objetducommentaire"/>
    <w:uiPriority w:val="99"/>
    <w:semiHidden/>
    <w:rsid w:val="00880570"/>
    <w:rPr>
      <w:rFonts w:ascii="Roboto" w:eastAsia="Roboto" w:hAnsi="Roboto" w:cs="Roboto"/>
      <w:b/>
      <w:bCs/>
      <w:sz w:val="20"/>
      <w:szCs w:val="20"/>
    </w:rPr>
  </w:style>
  <w:style w:type="paragraph" w:styleId="Sous-titr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6.png"/><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Hy+ZetlwlAS6yfhoyDwaCOq8Q==">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1574</Words>
  <Characters>8974</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Matthieu Giraud - Sauveur (Student at CentraleSupelec)</cp:lastModifiedBy>
  <cp:revision>2</cp:revision>
  <dcterms:created xsi:type="dcterms:W3CDTF">2013-12-23T23:15:00Z</dcterms:created>
  <dcterms:modified xsi:type="dcterms:W3CDTF">2026-10-07T08:49:00Z</dcterms:modified>
</cp:coreProperties>
</file>