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E65E" w14:textId="77777777" w:rsidR="00567B78" w:rsidRPr="00F33718" w:rsidRDefault="00000000">
      <w:pPr>
        <w:pStyle w:val="Titre1"/>
        <w:rPr>
          <w:lang w:val="fr-FR"/>
        </w:rPr>
      </w:pPr>
      <w:r w:rsidRPr="00F33718">
        <w:rPr>
          <w:lang w:val="fr-FR"/>
        </w:rPr>
        <w:t>Passation : les chiffres de la restitution et les données pour les refaire</w:t>
      </w:r>
    </w:p>
    <w:p w14:paraId="64BF3EDA" w14:textId="77777777" w:rsidR="00567B78" w:rsidRDefault="00000000">
      <w:pPr>
        <w:pStyle w:val="Titre2"/>
      </w:pPr>
      <w:r>
        <w:t>1. Les fichiers transmis</w:t>
      </w:r>
    </w:p>
    <w:tbl>
      <w:tblPr>
        <w:tblStyle w:val="Grilledutableau"/>
        <w:tblW w:w="0" w:type="auto"/>
        <w:jc w:val="center"/>
        <w:tblLayout w:type="fixed"/>
        <w:tblLook w:val="04A0" w:firstRow="1" w:lastRow="0" w:firstColumn="1" w:lastColumn="0" w:noHBand="0" w:noVBand="1"/>
      </w:tblPr>
      <w:tblGrid>
        <w:gridCol w:w="3515"/>
        <w:gridCol w:w="4762"/>
        <w:gridCol w:w="1134"/>
      </w:tblGrid>
      <w:tr w:rsidR="00567B78" w14:paraId="362A2DE4" w14:textId="77777777">
        <w:trPr>
          <w:jc w:val="center"/>
        </w:trPr>
        <w:tc>
          <w:tcPr>
            <w:tcW w:w="3515" w:type="dxa"/>
            <w:shd w:val="clear" w:color="auto" w:fill="EDEDED"/>
          </w:tcPr>
          <w:p w14:paraId="17DB23D7" w14:textId="77777777" w:rsidR="00567B78" w:rsidRDefault="00000000">
            <w:pPr>
              <w:spacing w:after="0"/>
            </w:pPr>
            <w:r>
              <w:rPr>
                <w:b/>
                <w:sz w:val="18"/>
              </w:rPr>
              <w:t>Fichier</w:t>
            </w:r>
          </w:p>
        </w:tc>
        <w:tc>
          <w:tcPr>
            <w:tcW w:w="4762" w:type="dxa"/>
            <w:shd w:val="clear" w:color="auto" w:fill="EDEDED"/>
          </w:tcPr>
          <w:p w14:paraId="4CFA9F22" w14:textId="77777777" w:rsidR="00567B78" w:rsidRDefault="00000000">
            <w:pPr>
              <w:spacing w:after="0"/>
            </w:pPr>
            <w:r>
              <w:rPr>
                <w:b/>
                <w:sz w:val="18"/>
              </w:rPr>
              <w:t>Contenu</w:t>
            </w:r>
          </w:p>
        </w:tc>
        <w:tc>
          <w:tcPr>
            <w:tcW w:w="1134" w:type="dxa"/>
            <w:shd w:val="clear" w:color="auto" w:fill="EDEDED"/>
          </w:tcPr>
          <w:p w14:paraId="45B7C5C0" w14:textId="77777777" w:rsidR="00567B78" w:rsidRDefault="00000000">
            <w:pPr>
              <w:spacing w:after="0"/>
            </w:pPr>
            <w:r>
              <w:rPr>
                <w:b/>
                <w:sz w:val="18"/>
              </w:rPr>
              <w:t>Lignes</w:t>
            </w:r>
          </w:p>
        </w:tc>
      </w:tr>
      <w:tr w:rsidR="00567B78" w14:paraId="6A1471B0" w14:textId="77777777">
        <w:trPr>
          <w:jc w:val="center"/>
        </w:trPr>
        <w:tc>
          <w:tcPr>
            <w:tcW w:w="3515" w:type="dxa"/>
          </w:tcPr>
          <w:p w14:paraId="0B2F6730" w14:textId="77777777" w:rsidR="00567B78" w:rsidRDefault="00000000">
            <w:pPr>
              <w:spacing w:after="0"/>
            </w:pPr>
            <w:r>
              <w:rPr>
                <w:rFonts w:ascii="Roboto Mono" w:eastAsia="Roboto Mono" w:hAnsi="Roboto Mono" w:cs="Roboto Mono"/>
                <w:color w:val="37474F"/>
                <w:sz w:val="16"/>
              </w:rPr>
              <w:t>reviews_doublons_cleaned_all.parquet</w:t>
            </w:r>
          </w:p>
        </w:tc>
        <w:tc>
          <w:tcPr>
            <w:tcW w:w="4762" w:type="dxa"/>
          </w:tcPr>
          <w:p w14:paraId="34964A5F" w14:textId="77777777" w:rsidR="00567B78" w:rsidRPr="00F33718" w:rsidRDefault="00000000">
            <w:pPr>
              <w:spacing w:after="0"/>
              <w:rPr>
                <w:lang w:val="fr-FR"/>
              </w:rPr>
            </w:pPr>
            <w:r w:rsidRPr="00F33718">
              <w:rPr>
                <w:sz w:val="18"/>
                <w:lang w:val="fr-FR"/>
              </w:rPr>
              <w:t>Corpus 1, la base complète. Copie exacte de la table BigQuery du même nom, horodatages en UTC.</w:t>
            </w:r>
          </w:p>
        </w:tc>
        <w:tc>
          <w:tcPr>
            <w:tcW w:w="1134" w:type="dxa"/>
          </w:tcPr>
          <w:p w14:paraId="04AFDF41" w14:textId="77777777" w:rsidR="00567B78" w:rsidRDefault="00000000">
            <w:pPr>
              <w:spacing w:after="0"/>
            </w:pPr>
            <w:r>
              <w:rPr>
                <w:sz w:val="18"/>
              </w:rPr>
              <w:t>4 876 933</w:t>
            </w:r>
          </w:p>
        </w:tc>
      </w:tr>
      <w:tr w:rsidR="00567B78" w14:paraId="58016AAB" w14:textId="77777777">
        <w:trPr>
          <w:jc w:val="center"/>
        </w:trPr>
        <w:tc>
          <w:tcPr>
            <w:tcW w:w="3515" w:type="dxa"/>
          </w:tcPr>
          <w:p w14:paraId="2D5A6C2B" w14:textId="77777777" w:rsidR="00567B78" w:rsidRDefault="00000000">
            <w:pPr>
              <w:spacing w:after="0"/>
            </w:pPr>
            <w:r>
              <w:rPr>
                <w:rFonts w:ascii="Roboto Mono" w:eastAsia="Roboto Mono" w:hAnsi="Roboto Mono" w:cs="Roboto Mono"/>
                <w:color w:val="37474F"/>
                <w:sz w:val="16"/>
              </w:rPr>
              <w:t>03C_7_17_aout.parquet</w:t>
            </w:r>
          </w:p>
        </w:tc>
        <w:tc>
          <w:tcPr>
            <w:tcW w:w="4762" w:type="dxa"/>
          </w:tcPr>
          <w:p w14:paraId="00F4716F" w14:textId="77777777" w:rsidR="00567B78" w:rsidRPr="00F33718" w:rsidRDefault="00000000">
            <w:pPr>
              <w:spacing w:after="0"/>
              <w:rPr>
                <w:lang w:val="fr-FR"/>
              </w:rPr>
            </w:pPr>
            <w:r w:rsidRPr="00F33718">
              <w:rPr>
                <w:sz w:val="18"/>
                <w:lang w:val="fr-FR"/>
              </w:rPr>
              <w:t>Corpus 2 sans le prénom. Copie de la table BigQuery du même nom, dates en DATE.</w:t>
            </w:r>
          </w:p>
        </w:tc>
        <w:tc>
          <w:tcPr>
            <w:tcW w:w="1134" w:type="dxa"/>
          </w:tcPr>
          <w:p w14:paraId="3CB07190" w14:textId="77777777" w:rsidR="00567B78" w:rsidRDefault="00000000">
            <w:pPr>
              <w:spacing w:after="0"/>
            </w:pPr>
            <w:r>
              <w:rPr>
                <w:sz w:val="18"/>
              </w:rPr>
              <w:t>27 828</w:t>
            </w:r>
          </w:p>
        </w:tc>
      </w:tr>
      <w:tr w:rsidR="00567B78" w14:paraId="78D96461" w14:textId="77777777">
        <w:trPr>
          <w:jc w:val="center"/>
        </w:trPr>
        <w:tc>
          <w:tcPr>
            <w:tcW w:w="3515" w:type="dxa"/>
          </w:tcPr>
          <w:p w14:paraId="496600C1" w14:textId="77777777" w:rsidR="00567B78" w:rsidRDefault="00000000">
            <w:pPr>
              <w:spacing w:after="0"/>
            </w:pPr>
            <w:r>
              <w:rPr>
                <w:rFonts w:ascii="Roboto Mono" w:eastAsia="Roboto Mono" w:hAnsi="Roboto Mono" w:cs="Roboto Mono"/>
                <w:color w:val="37474F"/>
                <w:sz w:val="16"/>
              </w:rPr>
              <w:t>businesses.parquet</w:t>
            </w:r>
          </w:p>
        </w:tc>
        <w:tc>
          <w:tcPr>
            <w:tcW w:w="4762" w:type="dxa"/>
          </w:tcPr>
          <w:p w14:paraId="6937D5C3" w14:textId="77777777" w:rsidR="00567B78" w:rsidRDefault="00000000">
            <w:pPr>
              <w:spacing w:after="0"/>
            </w:pPr>
            <w:r>
              <w:rPr>
                <w:sz w:val="18"/>
              </w:rPr>
              <w:t xml:space="preserve">Les fiches : </w:t>
            </w:r>
            <w:r>
              <w:rPr>
                <w:rFonts w:ascii="Roboto Mono" w:eastAsia="Roboto Mono" w:hAnsi="Roboto Mono" w:cs="Roboto Mono"/>
                <w:color w:val="37474F"/>
                <w:sz w:val="16"/>
              </w:rPr>
              <w:t>cid</w:t>
            </w:r>
            <w:r>
              <w:rPr>
                <w:sz w:val="18"/>
              </w:rPr>
              <w:t xml:space="preserve">, </w:t>
            </w:r>
            <w:r>
              <w:rPr>
                <w:rFonts w:ascii="Roboto Mono" w:eastAsia="Roboto Mono" w:hAnsi="Roboto Mono" w:cs="Roboto Mono"/>
                <w:color w:val="37474F"/>
                <w:sz w:val="16"/>
              </w:rPr>
              <w:t>place_id</w:t>
            </w:r>
            <w:r>
              <w:rPr>
                <w:sz w:val="18"/>
              </w:rPr>
              <w:t xml:space="preserve">, </w:t>
            </w:r>
            <w:r>
              <w:rPr>
                <w:rFonts w:ascii="Roboto Mono" w:eastAsia="Roboto Mono" w:hAnsi="Roboto Mono" w:cs="Roboto Mono"/>
                <w:color w:val="37474F"/>
                <w:sz w:val="16"/>
              </w:rPr>
              <w:t>name</w:t>
            </w:r>
            <w:r>
              <w:rPr>
                <w:sz w:val="18"/>
              </w:rPr>
              <w:t xml:space="preserve">, </w:t>
            </w:r>
            <w:r>
              <w:rPr>
                <w:rFonts w:ascii="Roboto Mono" w:eastAsia="Roboto Mono" w:hAnsi="Roboto Mono" w:cs="Roboto Mono"/>
                <w:color w:val="37474F"/>
                <w:sz w:val="16"/>
              </w:rPr>
              <w:t>country</w:t>
            </w:r>
            <w:r>
              <w:rPr>
                <w:sz w:val="18"/>
              </w:rPr>
              <w:t xml:space="preserve">, </w:t>
            </w:r>
            <w:r>
              <w:rPr>
                <w:rFonts w:ascii="Roboto Mono" w:eastAsia="Roboto Mono" w:hAnsi="Roboto Mono" w:cs="Roboto Mono"/>
                <w:color w:val="37474F"/>
                <w:sz w:val="16"/>
              </w:rPr>
              <w:t>industry</w:t>
            </w:r>
            <w:r>
              <w:rPr>
                <w:sz w:val="18"/>
              </w:rPr>
              <w:t xml:space="preserve">, </w:t>
            </w:r>
            <w:r>
              <w:rPr>
                <w:rFonts w:ascii="Roboto Mono" w:eastAsia="Roboto Mono" w:hAnsi="Roboto Mono" w:cs="Roboto Mono"/>
                <w:color w:val="37474F"/>
                <w:sz w:val="16"/>
              </w:rPr>
              <w:t>bucket</w:t>
            </w:r>
            <w:r>
              <w:rPr>
                <w:sz w:val="18"/>
              </w:rPr>
              <w:t xml:space="preserve">, </w:t>
            </w:r>
            <w:r>
              <w:rPr>
                <w:rFonts w:ascii="Roboto Mono" w:eastAsia="Roboto Mono" w:hAnsi="Roboto Mono" w:cs="Roboto Mono"/>
                <w:color w:val="37474F"/>
                <w:sz w:val="16"/>
              </w:rPr>
              <w:t>review_count_at_build</w:t>
            </w:r>
            <w:r>
              <w:rPr>
                <w:sz w:val="18"/>
              </w:rPr>
              <w:t>.</w:t>
            </w:r>
          </w:p>
        </w:tc>
        <w:tc>
          <w:tcPr>
            <w:tcW w:w="1134" w:type="dxa"/>
          </w:tcPr>
          <w:p w14:paraId="1E107807" w14:textId="77777777" w:rsidR="00567B78" w:rsidRDefault="00000000">
            <w:pPr>
              <w:spacing w:after="0"/>
            </w:pPr>
            <w:r>
              <w:rPr>
                <w:sz w:val="18"/>
              </w:rPr>
              <w:t>9 048</w:t>
            </w:r>
          </w:p>
        </w:tc>
      </w:tr>
      <w:tr w:rsidR="00567B78" w14:paraId="6B40678D" w14:textId="77777777">
        <w:trPr>
          <w:jc w:val="center"/>
        </w:trPr>
        <w:tc>
          <w:tcPr>
            <w:tcW w:w="3515" w:type="dxa"/>
          </w:tcPr>
          <w:p w14:paraId="46ECD426" w14:textId="77777777" w:rsidR="00567B78" w:rsidRDefault="00000000">
            <w:pPr>
              <w:spacing w:after="0"/>
            </w:pPr>
            <w:r>
              <w:rPr>
                <w:rFonts w:ascii="Roboto Mono" w:eastAsia="Roboto Mono" w:hAnsi="Roboto Mono" w:cs="Roboto Mono"/>
                <w:color w:val="37474F"/>
                <w:sz w:val="16"/>
              </w:rPr>
              <w:t>features_regression_reviews_doublons_cleaned_all.parquet</w:t>
            </w:r>
          </w:p>
        </w:tc>
        <w:tc>
          <w:tcPr>
            <w:tcW w:w="4762" w:type="dxa"/>
          </w:tcPr>
          <w:p w14:paraId="069399D6" w14:textId="77777777" w:rsidR="00567B78" w:rsidRPr="00F33718" w:rsidRDefault="00000000">
            <w:pPr>
              <w:spacing w:after="0"/>
              <w:rPr>
                <w:lang w:val="fr-FR"/>
              </w:rPr>
            </w:pPr>
            <w:r w:rsidRPr="00F33718">
              <w:rPr>
                <w:sz w:val="18"/>
                <w:lang w:val="fr-FR"/>
              </w:rPr>
              <w:t>Corpus 1, plus le prénom et les variables calculées du § 2.</w:t>
            </w:r>
          </w:p>
        </w:tc>
        <w:tc>
          <w:tcPr>
            <w:tcW w:w="1134" w:type="dxa"/>
          </w:tcPr>
          <w:p w14:paraId="67816D06" w14:textId="77777777" w:rsidR="00567B78" w:rsidRDefault="00000000">
            <w:pPr>
              <w:spacing w:after="0"/>
            </w:pPr>
            <w:r>
              <w:rPr>
                <w:sz w:val="18"/>
              </w:rPr>
              <w:t>4 876 933</w:t>
            </w:r>
          </w:p>
        </w:tc>
      </w:tr>
      <w:tr w:rsidR="00567B78" w14:paraId="34B1345E" w14:textId="77777777">
        <w:trPr>
          <w:jc w:val="center"/>
        </w:trPr>
        <w:tc>
          <w:tcPr>
            <w:tcW w:w="3515" w:type="dxa"/>
          </w:tcPr>
          <w:p w14:paraId="20D18D67" w14:textId="77777777" w:rsidR="00567B78" w:rsidRDefault="00000000">
            <w:pPr>
              <w:spacing w:after="0"/>
            </w:pPr>
            <w:r>
              <w:rPr>
                <w:rFonts w:ascii="Roboto Mono" w:eastAsia="Roboto Mono" w:hAnsi="Roboto Mono" w:cs="Roboto Mono"/>
                <w:color w:val="37474F"/>
                <w:sz w:val="16"/>
              </w:rPr>
              <w:t>features_03C_7_17_aout.parquet</w:t>
            </w:r>
          </w:p>
        </w:tc>
        <w:tc>
          <w:tcPr>
            <w:tcW w:w="4762" w:type="dxa"/>
          </w:tcPr>
          <w:p w14:paraId="222A6197" w14:textId="77777777" w:rsidR="00567B78" w:rsidRPr="00F33718" w:rsidRDefault="00000000">
            <w:pPr>
              <w:spacing w:after="0"/>
              <w:rPr>
                <w:lang w:val="fr-FR"/>
              </w:rPr>
            </w:pPr>
            <w:r w:rsidRPr="00F33718">
              <w:rPr>
                <w:sz w:val="18"/>
                <w:lang w:val="fr-FR"/>
              </w:rPr>
              <w:t>Les avis des régressions et des chiffres « nouveaux avis » de la restitution, mêmes colonnes.</w:t>
            </w:r>
          </w:p>
        </w:tc>
        <w:tc>
          <w:tcPr>
            <w:tcW w:w="1134" w:type="dxa"/>
          </w:tcPr>
          <w:p w14:paraId="4EEEA809" w14:textId="77777777" w:rsidR="00567B78" w:rsidRDefault="00000000">
            <w:pPr>
              <w:spacing w:after="0"/>
            </w:pPr>
            <w:r>
              <w:rPr>
                <w:sz w:val="18"/>
              </w:rPr>
              <w:t>24 191</w:t>
            </w:r>
          </w:p>
        </w:tc>
      </w:tr>
      <w:tr w:rsidR="00567B78" w:rsidRPr="00F33718" w14:paraId="30C21D80" w14:textId="77777777">
        <w:trPr>
          <w:jc w:val="center"/>
        </w:trPr>
        <w:tc>
          <w:tcPr>
            <w:tcW w:w="3515" w:type="dxa"/>
          </w:tcPr>
          <w:p w14:paraId="0D32BE7D" w14:textId="77777777" w:rsidR="00567B78" w:rsidRDefault="00000000">
            <w:pPr>
              <w:spacing w:after="0"/>
            </w:pPr>
            <w:r>
              <w:rPr>
                <w:rFonts w:ascii="Roboto Mono" w:eastAsia="Roboto Mono" w:hAnsi="Roboto Mono" w:cs="Roboto Mono"/>
                <w:color w:val="37474F"/>
                <w:sz w:val="16"/>
              </w:rPr>
              <w:t>features_regression.sql</w:t>
            </w:r>
          </w:p>
        </w:tc>
        <w:tc>
          <w:tcPr>
            <w:tcW w:w="4762" w:type="dxa"/>
          </w:tcPr>
          <w:p w14:paraId="6EC267B2" w14:textId="77777777" w:rsidR="00567B78" w:rsidRPr="00F33718" w:rsidRDefault="00000000">
            <w:pPr>
              <w:spacing w:after="0"/>
              <w:rPr>
                <w:lang w:val="fr-FR"/>
              </w:rPr>
            </w:pPr>
            <w:r w:rsidRPr="00F33718">
              <w:rPr>
                <w:sz w:val="18"/>
                <w:lang w:val="fr-FR"/>
              </w:rPr>
              <w:t>Reconstruit les deux fichiers de features avec DuckDB (§ 2).</w:t>
            </w:r>
          </w:p>
        </w:tc>
        <w:tc>
          <w:tcPr>
            <w:tcW w:w="1134" w:type="dxa"/>
          </w:tcPr>
          <w:p w14:paraId="331110E6" w14:textId="77777777" w:rsidR="00567B78" w:rsidRPr="00F33718" w:rsidRDefault="00567B78">
            <w:pPr>
              <w:spacing w:after="0"/>
              <w:rPr>
                <w:lang w:val="fr-FR"/>
              </w:rPr>
            </w:pPr>
          </w:p>
        </w:tc>
      </w:tr>
      <w:tr w:rsidR="00567B78" w:rsidRPr="00F33718" w14:paraId="08B575F9" w14:textId="77777777">
        <w:trPr>
          <w:jc w:val="center"/>
        </w:trPr>
        <w:tc>
          <w:tcPr>
            <w:tcW w:w="3515" w:type="dxa"/>
          </w:tcPr>
          <w:p w14:paraId="21F27817" w14:textId="77777777" w:rsidR="00567B78" w:rsidRDefault="00000000">
            <w:pPr>
              <w:spacing w:after="0"/>
            </w:pPr>
            <w:r>
              <w:rPr>
                <w:rFonts w:ascii="Roboto Mono" w:eastAsia="Roboto Mono" w:hAnsi="Roboto Mono" w:cs="Roboto Mono"/>
                <w:color w:val="37474F"/>
                <w:sz w:val="16"/>
              </w:rPr>
              <w:t>regression_secteur_taille.csv</w:t>
            </w:r>
          </w:p>
        </w:tc>
        <w:tc>
          <w:tcPr>
            <w:tcW w:w="4762" w:type="dxa"/>
          </w:tcPr>
          <w:p w14:paraId="6DF5D3DC" w14:textId="77777777" w:rsidR="00567B78" w:rsidRPr="00F33718" w:rsidRDefault="00000000">
            <w:pPr>
              <w:spacing w:after="0"/>
              <w:rPr>
                <w:lang w:val="fr-FR"/>
              </w:rPr>
            </w:pPr>
            <w:r w:rsidRPr="00F33718">
              <w:rPr>
                <w:sz w:val="18"/>
                <w:lang w:val="fr-FR"/>
              </w:rPr>
              <w:t>Tous les paramètres du modèle du graphique 3.1, contrôles compris (§ 6.1).</w:t>
            </w:r>
          </w:p>
        </w:tc>
        <w:tc>
          <w:tcPr>
            <w:tcW w:w="1134" w:type="dxa"/>
          </w:tcPr>
          <w:p w14:paraId="0ACD8008" w14:textId="77777777" w:rsidR="00567B78" w:rsidRPr="00F33718" w:rsidRDefault="00567B78">
            <w:pPr>
              <w:spacing w:after="0"/>
              <w:rPr>
                <w:lang w:val="fr-FR"/>
              </w:rPr>
            </w:pPr>
          </w:p>
        </w:tc>
      </w:tr>
    </w:tbl>
    <w:p w14:paraId="347B7460" w14:textId="77777777" w:rsidR="00567B78" w:rsidRPr="00F33718" w:rsidRDefault="00567B78">
      <w:pPr>
        <w:spacing w:after="40"/>
        <w:rPr>
          <w:lang w:val="fr-FR"/>
        </w:rPr>
      </w:pPr>
    </w:p>
    <w:p w14:paraId="7F2C5313" w14:textId="77777777" w:rsidR="00567B78" w:rsidRPr="00F33718" w:rsidRDefault="00000000">
      <w:pPr>
        <w:rPr>
          <w:lang w:val="fr-FR"/>
        </w:rPr>
      </w:pPr>
      <w:r w:rsidRPr="00F33718">
        <w:rPr>
          <w:lang w:val="fr-FR"/>
        </w:rPr>
        <w:t xml:space="preserve">Les deux fichiers de features n'existent qu'en parquet. </w:t>
      </w:r>
      <w:r w:rsidRPr="00F33718">
        <w:rPr>
          <w:rFonts w:ascii="Roboto Mono" w:eastAsia="Roboto Mono" w:hAnsi="Roboto Mono" w:cs="Roboto Mono"/>
          <w:color w:val="37474F"/>
          <w:sz w:val="19"/>
          <w:lang w:val="fr-FR"/>
        </w:rPr>
        <w:t>review_id</w:t>
      </w:r>
      <w:r w:rsidRPr="00F33718">
        <w:rPr>
          <w:lang w:val="fr-FR"/>
        </w:rPr>
        <w:t xml:space="preserve"> est unique dans chaque fichier ; </w:t>
      </w:r>
      <w:r w:rsidRPr="00F33718">
        <w:rPr>
          <w:rFonts w:ascii="Roboto Mono" w:eastAsia="Roboto Mono" w:hAnsi="Roboto Mono" w:cs="Roboto Mono"/>
          <w:color w:val="37474F"/>
          <w:sz w:val="19"/>
          <w:lang w:val="fr-FR"/>
        </w:rPr>
        <w:t>cid</w:t>
      </w:r>
      <w:r w:rsidRPr="00F33718">
        <w:rPr>
          <w:lang w:val="fr-FR"/>
        </w:rPr>
        <w:t xml:space="preserve"> relie un avis à sa fiche.</w:t>
      </w:r>
    </w:p>
    <w:p w14:paraId="627BF5B0" w14:textId="77777777" w:rsidR="00567B78" w:rsidRPr="00F33718" w:rsidRDefault="00000000">
      <w:pPr>
        <w:pStyle w:val="Titre2"/>
        <w:rPr>
          <w:lang w:val="fr-FR"/>
        </w:rPr>
      </w:pPr>
      <w:r w:rsidRPr="00F33718">
        <w:rPr>
          <w:lang w:val="fr-FR"/>
        </w:rPr>
        <w:t>2. Les fichiers de features</w:t>
      </w:r>
    </w:p>
    <w:p w14:paraId="488D4F75" w14:textId="77777777" w:rsidR="00567B78" w:rsidRPr="00F33718" w:rsidRDefault="00000000">
      <w:pPr>
        <w:rPr>
          <w:lang w:val="fr-FR"/>
        </w:rPr>
      </w:pPr>
      <w:r w:rsidRPr="00F33718">
        <w:rPr>
          <w:lang w:val="fr-FR"/>
        </w:rPr>
        <w:t xml:space="preserve">Ils reprennent les 25 colonnes de </w:t>
      </w:r>
      <w:r w:rsidRPr="00F33718">
        <w:rPr>
          <w:rFonts w:ascii="Roboto Mono" w:eastAsia="Roboto Mono" w:hAnsi="Roboto Mono" w:cs="Roboto Mono"/>
          <w:color w:val="37474F"/>
          <w:sz w:val="19"/>
          <w:lang w:val="fr-FR"/>
        </w:rPr>
        <w:t>reviews_doublons_cleaned_all</w:t>
      </w:r>
      <w:r w:rsidRPr="00F33718">
        <w:rPr>
          <w:lang w:val="fr-FR"/>
        </w:rPr>
        <w:t>, dans le même ordre, avec les horodatages passés en DATE (UTC). Suivent le prénom et les variables calculées.</w:t>
      </w:r>
    </w:p>
    <w:p w14:paraId="702E1245" w14:textId="77777777" w:rsidR="00567B78" w:rsidRPr="00F33718" w:rsidRDefault="00000000">
      <w:pPr>
        <w:rPr>
          <w:lang w:val="fr-FR"/>
        </w:rPr>
      </w:pPr>
      <w:r w:rsidRPr="00F33718">
        <w:rPr>
          <w:lang w:val="fr-FR"/>
        </w:rPr>
        <w:t xml:space="preserve">Le prénom suit la règle de </w:t>
      </w:r>
      <w:r w:rsidRPr="00F33718">
        <w:rPr>
          <w:rFonts w:ascii="Roboto Mono" w:eastAsia="Roboto Mono" w:hAnsi="Roboto Mono" w:cs="Roboto Mono"/>
          <w:color w:val="37474F"/>
          <w:sz w:val="19"/>
          <w:lang w:val="fr-FR"/>
        </w:rPr>
        <w:t>03C_7_17_aout_prenom</w:t>
      </w:r>
      <w:r w:rsidRPr="00F33718">
        <w:rPr>
          <w:lang w:val="fr-FR"/>
        </w:rPr>
        <w:t xml:space="preserve"> (Description Corpus, § 3), appliquée à toute la base : </w:t>
      </w:r>
      <w:r w:rsidRPr="00F33718">
        <w:rPr>
          <w:rFonts w:ascii="Roboto Mono" w:eastAsia="Roboto Mono" w:hAnsi="Roboto Mono" w:cs="Roboto Mono"/>
          <w:color w:val="37474F"/>
          <w:sz w:val="19"/>
          <w:lang w:val="fr-FR"/>
        </w:rPr>
        <w:t>prenom</w:t>
      </w:r>
      <w:r w:rsidRPr="00F33718">
        <w:rPr>
          <w:lang w:val="fr-FR"/>
        </w:rPr>
        <w:t xml:space="preserve"> et </w:t>
      </w:r>
      <w:r w:rsidRPr="00F33718">
        <w:rPr>
          <w:rFonts w:ascii="Roboto Mono" w:eastAsia="Roboto Mono" w:hAnsi="Roboto Mono" w:cs="Roboto Mono"/>
          <w:color w:val="37474F"/>
          <w:sz w:val="19"/>
          <w:lang w:val="fr-FR"/>
        </w:rPr>
        <w:t>prenom_source</w:t>
      </w:r>
      <w:r w:rsidRPr="00F33718">
        <w:rPr>
          <w:lang w:val="fr-FR"/>
        </w:rPr>
        <w:t xml:space="preserve"> y ont le même sens.</w:t>
      </w:r>
    </w:p>
    <w:tbl>
      <w:tblPr>
        <w:tblStyle w:val="Grilledutableau"/>
        <w:tblW w:w="0" w:type="auto"/>
        <w:jc w:val="center"/>
        <w:tblLayout w:type="fixed"/>
        <w:tblLook w:val="04A0" w:firstRow="1" w:lastRow="0" w:firstColumn="1" w:lastColumn="0" w:noHBand="0" w:noVBand="1"/>
      </w:tblPr>
      <w:tblGrid>
        <w:gridCol w:w="2948"/>
        <w:gridCol w:w="6463"/>
      </w:tblGrid>
      <w:tr w:rsidR="00567B78" w14:paraId="38126DE0" w14:textId="77777777">
        <w:trPr>
          <w:jc w:val="center"/>
        </w:trPr>
        <w:tc>
          <w:tcPr>
            <w:tcW w:w="2948" w:type="dxa"/>
            <w:shd w:val="clear" w:color="auto" w:fill="EDEDED"/>
          </w:tcPr>
          <w:p w14:paraId="327FC7F2" w14:textId="77777777" w:rsidR="00567B78" w:rsidRDefault="00000000">
            <w:pPr>
              <w:spacing w:after="0"/>
            </w:pPr>
            <w:r>
              <w:rPr>
                <w:b/>
                <w:sz w:val="18"/>
              </w:rPr>
              <w:t>Colonne</w:t>
            </w:r>
          </w:p>
        </w:tc>
        <w:tc>
          <w:tcPr>
            <w:tcW w:w="6463" w:type="dxa"/>
            <w:shd w:val="clear" w:color="auto" w:fill="EDEDED"/>
          </w:tcPr>
          <w:p w14:paraId="6B265186" w14:textId="77777777" w:rsidR="00567B78" w:rsidRDefault="00000000">
            <w:pPr>
              <w:spacing w:after="0"/>
            </w:pPr>
            <w:r>
              <w:rPr>
                <w:b/>
                <w:sz w:val="18"/>
              </w:rPr>
              <w:t>Définition</w:t>
            </w:r>
          </w:p>
        </w:tc>
      </w:tr>
      <w:tr w:rsidR="00567B78" w14:paraId="18B0AEE1" w14:textId="77777777">
        <w:trPr>
          <w:jc w:val="center"/>
        </w:trPr>
        <w:tc>
          <w:tcPr>
            <w:tcW w:w="2948" w:type="dxa"/>
          </w:tcPr>
          <w:p w14:paraId="360E0F4E" w14:textId="77777777" w:rsidR="00567B78" w:rsidRDefault="00000000">
            <w:pPr>
              <w:spacing w:after="0"/>
            </w:pPr>
            <w:r>
              <w:rPr>
                <w:rFonts w:ascii="Roboto Mono" w:eastAsia="Roboto Mono" w:hAnsi="Roboto Mono" w:cs="Roboto Mono"/>
                <w:color w:val="37474F"/>
                <w:sz w:val="16"/>
              </w:rPr>
              <w:t>region</w:t>
            </w:r>
          </w:p>
        </w:tc>
        <w:tc>
          <w:tcPr>
            <w:tcW w:w="6463" w:type="dxa"/>
          </w:tcPr>
          <w:p w14:paraId="546DF083" w14:textId="77777777" w:rsidR="00567B78" w:rsidRDefault="00000000">
            <w:pPr>
              <w:spacing w:after="0"/>
            </w:pPr>
            <w:r>
              <w:rPr>
                <w:rFonts w:ascii="Roboto Mono" w:eastAsia="Roboto Mono" w:hAnsi="Roboto Mono" w:cs="Roboto Mono"/>
                <w:color w:val="37474F"/>
                <w:sz w:val="16"/>
              </w:rPr>
              <w:t>US</w:t>
            </w:r>
            <w:r>
              <w:rPr>
                <w:sz w:val="18"/>
              </w:rPr>
              <w:t xml:space="preserve"> si </w:t>
            </w:r>
            <w:r>
              <w:rPr>
                <w:rFonts w:ascii="Roboto Mono" w:eastAsia="Roboto Mono" w:hAnsi="Roboto Mono" w:cs="Roboto Mono"/>
                <w:color w:val="37474F"/>
                <w:sz w:val="16"/>
              </w:rPr>
              <w:t>businesses.country = 'US'</w:t>
            </w:r>
            <w:r>
              <w:rPr>
                <w:sz w:val="18"/>
              </w:rPr>
              <w:t xml:space="preserve">, sinon </w:t>
            </w:r>
            <w:r>
              <w:rPr>
                <w:rFonts w:ascii="Roboto Mono" w:eastAsia="Roboto Mono" w:hAnsi="Roboto Mono" w:cs="Roboto Mono"/>
                <w:color w:val="37474F"/>
                <w:sz w:val="16"/>
              </w:rPr>
              <w:t>Europe</w:t>
            </w:r>
            <w:r>
              <w:rPr>
                <w:sz w:val="18"/>
              </w:rPr>
              <w:t>.</w:t>
            </w:r>
          </w:p>
        </w:tc>
      </w:tr>
      <w:tr w:rsidR="00567B78" w:rsidRPr="00F33718" w14:paraId="62EEEE13" w14:textId="77777777">
        <w:trPr>
          <w:jc w:val="center"/>
        </w:trPr>
        <w:tc>
          <w:tcPr>
            <w:tcW w:w="2948" w:type="dxa"/>
          </w:tcPr>
          <w:p w14:paraId="4D31A6AF" w14:textId="77777777" w:rsidR="00567B78" w:rsidRDefault="00000000">
            <w:pPr>
              <w:spacing w:after="0"/>
            </w:pPr>
            <w:r>
              <w:rPr>
                <w:rFonts w:ascii="Roboto Mono" w:eastAsia="Roboto Mono" w:hAnsi="Roboto Mono" w:cs="Roboto Mono"/>
                <w:color w:val="37474F"/>
                <w:sz w:val="16"/>
              </w:rPr>
              <w:t>industry</w:t>
            </w:r>
            <w:r>
              <w:rPr>
                <w:sz w:val="18"/>
              </w:rPr>
              <w:t xml:space="preserve">, </w:t>
            </w:r>
            <w:r>
              <w:rPr>
                <w:rFonts w:ascii="Roboto Mono" w:eastAsia="Roboto Mono" w:hAnsi="Roboto Mono" w:cs="Roboto Mono"/>
                <w:color w:val="37474F"/>
                <w:sz w:val="16"/>
              </w:rPr>
              <w:t>bucket</w:t>
            </w:r>
          </w:p>
        </w:tc>
        <w:tc>
          <w:tcPr>
            <w:tcW w:w="6463" w:type="dxa"/>
          </w:tcPr>
          <w:p w14:paraId="04D46337" w14:textId="77777777" w:rsidR="00567B78" w:rsidRPr="00F33718" w:rsidRDefault="00000000">
            <w:pPr>
              <w:spacing w:after="0"/>
              <w:rPr>
                <w:lang w:val="fr-FR"/>
              </w:rPr>
            </w:pPr>
            <w:r w:rsidRPr="00F33718">
              <w:rPr>
                <w:sz w:val="18"/>
                <w:lang w:val="fr-FR"/>
              </w:rPr>
              <w:t xml:space="preserve">Secteur et taille de la fiche, repris de </w:t>
            </w:r>
            <w:r w:rsidRPr="00F33718">
              <w:rPr>
                <w:rFonts w:ascii="Roboto Mono" w:eastAsia="Roboto Mono" w:hAnsi="Roboto Mono" w:cs="Roboto Mono"/>
                <w:color w:val="37474F"/>
                <w:sz w:val="16"/>
                <w:lang w:val="fr-FR"/>
              </w:rPr>
              <w:t>businesses</w:t>
            </w:r>
            <w:r w:rsidRPr="00F33718">
              <w:rPr>
                <w:sz w:val="18"/>
                <w:lang w:val="fr-FR"/>
              </w:rPr>
              <w:t>.</w:t>
            </w:r>
          </w:p>
        </w:tc>
      </w:tr>
      <w:tr w:rsidR="00567B78" w:rsidRPr="00F33718" w14:paraId="763DAD18" w14:textId="77777777">
        <w:trPr>
          <w:jc w:val="center"/>
        </w:trPr>
        <w:tc>
          <w:tcPr>
            <w:tcW w:w="2948" w:type="dxa"/>
          </w:tcPr>
          <w:p w14:paraId="0330387B" w14:textId="77777777" w:rsidR="00567B78" w:rsidRDefault="00000000">
            <w:pPr>
              <w:spacing w:after="0"/>
            </w:pPr>
            <w:r>
              <w:rPr>
                <w:rFonts w:ascii="Roboto Mono" w:eastAsia="Roboto Mono" w:hAnsi="Roboto Mono" w:cs="Roboto Mono"/>
                <w:color w:val="37474F"/>
                <w:sz w:val="16"/>
              </w:rPr>
              <w:t>enseigne</w:t>
            </w:r>
          </w:p>
        </w:tc>
        <w:tc>
          <w:tcPr>
            <w:tcW w:w="6463" w:type="dxa"/>
          </w:tcPr>
          <w:p w14:paraId="6BF37789" w14:textId="77777777" w:rsidR="00567B78" w:rsidRPr="00F33718" w:rsidRDefault="00000000">
            <w:pPr>
              <w:spacing w:after="0"/>
              <w:rPr>
                <w:lang w:val="fr-FR"/>
              </w:rPr>
            </w:pPr>
            <w:r w:rsidRPr="00F33718">
              <w:rPr>
                <w:sz w:val="18"/>
                <w:lang w:val="fr-FR"/>
              </w:rPr>
              <w:t>La fiche fait partie des six enseignes.</w:t>
            </w:r>
          </w:p>
        </w:tc>
      </w:tr>
      <w:tr w:rsidR="00567B78" w14:paraId="4057F38F" w14:textId="77777777">
        <w:trPr>
          <w:jc w:val="center"/>
        </w:trPr>
        <w:tc>
          <w:tcPr>
            <w:tcW w:w="2948" w:type="dxa"/>
          </w:tcPr>
          <w:p w14:paraId="372658E5" w14:textId="77777777" w:rsidR="00567B78" w:rsidRDefault="00000000">
            <w:pPr>
              <w:spacing w:after="0"/>
            </w:pPr>
            <w:r>
              <w:rPr>
                <w:rFonts w:ascii="Roboto Mono" w:eastAsia="Roboto Mono" w:hAnsi="Roboto Mono" w:cs="Roboto Mono"/>
                <w:color w:val="37474F"/>
                <w:sz w:val="16"/>
              </w:rPr>
              <w:t>fin_suivi</w:t>
            </w:r>
          </w:p>
        </w:tc>
        <w:tc>
          <w:tcPr>
            <w:tcW w:w="6463" w:type="dxa"/>
          </w:tcPr>
          <w:p w14:paraId="552D27AD" w14:textId="77777777" w:rsidR="00567B78" w:rsidRDefault="00000000">
            <w:pPr>
              <w:spacing w:after="0"/>
            </w:pPr>
            <w:r w:rsidRPr="00F33718">
              <w:rPr>
                <w:sz w:val="18"/>
                <w:lang w:val="fr-FR"/>
              </w:rPr>
              <w:t xml:space="preserve">Dernier jour où la fiche a été relevée. </w:t>
            </w:r>
            <w:r>
              <w:rPr>
                <w:sz w:val="18"/>
              </w:rPr>
              <w:t>Fichier complet seulement.</w:t>
            </w:r>
          </w:p>
        </w:tc>
      </w:tr>
      <w:tr w:rsidR="00567B78" w14:paraId="133A491C" w14:textId="77777777">
        <w:trPr>
          <w:jc w:val="center"/>
        </w:trPr>
        <w:tc>
          <w:tcPr>
            <w:tcW w:w="2948" w:type="dxa"/>
          </w:tcPr>
          <w:p w14:paraId="09279B61" w14:textId="77777777" w:rsidR="00567B78" w:rsidRDefault="00000000">
            <w:pPr>
              <w:spacing w:after="0"/>
            </w:pPr>
            <w:r>
              <w:rPr>
                <w:rFonts w:ascii="Roboto Mono" w:eastAsia="Roboto Mono" w:hAnsi="Roboto Mono" w:cs="Roboto Mono"/>
                <w:color w:val="37474F"/>
                <w:sz w:val="16"/>
              </w:rPr>
              <w:t>fiche_plus_relevee</w:t>
            </w:r>
          </w:p>
        </w:tc>
        <w:tc>
          <w:tcPr>
            <w:tcW w:w="6463" w:type="dxa"/>
          </w:tcPr>
          <w:p w14:paraId="4F809754" w14:textId="77777777" w:rsidR="00567B78" w:rsidRDefault="00000000">
            <w:pPr>
              <w:spacing w:after="0"/>
            </w:pPr>
            <w:r w:rsidRPr="00F33718">
              <w:rPr>
                <w:sz w:val="18"/>
                <w:lang w:val="fr-FR"/>
              </w:rPr>
              <w:t xml:space="preserve">Vrai si </w:t>
            </w:r>
            <w:r w:rsidRPr="00F33718">
              <w:rPr>
                <w:rFonts w:ascii="Roboto Mono" w:eastAsia="Roboto Mono" w:hAnsi="Roboto Mono" w:cs="Roboto Mono"/>
                <w:color w:val="37474F"/>
                <w:sz w:val="16"/>
                <w:lang w:val="fr-FR"/>
              </w:rPr>
              <w:t>fin_suivi</w:t>
            </w:r>
            <w:r w:rsidRPr="00F33718">
              <w:rPr>
                <w:sz w:val="18"/>
                <w:lang w:val="fr-FR"/>
              </w:rPr>
              <w:t xml:space="preserve"> est avant le 24 août : 3 fiches, 548 avis. </w:t>
            </w:r>
            <w:r>
              <w:rPr>
                <w:sz w:val="18"/>
              </w:rPr>
              <w:t>Fichier complet seulement.</w:t>
            </w:r>
          </w:p>
        </w:tc>
      </w:tr>
      <w:tr w:rsidR="00567B78" w14:paraId="3E3F664C" w14:textId="77777777">
        <w:trPr>
          <w:jc w:val="center"/>
        </w:trPr>
        <w:tc>
          <w:tcPr>
            <w:tcW w:w="2948" w:type="dxa"/>
          </w:tcPr>
          <w:p w14:paraId="3E13779C" w14:textId="77777777" w:rsidR="00567B78" w:rsidRPr="00F33718" w:rsidRDefault="00000000">
            <w:pPr>
              <w:spacing w:after="0"/>
              <w:rPr>
                <w:lang w:val="fr-FR"/>
              </w:rPr>
            </w:pPr>
            <w:r w:rsidRPr="00F33718">
              <w:rPr>
                <w:rFonts w:ascii="Roboto Mono" w:eastAsia="Roboto Mono" w:hAnsi="Roboto Mono" w:cs="Roboto Mono"/>
                <w:color w:val="37474F"/>
                <w:sz w:val="16"/>
                <w:lang w:val="fr-FR"/>
              </w:rPr>
              <w:t>j_premiere_vue</w:t>
            </w:r>
            <w:r w:rsidRPr="00F33718">
              <w:rPr>
                <w:sz w:val="18"/>
                <w:lang w:val="fr-FR"/>
              </w:rPr>
              <w:t xml:space="preserve">, </w:t>
            </w:r>
            <w:r w:rsidRPr="00F33718">
              <w:rPr>
                <w:rFonts w:ascii="Roboto Mono" w:eastAsia="Roboto Mono" w:hAnsi="Roboto Mono" w:cs="Roboto Mono"/>
                <w:color w:val="37474F"/>
                <w:sz w:val="16"/>
                <w:lang w:val="fr-FR"/>
              </w:rPr>
              <w:t>j_reponse</w:t>
            </w:r>
            <w:r w:rsidRPr="00F33718">
              <w:rPr>
                <w:sz w:val="18"/>
                <w:lang w:val="fr-FR"/>
              </w:rPr>
              <w:t xml:space="preserve">, </w:t>
            </w:r>
            <w:r w:rsidRPr="00F33718">
              <w:rPr>
                <w:rFonts w:ascii="Roboto Mono" w:eastAsia="Roboto Mono" w:hAnsi="Roboto Mono" w:cs="Roboto Mono"/>
                <w:color w:val="37474F"/>
                <w:sz w:val="16"/>
                <w:lang w:val="fr-FR"/>
              </w:rPr>
              <w:t>j_suppression</w:t>
            </w:r>
          </w:p>
        </w:tc>
        <w:tc>
          <w:tcPr>
            <w:tcW w:w="6463" w:type="dxa"/>
          </w:tcPr>
          <w:p w14:paraId="0BE07D9B" w14:textId="77777777" w:rsidR="00567B78" w:rsidRDefault="00000000">
            <w:pPr>
              <w:spacing w:after="0"/>
            </w:pPr>
            <w:r>
              <w:rPr>
                <w:sz w:val="18"/>
              </w:rPr>
              <w:t xml:space="preserve">Jours entre la publication et </w:t>
            </w:r>
            <w:r>
              <w:rPr>
                <w:rFonts w:ascii="Roboto Mono" w:eastAsia="Roboto Mono" w:hAnsi="Roboto Mono" w:cs="Roboto Mono"/>
                <w:color w:val="37474F"/>
                <w:sz w:val="16"/>
              </w:rPr>
              <w:t>first_seen_at</w:t>
            </w:r>
            <w:r>
              <w:rPr>
                <w:sz w:val="18"/>
              </w:rPr>
              <w:t xml:space="preserve">, </w:t>
            </w:r>
            <w:r>
              <w:rPr>
                <w:rFonts w:ascii="Roboto Mono" w:eastAsia="Roboto Mono" w:hAnsi="Roboto Mono" w:cs="Roboto Mono"/>
                <w:color w:val="37474F"/>
                <w:sz w:val="16"/>
              </w:rPr>
              <w:t>reply_date</w:t>
            </w:r>
            <w:r>
              <w:rPr>
                <w:sz w:val="18"/>
              </w:rPr>
              <w:t xml:space="preserve">, </w:t>
            </w:r>
            <w:r>
              <w:rPr>
                <w:rFonts w:ascii="Roboto Mono" w:eastAsia="Roboto Mono" w:hAnsi="Roboto Mono" w:cs="Roboto Mono"/>
                <w:color w:val="37474F"/>
                <w:sz w:val="16"/>
              </w:rPr>
              <w:t>deleted_detected_at</w:t>
            </w:r>
            <w:r>
              <w:rPr>
                <w:sz w:val="18"/>
              </w:rPr>
              <w:t>.</w:t>
            </w:r>
          </w:p>
        </w:tc>
      </w:tr>
      <w:tr w:rsidR="00567B78" w14:paraId="2796CF80" w14:textId="77777777">
        <w:trPr>
          <w:jc w:val="center"/>
        </w:trPr>
        <w:tc>
          <w:tcPr>
            <w:tcW w:w="2948" w:type="dxa"/>
          </w:tcPr>
          <w:p w14:paraId="214433EC" w14:textId="77777777" w:rsidR="00567B78" w:rsidRDefault="00000000">
            <w:pPr>
              <w:spacing w:after="0"/>
            </w:pPr>
            <w:r>
              <w:rPr>
                <w:rFonts w:ascii="Roboto Mono" w:eastAsia="Roboto Mono" w:hAnsi="Roboto Mono" w:cs="Roboto Mono"/>
                <w:color w:val="37474F"/>
                <w:sz w:val="16"/>
              </w:rPr>
              <w:t>jours_de_suivi</w:t>
            </w:r>
          </w:p>
        </w:tc>
        <w:tc>
          <w:tcPr>
            <w:tcW w:w="6463" w:type="dxa"/>
          </w:tcPr>
          <w:p w14:paraId="5088B50F" w14:textId="77777777" w:rsidR="00567B78" w:rsidRDefault="00000000">
            <w:pPr>
              <w:spacing w:after="0"/>
            </w:pPr>
            <w:r w:rsidRPr="00F33718">
              <w:rPr>
                <w:sz w:val="18"/>
                <w:lang w:val="fr-FR"/>
              </w:rPr>
              <w:t xml:space="preserve">Jours entre </w:t>
            </w:r>
            <w:r w:rsidRPr="00F33718">
              <w:rPr>
                <w:rFonts w:ascii="Roboto Mono" w:eastAsia="Roboto Mono" w:hAnsi="Roboto Mono" w:cs="Roboto Mono"/>
                <w:color w:val="37474F"/>
                <w:sz w:val="16"/>
                <w:lang w:val="fr-FR"/>
              </w:rPr>
              <w:t>first_seen_at</w:t>
            </w:r>
            <w:r w:rsidRPr="00F33718">
              <w:rPr>
                <w:sz w:val="18"/>
                <w:lang w:val="fr-FR"/>
              </w:rPr>
              <w:t xml:space="preserve"> et </w:t>
            </w:r>
            <w:r w:rsidRPr="00F33718">
              <w:rPr>
                <w:rFonts w:ascii="Roboto Mono" w:eastAsia="Roboto Mono" w:hAnsi="Roboto Mono" w:cs="Roboto Mono"/>
                <w:color w:val="37474F"/>
                <w:sz w:val="16"/>
                <w:lang w:val="fr-FR"/>
              </w:rPr>
              <w:t>fin_suivi</w:t>
            </w:r>
            <w:r w:rsidRPr="00F33718">
              <w:rPr>
                <w:sz w:val="18"/>
                <w:lang w:val="fr-FR"/>
              </w:rPr>
              <w:t xml:space="preserve">. </w:t>
            </w:r>
            <w:r>
              <w:rPr>
                <w:sz w:val="18"/>
              </w:rPr>
              <w:t>Fichier complet seulement.</w:t>
            </w:r>
          </w:p>
        </w:tc>
      </w:tr>
      <w:tr w:rsidR="00567B78" w:rsidRPr="00F33718" w14:paraId="7EBA31D8" w14:textId="77777777">
        <w:trPr>
          <w:jc w:val="center"/>
        </w:trPr>
        <w:tc>
          <w:tcPr>
            <w:tcW w:w="2948" w:type="dxa"/>
          </w:tcPr>
          <w:p w14:paraId="5FA32D2D" w14:textId="77777777" w:rsidR="00567B78" w:rsidRDefault="00000000">
            <w:pPr>
              <w:spacing w:after="0"/>
            </w:pPr>
            <w:r>
              <w:rPr>
                <w:rFonts w:ascii="Roboto Mono" w:eastAsia="Roboto Mono" w:hAnsi="Roboto Mono" w:cs="Roboto Mono"/>
                <w:color w:val="37474F"/>
                <w:sz w:val="16"/>
              </w:rPr>
              <w:t>n_jour</w:t>
            </w:r>
          </w:p>
        </w:tc>
        <w:tc>
          <w:tcPr>
            <w:tcW w:w="6463" w:type="dxa"/>
          </w:tcPr>
          <w:p w14:paraId="120902B9" w14:textId="77777777" w:rsidR="00567B78" w:rsidRPr="00F33718" w:rsidRDefault="00000000">
            <w:pPr>
              <w:spacing w:after="0"/>
              <w:rPr>
                <w:lang w:val="fr-FR"/>
              </w:rPr>
            </w:pPr>
            <w:r w:rsidRPr="00F33718">
              <w:rPr>
                <w:sz w:val="18"/>
                <w:lang w:val="fr-FR"/>
              </w:rPr>
              <w:t>Avis 4-5★ publiés sur la fiche le même jour, avis compris.</w:t>
            </w:r>
          </w:p>
        </w:tc>
      </w:tr>
      <w:tr w:rsidR="00567B78" w:rsidRPr="00F33718" w14:paraId="3FB3431A" w14:textId="77777777">
        <w:trPr>
          <w:jc w:val="center"/>
        </w:trPr>
        <w:tc>
          <w:tcPr>
            <w:tcW w:w="2948" w:type="dxa"/>
          </w:tcPr>
          <w:p w14:paraId="481725FA" w14:textId="77777777" w:rsidR="00567B78" w:rsidRDefault="00000000">
            <w:pPr>
              <w:spacing w:after="0"/>
            </w:pPr>
            <w:r>
              <w:rPr>
                <w:rFonts w:ascii="Roboto Mono" w:eastAsia="Roboto Mono" w:hAnsi="Roboto Mono" w:cs="Roboto Mono"/>
                <w:color w:val="37474F"/>
                <w:sz w:val="16"/>
              </w:rPr>
              <w:t>par_jour</w:t>
            </w:r>
          </w:p>
        </w:tc>
        <w:tc>
          <w:tcPr>
            <w:tcW w:w="6463" w:type="dxa"/>
          </w:tcPr>
          <w:p w14:paraId="3B18C10F" w14:textId="77777777" w:rsidR="00567B78" w:rsidRPr="00F33718" w:rsidRDefault="00000000">
            <w:pPr>
              <w:spacing w:after="0"/>
              <w:rPr>
                <w:lang w:val="fr-FR"/>
              </w:rPr>
            </w:pPr>
            <w:r w:rsidRPr="00F33718">
              <w:rPr>
                <w:sz w:val="18"/>
                <w:lang w:val="fr-FR"/>
              </w:rPr>
              <w:t>Moyenne journalière des avis 4-5★ de la fiche sur les 365 jours avant le 11 août 2026.</w:t>
            </w:r>
          </w:p>
        </w:tc>
      </w:tr>
      <w:tr w:rsidR="00567B78" w:rsidRPr="00F33718" w14:paraId="020EADB9" w14:textId="77777777">
        <w:trPr>
          <w:jc w:val="center"/>
        </w:trPr>
        <w:tc>
          <w:tcPr>
            <w:tcW w:w="2948" w:type="dxa"/>
          </w:tcPr>
          <w:p w14:paraId="5B221070" w14:textId="77777777" w:rsidR="00567B78" w:rsidRDefault="00000000">
            <w:pPr>
              <w:spacing w:after="0"/>
            </w:pPr>
            <w:r>
              <w:rPr>
                <w:rFonts w:ascii="Roboto Mono" w:eastAsia="Roboto Mono" w:hAnsi="Roboto Mono" w:cs="Roboto Mono"/>
                <w:color w:val="37474F"/>
                <w:sz w:val="16"/>
              </w:rPr>
              <w:t>pic</w:t>
            </w:r>
          </w:p>
        </w:tc>
        <w:tc>
          <w:tcPr>
            <w:tcW w:w="6463" w:type="dxa"/>
          </w:tcPr>
          <w:p w14:paraId="44DD8A47" w14:textId="77777777" w:rsidR="00567B78" w:rsidRPr="00F33718" w:rsidRDefault="00000000">
            <w:pPr>
              <w:spacing w:after="0"/>
              <w:rPr>
                <w:lang w:val="fr-FR"/>
              </w:rPr>
            </w:pPr>
            <w:r w:rsidRPr="00F33718">
              <w:rPr>
                <w:sz w:val="18"/>
                <w:lang w:val="fr-FR"/>
              </w:rPr>
              <w:t xml:space="preserve">1 si </w:t>
            </w:r>
            <w:r w:rsidRPr="00F33718">
              <w:rPr>
                <w:rFonts w:ascii="Roboto Mono" w:eastAsia="Roboto Mono" w:hAnsi="Roboto Mono" w:cs="Roboto Mono"/>
                <w:color w:val="37474F"/>
                <w:sz w:val="16"/>
                <w:lang w:val="fr-FR"/>
              </w:rPr>
              <w:t>n_jour &gt;= 3</w:t>
            </w:r>
            <w:r w:rsidRPr="00F33718">
              <w:rPr>
                <w:sz w:val="18"/>
                <w:lang w:val="fr-FR"/>
              </w:rPr>
              <w:t xml:space="preserve"> et </w:t>
            </w:r>
            <w:r w:rsidRPr="00F33718">
              <w:rPr>
                <w:rFonts w:ascii="Roboto Mono" w:eastAsia="Roboto Mono" w:hAnsi="Roboto Mono" w:cs="Roboto Mono"/>
                <w:color w:val="37474F"/>
                <w:sz w:val="16"/>
                <w:lang w:val="fr-FR"/>
              </w:rPr>
              <w:t>n_jour &gt;= 4 × par_jour</w:t>
            </w:r>
            <w:r w:rsidRPr="00F33718">
              <w:rPr>
                <w:sz w:val="18"/>
                <w:lang w:val="fr-FR"/>
              </w:rPr>
              <w:t>.</w:t>
            </w:r>
          </w:p>
        </w:tc>
      </w:tr>
      <w:tr w:rsidR="00567B78" w14:paraId="63BDE6E0" w14:textId="77777777">
        <w:trPr>
          <w:jc w:val="center"/>
        </w:trPr>
        <w:tc>
          <w:tcPr>
            <w:tcW w:w="2948" w:type="dxa"/>
          </w:tcPr>
          <w:p w14:paraId="082B4337" w14:textId="77777777" w:rsidR="00567B78" w:rsidRDefault="00000000">
            <w:pPr>
              <w:spacing w:after="0"/>
            </w:pPr>
            <w:r>
              <w:rPr>
                <w:rFonts w:ascii="Roboto Mono" w:eastAsia="Roboto Mono" w:hAnsi="Roboto Mono" w:cs="Roboto Mono"/>
                <w:color w:val="37474F"/>
                <w:sz w:val="16"/>
              </w:rPr>
              <w:t>supprime</w:t>
            </w:r>
          </w:p>
        </w:tc>
        <w:tc>
          <w:tcPr>
            <w:tcW w:w="6463" w:type="dxa"/>
          </w:tcPr>
          <w:p w14:paraId="7EBE4083" w14:textId="77777777" w:rsidR="00567B78" w:rsidRDefault="00000000">
            <w:pPr>
              <w:spacing w:after="0"/>
            </w:pPr>
            <w:r w:rsidRPr="00F33718">
              <w:rPr>
                <w:sz w:val="18"/>
                <w:lang w:val="fr-FR"/>
              </w:rPr>
              <w:t xml:space="preserve">1 si l'avis a disparu au plus tard 7 jours après sa publication. </w:t>
            </w:r>
            <w:r>
              <w:rPr>
                <w:sz w:val="18"/>
              </w:rPr>
              <w:t>Rempli seulement pour les avis publiés du 7 au 17 août.</w:t>
            </w:r>
          </w:p>
        </w:tc>
      </w:tr>
      <w:tr w:rsidR="00567B78" w:rsidRPr="00F33718" w14:paraId="14620283" w14:textId="77777777">
        <w:trPr>
          <w:jc w:val="center"/>
        </w:trPr>
        <w:tc>
          <w:tcPr>
            <w:tcW w:w="2948" w:type="dxa"/>
          </w:tcPr>
          <w:p w14:paraId="074F15B1" w14:textId="77777777" w:rsidR="00567B78" w:rsidRDefault="00000000">
            <w:pPr>
              <w:spacing w:after="0"/>
            </w:pPr>
            <w:r>
              <w:rPr>
                <w:rFonts w:ascii="Roboto Mono" w:eastAsia="Roboto Mono" w:hAnsi="Roboto Mono" w:cs="Roboto Mono"/>
                <w:color w:val="37474F"/>
                <w:sz w:val="16"/>
              </w:rPr>
              <w:t>disparu</w:t>
            </w:r>
          </w:p>
        </w:tc>
        <w:tc>
          <w:tcPr>
            <w:tcW w:w="6463" w:type="dxa"/>
          </w:tcPr>
          <w:p w14:paraId="7FFFD381" w14:textId="77777777" w:rsidR="00567B78" w:rsidRPr="00F33718" w:rsidRDefault="00000000">
            <w:pPr>
              <w:spacing w:after="0"/>
              <w:rPr>
                <w:lang w:val="fr-FR"/>
              </w:rPr>
            </w:pPr>
            <w:r w:rsidRPr="00F33718">
              <w:rPr>
                <w:sz w:val="18"/>
                <w:lang w:val="fr-FR"/>
              </w:rPr>
              <w:t xml:space="preserve">1 si </w:t>
            </w:r>
            <w:r w:rsidRPr="00F33718">
              <w:rPr>
                <w:rFonts w:ascii="Roboto Mono" w:eastAsia="Roboto Mono" w:hAnsi="Roboto Mono" w:cs="Roboto Mono"/>
                <w:color w:val="37474F"/>
                <w:sz w:val="16"/>
                <w:lang w:val="fr-FR"/>
              </w:rPr>
              <w:t>deleted_detected_at</w:t>
            </w:r>
            <w:r w:rsidRPr="00F33718">
              <w:rPr>
                <w:sz w:val="18"/>
                <w:lang w:val="fr-FR"/>
              </w:rPr>
              <w:t xml:space="preserve"> est renseigné. Fichier complet seulement.</w:t>
            </w:r>
          </w:p>
        </w:tc>
      </w:tr>
      <w:tr w:rsidR="00567B78" w:rsidRPr="00F33718" w14:paraId="60F0CB42" w14:textId="77777777">
        <w:trPr>
          <w:jc w:val="center"/>
        </w:trPr>
        <w:tc>
          <w:tcPr>
            <w:tcW w:w="2948" w:type="dxa"/>
          </w:tcPr>
          <w:p w14:paraId="0F071ECE" w14:textId="77777777" w:rsidR="00567B78" w:rsidRDefault="00000000">
            <w:pPr>
              <w:spacing w:after="0"/>
            </w:pPr>
            <w:r>
              <w:rPr>
                <w:rFonts w:ascii="Roboto Mono" w:eastAsia="Roboto Mono" w:hAnsi="Roboto Mono" w:cs="Roboto Mono"/>
                <w:color w:val="37474F"/>
                <w:sz w:val="16"/>
              </w:rPr>
              <w:t>photo</w:t>
            </w:r>
          </w:p>
        </w:tc>
        <w:tc>
          <w:tcPr>
            <w:tcW w:w="6463" w:type="dxa"/>
          </w:tcPr>
          <w:p w14:paraId="1F3575B1" w14:textId="77777777" w:rsidR="00567B78" w:rsidRPr="00F33718" w:rsidRDefault="00000000">
            <w:pPr>
              <w:spacing w:after="0"/>
              <w:rPr>
                <w:lang w:val="fr-FR"/>
              </w:rPr>
            </w:pPr>
            <w:r w:rsidRPr="00F33718">
              <w:rPr>
                <w:sz w:val="18"/>
                <w:lang w:val="fr-FR"/>
              </w:rPr>
              <w:t>1 si au moins une photo est jointe (</w:t>
            </w:r>
            <w:r w:rsidRPr="00F33718">
              <w:rPr>
                <w:rFonts w:ascii="Roboto Mono" w:eastAsia="Roboto Mono" w:hAnsi="Roboto Mono" w:cs="Roboto Mono"/>
                <w:color w:val="37474F"/>
                <w:sz w:val="16"/>
                <w:lang w:val="fr-FR"/>
              </w:rPr>
              <w:t>n_photos &gt; 0</w:t>
            </w:r>
            <w:r w:rsidRPr="00F33718">
              <w:rPr>
                <w:sz w:val="18"/>
                <w:lang w:val="fr-FR"/>
              </w:rPr>
              <w:t>).</w:t>
            </w:r>
          </w:p>
        </w:tc>
      </w:tr>
      <w:tr w:rsidR="00567B78" w:rsidRPr="00F33718" w14:paraId="68664618" w14:textId="77777777">
        <w:trPr>
          <w:jc w:val="center"/>
        </w:trPr>
        <w:tc>
          <w:tcPr>
            <w:tcW w:w="2948" w:type="dxa"/>
          </w:tcPr>
          <w:p w14:paraId="10B29984" w14:textId="77777777" w:rsidR="00567B78" w:rsidRDefault="00000000">
            <w:pPr>
              <w:spacing w:after="0"/>
            </w:pPr>
            <w:r>
              <w:rPr>
                <w:rFonts w:ascii="Roboto Mono" w:eastAsia="Roboto Mono" w:hAnsi="Roboto Mono" w:cs="Roboto Mono"/>
                <w:color w:val="37474F"/>
                <w:sz w:val="16"/>
              </w:rPr>
              <w:t>reponse_j7</w:t>
            </w:r>
          </w:p>
        </w:tc>
        <w:tc>
          <w:tcPr>
            <w:tcW w:w="6463" w:type="dxa"/>
          </w:tcPr>
          <w:p w14:paraId="2EB81E11" w14:textId="77777777" w:rsidR="00567B78" w:rsidRPr="00F33718" w:rsidRDefault="00000000">
            <w:pPr>
              <w:spacing w:after="0"/>
              <w:rPr>
                <w:lang w:val="fr-FR"/>
              </w:rPr>
            </w:pPr>
            <w:r w:rsidRPr="00F33718">
              <w:rPr>
                <w:sz w:val="18"/>
                <w:lang w:val="fr-FR"/>
              </w:rPr>
              <w:t>1 si le propriétaire a répondu au plus tard au 7e jour.</w:t>
            </w:r>
          </w:p>
        </w:tc>
      </w:tr>
      <w:tr w:rsidR="00567B78" w14:paraId="1E4F17A9" w14:textId="77777777">
        <w:trPr>
          <w:jc w:val="center"/>
        </w:trPr>
        <w:tc>
          <w:tcPr>
            <w:tcW w:w="2948" w:type="dxa"/>
          </w:tcPr>
          <w:p w14:paraId="369BF158" w14:textId="77777777" w:rsidR="00567B78" w:rsidRDefault="00000000">
            <w:pPr>
              <w:spacing w:after="0"/>
            </w:pPr>
            <w:r>
              <w:rPr>
                <w:rFonts w:ascii="Roboto Mono" w:eastAsia="Roboto Mono" w:hAnsi="Roboto Mono" w:cs="Roboto Mono"/>
                <w:color w:val="37474F"/>
                <w:sz w:val="16"/>
              </w:rPr>
              <w:t>sans_reponse_j7</w:t>
            </w:r>
          </w:p>
        </w:tc>
        <w:tc>
          <w:tcPr>
            <w:tcW w:w="6463" w:type="dxa"/>
          </w:tcPr>
          <w:p w14:paraId="178682A8" w14:textId="77777777" w:rsidR="00567B78" w:rsidRDefault="00000000">
            <w:pPr>
              <w:spacing w:after="0"/>
            </w:pPr>
            <w:r>
              <w:rPr>
                <w:sz w:val="18"/>
              </w:rPr>
              <w:t>Son contraire.</w:t>
            </w:r>
          </w:p>
        </w:tc>
      </w:tr>
      <w:tr w:rsidR="00567B78" w:rsidRPr="00F33718" w14:paraId="2E40686F" w14:textId="77777777">
        <w:trPr>
          <w:jc w:val="center"/>
        </w:trPr>
        <w:tc>
          <w:tcPr>
            <w:tcW w:w="2948" w:type="dxa"/>
          </w:tcPr>
          <w:p w14:paraId="5B4B83D0" w14:textId="77777777" w:rsidR="00567B78" w:rsidRDefault="00000000">
            <w:pPr>
              <w:spacing w:after="0"/>
            </w:pPr>
            <w:r>
              <w:rPr>
                <w:rFonts w:ascii="Roboto Mono" w:eastAsia="Roboto Mono" w:hAnsi="Roboto Mono" w:cs="Roboto Mono"/>
                <w:color w:val="37474F"/>
                <w:sz w:val="16"/>
              </w:rPr>
              <w:t>longueur_texte</w:t>
            </w:r>
          </w:p>
        </w:tc>
        <w:tc>
          <w:tcPr>
            <w:tcW w:w="6463" w:type="dxa"/>
          </w:tcPr>
          <w:p w14:paraId="7B0C9F18" w14:textId="77777777" w:rsidR="00567B78" w:rsidRPr="00F33718" w:rsidRDefault="00000000">
            <w:pPr>
              <w:spacing w:after="0"/>
              <w:rPr>
                <w:lang w:val="fr-FR"/>
              </w:rPr>
            </w:pPr>
            <w:r w:rsidRPr="00F33718">
              <w:rPr>
                <w:sz w:val="18"/>
                <w:lang w:val="fr-FR"/>
              </w:rPr>
              <w:t>Caractères du texte sans les espaces de début et de fin ; 0 sans texte.</w:t>
            </w:r>
          </w:p>
        </w:tc>
      </w:tr>
      <w:tr w:rsidR="00567B78" w14:paraId="5C188D00" w14:textId="77777777">
        <w:trPr>
          <w:jc w:val="center"/>
        </w:trPr>
        <w:tc>
          <w:tcPr>
            <w:tcW w:w="2948" w:type="dxa"/>
          </w:tcPr>
          <w:p w14:paraId="77F348F5" w14:textId="77777777" w:rsidR="00567B78" w:rsidRDefault="00000000">
            <w:pPr>
              <w:spacing w:after="0"/>
            </w:pPr>
            <w:r>
              <w:rPr>
                <w:rFonts w:ascii="Roboto Mono" w:eastAsia="Roboto Mono" w:hAnsi="Roboto Mono" w:cs="Roboto Mono"/>
                <w:color w:val="37474F"/>
                <w:sz w:val="16"/>
              </w:rPr>
              <w:t>tranche_texte</w:t>
            </w:r>
          </w:p>
        </w:tc>
        <w:tc>
          <w:tcPr>
            <w:tcW w:w="6463" w:type="dxa"/>
          </w:tcPr>
          <w:p w14:paraId="4B42C8A7" w14:textId="77777777" w:rsidR="00567B78" w:rsidRDefault="00000000">
            <w:pPr>
              <w:spacing w:after="0"/>
            </w:pPr>
            <w:r>
              <w:rPr>
                <w:rFonts w:ascii="Roboto Mono" w:eastAsia="Roboto Mono" w:hAnsi="Roboto Mono" w:cs="Roboto Mono"/>
                <w:color w:val="37474F"/>
                <w:sz w:val="16"/>
              </w:rPr>
              <w:t>sans</w:t>
            </w:r>
            <w:r>
              <w:rPr>
                <w:sz w:val="18"/>
              </w:rPr>
              <w:t xml:space="preserve">, </w:t>
            </w:r>
            <w:r>
              <w:rPr>
                <w:rFonts w:ascii="Roboto Mono" w:eastAsia="Roboto Mono" w:hAnsi="Roboto Mono" w:cs="Roboto Mono"/>
                <w:color w:val="37474F"/>
                <w:sz w:val="16"/>
              </w:rPr>
              <w:t>1_40</w:t>
            </w:r>
            <w:r>
              <w:rPr>
                <w:sz w:val="18"/>
              </w:rPr>
              <w:t xml:space="preserve">, </w:t>
            </w:r>
            <w:r>
              <w:rPr>
                <w:rFonts w:ascii="Roboto Mono" w:eastAsia="Roboto Mono" w:hAnsi="Roboto Mono" w:cs="Roboto Mono"/>
                <w:color w:val="37474F"/>
                <w:sz w:val="16"/>
              </w:rPr>
              <w:t>41_80</w:t>
            </w:r>
            <w:r>
              <w:rPr>
                <w:sz w:val="18"/>
              </w:rPr>
              <w:t xml:space="preserve">, </w:t>
            </w:r>
            <w:r>
              <w:rPr>
                <w:rFonts w:ascii="Roboto Mono" w:eastAsia="Roboto Mono" w:hAnsi="Roboto Mono" w:cs="Roboto Mono"/>
                <w:color w:val="37474F"/>
                <w:sz w:val="16"/>
              </w:rPr>
              <w:t>81_130</w:t>
            </w:r>
            <w:r>
              <w:rPr>
                <w:sz w:val="18"/>
              </w:rPr>
              <w:t xml:space="preserve">, </w:t>
            </w:r>
            <w:r>
              <w:rPr>
                <w:rFonts w:ascii="Roboto Mono" w:eastAsia="Roboto Mono" w:hAnsi="Roboto Mono" w:cs="Roboto Mono"/>
                <w:color w:val="37474F"/>
                <w:sz w:val="16"/>
              </w:rPr>
              <w:t>131_240</w:t>
            </w:r>
            <w:r>
              <w:rPr>
                <w:sz w:val="18"/>
              </w:rPr>
              <w:t xml:space="preserve">, </w:t>
            </w:r>
            <w:r>
              <w:rPr>
                <w:rFonts w:ascii="Roboto Mono" w:eastAsia="Roboto Mono" w:hAnsi="Roboto Mono" w:cs="Roboto Mono"/>
                <w:color w:val="37474F"/>
                <w:sz w:val="16"/>
              </w:rPr>
              <w:t>241_plus</w:t>
            </w:r>
            <w:r>
              <w:rPr>
                <w:sz w:val="18"/>
              </w:rPr>
              <w:t>.</w:t>
            </w:r>
          </w:p>
        </w:tc>
      </w:tr>
      <w:tr w:rsidR="00567B78" w:rsidRPr="00F33718" w14:paraId="2E56424E" w14:textId="77777777">
        <w:trPr>
          <w:jc w:val="center"/>
        </w:trPr>
        <w:tc>
          <w:tcPr>
            <w:tcW w:w="2948" w:type="dxa"/>
          </w:tcPr>
          <w:p w14:paraId="34E62D24" w14:textId="77777777" w:rsidR="00567B78" w:rsidRDefault="00000000">
            <w:pPr>
              <w:spacing w:after="0"/>
            </w:pPr>
            <w:r>
              <w:rPr>
                <w:rFonts w:ascii="Roboto Mono" w:eastAsia="Roboto Mono" w:hAnsi="Roboto Mono" w:cs="Roboto Mono"/>
                <w:color w:val="37474F"/>
                <w:sz w:val="16"/>
              </w:rPr>
              <w:lastRenderedPageBreak/>
              <w:t>tranche_guide</w:t>
            </w:r>
          </w:p>
        </w:tc>
        <w:tc>
          <w:tcPr>
            <w:tcW w:w="6463" w:type="dxa"/>
          </w:tcPr>
          <w:p w14:paraId="7D5E8661" w14:textId="77777777" w:rsidR="00567B78" w:rsidRPr="00F33718" w:rsidRDefault="00000000">
            <w:pPr>
              <w:spacing w:after="0"/>
              <w:rPr>
                <w:lang w:val="fr-FR"/>
              </w:rPr>
            </w:pPr>
            <w:r w:rsidRPr="00F33718">
              <w:rPr>
                <w:rFonts w:ascii="Roboto Mono" w:eastAsia="Roboto Mono" w:hAnsi="Roboto Mono" w:cs="Roboto Mono"/>
                <w:color w:val="37474F"/>
                <w:sz w:val="16"/>
                <w:lang w:val="fr-FR"/>
              </w:rPr>
              <w:t>local_guide_level</w:t>
            </w:r>
            <w:r w:rsidRPr="00F33718">
              <w:rPr>
                <w:sz w:val="18"/>
                <w:lang w:val="fr-FR"/>
              </w:rPr>
              <w:t xml:space="preserve"> en </w:t>
            </w:r>
            <w:r w:rsidRPr="00F33718">
              <w:rPr>
                <w:rFonts w:ascii="Roboto Mono" w:eastAsia="Roboto Mono" w:hAnsi="Roboto Mono" w:cs="Roboto Mono"/>
                <w:color w:val="37474F"/>
                <w:sz w:val="16"/>
                <w:lang w:val="fr-FR"/>
              </w:rPr>
              <w:t>1_3</w:t>
            </w:r>
            <w:r w:rsidRPr="00F33718">
              <w:rPr>
                <w:sz w:val="18"/>
                <w:lang w:val="fr-FR"/>
              </w:rPr>
              <w:t xml:space="preserve">, </w:t>
            </w:r>
            <w:r w:rsidRPr="00F33718">
              <w:rPr>
                <w:rFonts w:ascii="Roboto Mono" w:eastAsia="Roboto Mono" w:hAnsi="Roboto Mono" w:cs="Roboto Mono"/>
                <w:color w:val="37474F"/>
                <w:sz w:val="16"/>
                <w:lang w:val="fr-FR"/>
              </w:rPr>
              <w:t>4_6</w:t>
            </w:r>
            <w:r w:rsidRPr="00F33718">
              <w:rPr>
                <w:sz w:val="18"/>
                <w:lang w:val="fr-FR"/>
              </w:rPr>
              <w:t xml:space="preserve">, </w:t>
            </w:r>
            <w:r w:rsidRPr="00F33718">
              <w:rPr>
                <w:rFonts w:ascii="Roboto Mono" w:eastAsia="Roboto Mono" w:hAnsi="Roboto Mono" w:cs="Roboto Mono"/>
                <w:color w:val="37474F"/>
                <w:sz w:val="16"/>
                <w:lang w:val="fr-FR"/>
              </w:rPr>
              <w:t>7_10</w:t>
            </w:r>
            <w:r w:rsidRPr="00F33718">
              <w:rPr>
                <w:sz w:val="18"/>
                <w:lang w:val="fr-FR"/>
              </w:rPr>
              <w:t xml:space="preserve"> ; vide sans niveau.</w:t>
            </w:r>
          </w:p>
        </w:tc>
      </w:tr>
    </w:tbl>
    <w:p w14:paraId="3E3A88F9" w14:textId="77777777" w:rsidR="00567B78" w:rsidRPr="00F33718" w:rsidRDefault="00567B78">
      <w:pPr>
        <w:spacing w:after="40"/>
        <w:rPr>
          <w:lang w:val="fr-FR"/>
        </w:rPr>
      </w:pPr>
    </w:p>
    <w:p w14:paraId="66A57BBE" w14:textId="77777777" w:rsidR="00567B78" w:rsidRPr="00F33718" w:rsidRDefault="00000000">
      <w:pPr>
        <w:rPr>
          <w:lang w:val="fr-FR"/>
        </w:rPr>
      </w:pPr>
      <w:r w:rsidRPr="00F33718">
        <w:rPr>
          <w:rFonts w:ascii="Roboto Mono" w:eastAsia="Roboto Mono" w:hAnsi="Roboto Mono" w:cs="Roboto Mono"/>
          <w:color w:val="37474F"/>
          <w:sz w:val="19"/>
          <w:lang w:val="fr-FR"/>
        </w:rPr>
        <w:t>features_03C_7_17_aout</w:t>
      </w:r>
      <w:r w:rsidRPr="00F33718">
        <w:rPr>
          <w:lang w:val="fr-FR"/>
        </w:rPr>
        <w:t xml:space="preserve"> contient les lignes du fichier complet qui vérifient </w:t>
      </w:r>
      <w:r w:rsidRPr="00F33718">
        <w:rPr>
          <w:rFonts w:ascii="Roboto Mono" w:eastAsia="Roboto Mono" w:hAnsi="Roboto Mono" w:cs="Roboto Mono"/>
          <w:color w:val="37474F"/>
          <w:sz w:val="19"/>
          <w:lang w:val="fr-FR"/>
        </w:rPr>
        <w:t>supprime IS NOT NULL AND star &gt;= 4 AND prenom IS NOT NULL AND NOT fiche_plus_relevee</w:t>
      </w:r>
      <w:r w:rsidRPr="00F33718">
        <w:rPr>
          <w:lang w:val="fr-FR"/>
        </w:rPr>
        <w:t xml:space="preserve">, sans les colonnes </w:t>
      </w:r>
      <w:r w:rsidRPr="00F33718">
        <w:rPr>
          <w:rFonts w:ascii="Roboto Mono" w:eastAsia="Roboto Mono" w:hAnsi="Roboto Mono" w:cs="Roboto Mono"/>
          <w:color w:val="37474F"/>
          <w:sz w:val="19"/>
          <w:lang w:val="fr-FR"/>
        </w:rPr>
        <w:t>fin_suivi</w:t>
      </w:r>
      <w:r w:rsidRPr="00F33718">
        <w:rPr>
          <w:lang w:val="fr-FR"/>
        </w:rPr>
        <w:t xml:space="preserve">, </w:t>
      </w:r>
      <w:r w:rsidRPr="00F33718">
        <w:rPr>
          <w:rFonts w:ascii="Roboto Mono" w:eastAsia="Roboto Mono" w:hAnsi="Roboto Mono" w:cs="Roboto Mono"/>
          <w:color w:val="37474F"/>
          <w:sz w:val="19"/>
          <w:lang w:val="fr-FR"/>
        </w:rPr>
        <w:t>fiche_plus_relevee</w:t>
      </w:r>
      <w:r w:rsidRPr="00F33718">
        <w:rPr>
          <w:lang w:val="fr-FR"/>
        </w:rPr>
        <w:t xml:space="preserve">, </w:t>
      </w:r>
      <w:r w:rsidRPr="00F33718">
        <w:rPr>
          <w:rFonts w:ascii="Roboto Mono" w:eastAsia="Roboto Mono" w:hAnsi="Roboto Mono" w:cs="Roboto Mono"/>
          <w:color w:val="37474F"/>
          <w:sz w:val="19"/>
          <w:lang w:val="fr-FR"/>
        </w:rPr>
        <w:t>jours_de_suivi</w:t>
      </w:r>
      <w:r w:rsidRPr="00F33718">
        <w:rPr>
          <w:lang w:val="fr-FR"/>
        </w:rPr>
        <w:t xml:space="preserve"> et </w:t>
      </w:r>
      <w:r w:rsidRPr="00F33718">
        <w:rPr>
          <w:rFonts w:ascii="Roboto Mono" w:eastAsia="Roboto Mono" w:hAnsi="Roboto Mono" w:cs="Roboto Mono"/>
          <w:color w:val="37474F"/>
          <w:sz w:val="19"/>
          <w:lang w:val="fr-FR"/>
        </w:rPr>
        <w:t>disparu</w:t>
      </w:r>
      <w:r w:rsidRPr="00F33718">
        <w:rPr>
          <w:lang w:val="fr-FR"/>
        </w:rPr>
        <w:t>.</w:t>
      </w:r>
    </w:p>
    <w:p w14:paraId="75890635" w14:textId="77777777" w:rsidR="00567B78" w:rsidRPr="00F33718" w:rsidRDefault="00000000">
      <w:pPr>
        <w:pStyle w:val="Titre3"/>
        <w:rPr>
          <w:lang w:val="fr-FR"/>
        </w:rPr>
      </w:pPr>
      <w:r w:rsidRPr="00F33718">
        <w:rPr>
          <w:lang w:val="fr-FR"/>
        </w:rPr>
        <w:t>Pourquoi deux variables de suppression</w:t>
      </w:r>
    </w:p>
    <w:p w14:paraId="24C00575" w14:textId="77777777" w:rsidR="00567B78" w:rsidRPr="00F33718" w:rsidRDefault="00000000">
      <w:pPr>
        <w:rPr>
          <w:lang w:val="fr-FR"/>
        </w:rPr>
      </w:pPr>
      <w:r w:rsidRPr="00F33718">
        <w:rPr>
          <w:rFonts w:ascii="Roboto Mono" w:eastAsia="Roboto Mono" w:hAnsi="Roboto Mono" w:cs="Roboto Mono"/>
          <w:color w:val="37474F"/>
          <w:sz w:val="19"/>
          <w:lang w:val="fr-FR"/>
        </w:rPr>
        <w:t>supprime</w:t>
      </w:r>
      <w:r w:rsidRPr="00F33718">
        <w:rPr>
          <w:lang w:val="fr-FR"/>
        </w:rPr>
        <w:t xml:space="preserve"> ne se mesure que pour un avis publié pendant le relevé. Un avis de 2025 supprimé à son 3e jour n'est dans aucune table : sur le reste de la base, « supprimé au plus tard au 7e jour » ne peut pas être observé (Description Corpus, « Pourquoi le corpus ne prend pas les avis d'avant le 7 août »).</w:t>
      </w:r>
    </w:p>
    <w:p w14:paraId="759E2A0D" w14:textId="77777777" w:rsidR="00567B78" w:rsidRPr="00F33718" w:rsidRDefault="00000000">
      <w:pPr>
        <w:rPr>
          <w:lang w:val="fr-FR"/>
        </w:rPr>
      </w:pPr>
      <w:r w:rsidRPr="00F33718">
        <w:rPr>
          <w:rFonts w:ascii="Roboto Mono" w:eastAsia="Roboto Mono" w:hAnsi="Roboto Mono" w:cs="Roboto Mono"/>
          <w:color w:val="37474F"/>
          <w:sz w:val="19"/>
          <w:lang w:val="fr-FR"/>
        </w:rPr>
        <w:t>disparu</w:t>
      </w:r>
      <w:r w:rsidRPr="00F33718">
        <w:rPr>
          <w:lang w:val="fr-FR"/>
        </w:rPr>
        <w:t xml:space="preserve"> vaut pour toute la base : l'avis a disparu pendant le relevé, quel que soit son âge. Le risque dépend fortement de l'âge de l'avis : </w:t>
      </w:r>
      <w:r w:rsidRPr="00F33718">
        <w:rPr>
          <w:rFonts w:ascii="Roboto Mono" w:eastAsia="Roboto Mono" w:hAnsi="Roboto Mono" w:cs="Roboto Mono"/>
          <w:color w:val="37474F"/>
          <w:sz w:val="19"/>
          <w:lang w:val="fr-FR"/>
        </w:rPr>
        <w:t>disparu</w:t>
      </w:r>
      <w:r w:rsidRPr="00F33718">
        <w:rPr>
          <w:lang w:val="fr-FR"/>
        </w:rPr>
        <w:t xml:space="preserve"> se lit avec </w:t>
      </w:r>
      <w:r w:rsidRPr="00F33718">
        <w:rPr>
          <w:rFonts w:ascii="Roboto Mono" w:eastAsia="Roboto Mono" w:hAnsi="Roboto Mono" w:cs="Roboto Mono"/>
          <w:color w:val="37474F"/>
          <w:sz w:val="19"/>
          <w:lang w:val="fr-FR"/>
        </w:rPr>
        <w:t>j_premiere_vue</w:t>
      </w:r>
      <w:r w:rsidRPr="00F33718">
        <w:rPr>
          <w:lang w:val="fr-FR"/>
        </w:rPr>
        <w:t xml:space="preserve"> (âge au premier passage) et </w:t>
      </w:r>
      <w:r w:rsidRPr="00F33718">
        <w:rPr>
          <w:rFonts w:ascii="Roboto Mono" w:eastAsia="Roboto Mono" w:hAnsi="Roboto Mono" w:cs="Roboto Mono"/>
          <w:color w:val="37474F"/>
          <w:sz w:val="19"/>
          <w:lang w:val="fr-FR"/>
        </w:rPr>
        <w:t>jours_de_suivi</w:t>
      </w:r>
      <w:r w:rsidRPr="00F33718">
        <w:rPr>
          <w:lang w:val="fr-FR"/>
        </w:rPr>
        <w:t>.</w:t>
      </w:r>
    </w:p>
    <w:p w14:paraId="4FC018AD" w14:textId="77777777" w:rsidR="00567B78" w:rsidRPr="00F33718" w:rsidRDefault="00000000">
      <w:pPr>
        <w:pStyle w:val="Titre3"/>
        <w:rPr>
          <w:lang w:val="fr-FR"/>
        </w:rPr>
      </w:pPr>
      <w:r w:rsidRPr="00F33718">
        <w:rPr>
          <w:lang w:val="fr-FR"/>
        </w:rPr>
        <w:t>Reconstruire les fichiers</w:t>
      </w:r>
    </w:p>
    <w:p w14:paraId="177F8AAE" w14:textId="77777777" w:rsidR="00567B78" w:rsidRPr="00F33718" w:rsidRDefault="00000000">
      <w:pPr>
        <w:rPr>
          <w:lang w:val="fr-FR"/>
        </w:rPr>
      </w:pPr>
      <w:r w:rsidRPr="00F33718">
        <w:rPr>
          <w:rFonts w:ascii="Roboto Mono" w:eastAsia="Roboto Mono" w:hAnsi="Roboto Mono" w:cs="Roboto Mono"/>
          <w:color w:val="37474F"/>
          <w:sz w:val="19"/>
          <w:lang w:val="fr-FR"/>
        </w:rPr>
        <w:t>features_regression.sql</w:t>
      </w:r>
      <w:r w:rsidRPr="00F33718">
        <w:rPr>
          <w:lang w:val="fr-FR"/>
        </w:rPr>
        <w:t xml:space="preserve"> se lance avec DuckDB, dans un dossier qui contient </w:t>
      </w:r>
      <w:r w:rsidRPr="00F33718">
        <w:rPr>
          <w:rFonts w:ascii="Roboto Mono" w:eastAsia="Roboto Mono" w:hAnsi="Roboto Mono" w:cs="Roboto Mono"/>
          <w:color w:val="37474F"/>
          <w:sz w:val="19"/>
          <w:lang w:val="fr-FR"/>
        </w:rPr>
        <w:t>reviews_doublons_cleaned_all.parquet</w:t>
      </w:r>
      <w:r w:rsidRPr="00F33718">
        <w:rPr>
          <w:lang w:val="fr-FR"/>
        </w:rPr>
        <w:t xml:space="preserve">, </w:t>
      </w:r>
      <w:r w:rsidRPr="00F33718">
        <w:rPr>
          <w:rFonts w:ascii="Roboto Mono" w:eastAsia="Roboto Mono" w:hAnsi="Roboto Mono" w:cs="Roboto Mono"/>
          <w:color w:val="37474F"/>
          <w:sz w:val="19"/>
          <w:lang w:val="fr-FR"/>
        </w:rPr>
        <w:t>businesses.parquet</w:t>
      </w:r>
      <w:r w:rsidRPr="00F33718">
        <w:rPr>
          <w:lang w:val="fr-FR"/>
        </w:rPr>
        <w:t xml:space="preserve"> et </w:t>
      </w:r>
      <w:r w:rsidRPr="00F33718">
        <w:rPr>
          <w:rFonts w:ascii="Roboto Mono" w:eastAsia="Roboto Mono" w:hAnsi="Roboto Mono" w:cs="Roboto Mono"/>
          <w:color w:val="37474F"/>
          <w:sz w:val="19"/>
          <w:lang w:val="fr-FR"/>
        </w:rPr>
        <w:t>reviews_name_enriched.parquet</w:t>
      </w:r>
      <w:r w:rsidRPr="00F33718">
        <w:rPr>
          <w:lang w:val="fr-FR"/>
        </w:rPr>
        <w:t xml:space="preserve"> (l'annotation d'Axel, exportée de la table BigQuery du même nom) :</w:t>
      </w:r>
    </w:p>
    <w:p w14:paraId="12F7E2EC" w14:textId="77777777" w:rsidR="00567B78" w:rsidRPr="00F33718" w:rsidRDefault="00000000">
      <w:pPr>
        <w:shd w:val="clear" w:color="auto" w:fill="F1F3F4"/>
        <w:spacing w:before="80" w:after="160" w:line="240" w:lineRule="auto"/>
        <w:ind w:left="227"/>
        <w:rPr>
          <w:lang w:val="fr-FR"/>
        </w:rPr>
      </w:pPr>
      <w:r w:rsidRPr="00F33718">
        <w:rPr>
          <w:rFonts w:ascii="Roboto Mono" w:eastAsia="Roboto Mono" w:hAnsi="Roboto Mono" w:cs="Roboto Mono"/>
          <w:color w:val="37474F"/>
          <w:sz w:val="17"/>
          <w:lang w:val="fr-FR"/>
        </w:rPr>
        <w:t>duckdb &lt; features_regression.sql</w:t>
      </w:r>
    </w:p>
    <w:p w14:paraId="4AC92391" w14:textId="77777777" w:rsidR="00567B78" w:rsidRPr="00F33718" w:rsidRDefault="00000000">
      <w:pPr>
        <w:rPr>
          <w:lang w:val="fr-FR"/>
        </w:rPr>
      </w:pPr>
      <w:r w:rsidRPr="00F33718">
        <w:rPr>
          <w:lang w:val="fr-FR"/>
        </w:rPr>
        <w:t xml:space="preserve">Il faut quelques minutes et environ 6 Go de mémoire. Le résultat est identique aux deux fichiers transmis (vérifié le 2026-10-12). La requête commence par </w:t>
      </w:r>
      <w:r w:rsidRPr="00F33718">
        <w:rPr>
          <w:rFonts w:ascii="Roboto Mono" w:eastAsia="Roboto Mono" w:hAnsi="Roboto Mono" w:cs="Roboto Mono"/>
          <w:color w:val="37474F"/>
          <w:sz w:val="19"/>
          <w:lang w:val="fr-FR"/>
        </w:rPr>
        <w:t>SET TimeZone = 'UTC'</w:t>
      </w:r>
      <w:r w:rsidRPr="00F33718">
        <w:rPr>
          <w:lang w:val="fr-FR"/>
        </w:rPr>
        <w:t xml:space="preserve"> : sans cette ligne, DuckDB passe en heure de Paris et une partie des avis change de jour.</w:t>
      </w:r>
    </w:p>
    <w:p w14:paraId="2166557C" w14:textId="77777777" w:rsidR="00567B78" w:rsidRPr="00F33718" w:rsidRDefault="00000000">
      <w:pPr>
        <w:pStyle w:val="Titre2"/>
        <w:rPr>
          <w:lang w:val="fr-FR"/>
        </w:rPr>
      </w:pPr>
      <w:r w:rsidRPr="00F33718">
        <w:rPr>
          <w:lang w:val="fr-FR"/>
        </w:rPr>
        <w:t>3. Les choix de calcul</w:t>
      </w:r>
    </w:p>
    <w:p w14:paraId="6DEA276C" w14:textId="77777777" w:rsidR="00567B78" w:rsidRPr="00F33718" w:rsidRDefault="00000000">
      <w:pPr>
        <w:rPr>
          <w:lang w:val="fr-FR"/>
        </w:rPr>
      </w:pPr>
      <w:r w:rsidRPr="00F33718">
        <w:rPr>
          <w:b/>
          <w:lang w:val="fr-FR"/>
        </w:rPr>
        <w:t>Un avis disparu est un avis supprimé.</w:t>
      </w:r>
      <w:r w:rsidRPr="00F33718">
        <w:rPr>
          <w:lang w:val="fr-FR"/>
        </w:rPr>
        <w:t xml:space="preserve"> </w:t>
      </w:r>
      <w:r w:rsidRPr="00F33718">
        <w:rPr>
          <w:rFonts w:ascii="Roboto Mono" w:eastAsia="Roboto Mono" w:hAnsi="Roboto Mono" w:cs="Roboto Mono"/>
          <w:color w:val="37474F"/>
          <w:sz w:val="19"/>
          <w:lang w:val="fr-FR"/>
        </w:rPr>
        <w:t>deleted_detected_at</w:t>
      </w:r>
      <w:r w:rsidRPr="00F33718">
        <w:rPr>
          <w:lang w:val="fr-FR"/>
        </w:rPr>
        <w:t xml:space="preserve"> renseigné suffit. La base est déjà dédoublonnée (Description Corpus, § 2) : aucune règle de deux jours d'absence ne s'applique.</w:t>
      </w:r>
    </w:p>
    <w:p w14:paraId="4AF74EF9" w14:textId="77777777" w:rsidR="00567B78" w:rsidRPr="00F33718" w:rsidRDefault="00000000">
      <w:pPr>
        <w:rPr>
          <w:lang w:val="fr-FR"/>
        </w:rPr>
      </w:pPr>
      <w:r w:rsidRPr="00F33718">
        <w:rPr>
          <w:b/>
          <w:lang w:val="fr-FR"/>
        </w:rPr>
        <w:t>Avis 4 et 5 étoiles.</w:t>
      </w:r>
      <w:r w:rsidRPr="00F33718">
        <w:rPr>
          <w:lang w:val="fr-FR"/>
        </w:rPr>
        <w:t xml:space="preserve"> Les avis 1 à 3 étoiles restent dans les fichiers ; seul le graphique A.2 les utilise.</w:t>
      </w:r>
    </w:p>
    <w:p w14:paraId="0C9D804D" w14:textId="77777777" w:rsidR="00567B78" w:rsidRPr="00F33718" w:rsidRDefault="00000000">
      <w:pPr>
        <w:rPr>
          <w:lang w:val="fr-FR"/>
        </w:rPr>
      </w:pPr>
      <w:r w:rsidRPr="00F33718">
        <w:rPr>
          <w:b/>
          <w:lang w:val="fr-FR"/>
        </w:rPr>
        <w:t>Deux populations</w:t>
      </w:r>
      <w:r w:rsidRPr="00F33718">
        <w:rPr>
          <w:lang w:val="fr-FR"/>
        </w:rPr>
        <w:t>, décrites au § 4. Un chiffre porte sur l'une ou sur l'autre.</w:t>
      </w:r>
    </w:p>
    <w:p w14:paraId="114FB549" w14:textId="77777777" w:rsidR="00567B78" w:rsidRPr="00F33718" w:rsidRDefault="00000000">
      <w:pPr>
        <w:rPr>
          <w:lang w:val="fr-FR"/>
        </w:rPr>
      </w:pPr>
      <w:r w:rsidRPr="00F33718">
        <w:rPr>
          <w:b/>
          <w:lang w:val="fr-FR"/>
        </w:rPr>
        <w:t>Fiches plus relevées.</w:t>
      </w:r>
      <w:r w:rsidRPr="00F33718">
        <w:rPr>
          <w:lang w:val="fr-FR"/>
        </w:rPr>
        <w:t xml:space="preserve"> Les 3 fiches qui cessent d'être relevées le 17, le 18 ou le 22 août sont écartées de tous les taux : leurs derniers jours ne sont pas observés. Dans le corpus 2, cela retire 1 fiche et 2 avis.</w:t>
      </w:r>
    </w:p>
    <w:p w14:paraId="39EA648C" w14:textId="77777777" w:rsidR="00567B78" w:rsidRPr="00F33718" w:rsidRDefault="00000000">
      <w:pPr>
        <w:rPr>
          <w:lang w:val="fr-FR"/>
        </w:rPr>
      </w:pPr>
      <w:r w:rsidRPr="00F33718">
        <w:rPr>
          <w:b/>
          <w:lang w:val="fr-FR"/>
        </w:rPr>
        <w:t>Prénom inconnu.</w:t>
      </w:r>
      <w:r w:rsidRPr="00F33718">
        <w:rPr>
          <w:lang w:val="fr-FR"/>
        </w:rPr>
        <w:t xml:space="preserve"> Dans le corpus 2, les 55 avis 4-5★ absents de l'annotation d'Axel (</w:t>
      </w:r>
      <w:r w:rsidRPr="00F33718">
        <w:rPr>
          <w:rFonts w:ascii="Roboto Mono" w:eastAsia="Roboto Mono" w:hAnsi="Roboto Mono" w:cs="Roboto Mono"/>
          <w:color w:val="37474F"/>
          <w:sz w:val="19"/>
          <w:lang w:val="fr-FR"/>
        </w:rPr>
        <w:t>prenom_source = 'introuvable'</w:t>
      </w:r>
      <w:r w:rsidRPr="00F33718">
        <w:rPr>
          <w:lang w:val="fr-FR"/>
        </w:rPr>
        <w:t>) sont écartés.</w:t>
      </w:r>
    </w:p>
    <w:p w14:paraId="70201D15" w14:textId="77777777" w:rsidR="00567B78" w:rsidRPr="00F33718" w:rsidRDefault="00000000">
      <w:pPr>
        <w:rPr>
          <w:lang w:val="fr-FR"/>
        </w:rPr>
      </w:pPr>
      <w:r w:rsidRPr="00F33718">
        <w:rPr>
          <w:b/>
          <w:lang w:val="fr-FR"/>
        </w:rPr>
        <w:t>Jour de pic</w:t>
      </w:r>
      <w:r w:rsidRPr="00F33718">
        <w:rPr>
          <w:lang w:val="fr-FR"/>
        </w:rPr>
        <w:t xml:space="preserve"> : la fiche reçoit au moins 3 avis 4-5★ dans la journée et au moins 4 fois sa moyenne journalière des 365 jours avant le 11 août. Il mesure un afflux ponctuel, distinct de la vitesse habituelle de collecte.</w:t>
      </w:r>
    </w:p>
    <w:p w14:paraId="1B08A0BF" w14:textId="77777777" w:rsidR="00567B78" w:rsidRPr="00F33718" w:rsidRDefault="00000000">
      <w:pPr>
        <w:rPr>
          <w:lang w:val="fr-FR"/>
        </w:rPr>
      </w:pPr>
      <w:r w:rsidRPr="00F33718">
        <w:rPr>
          <w:b/>
          <w:lang w:val="fr-FR"/>
        </w:rPr>
        <w:t>Réponse.</w:t>
      </w:r>
      <w:r w:rsidRPr="00F33718">
        <w:rPr>
          <w:lang w:val="fr-FR"/>
        </w:rPr>
        <w:t xml:space="preserve"> La référence est « réponse reçue au plus tard au 7e jour », la situation la plus fréquente (50,1 % des avis du corpus 2 retenus). La variable du modèle est donc </w:t>
      </w:r>
      <w:r w:rsidRPr="00F33718">
        <w:rPr>
          <w:rFonts w:ascii="Roboto Mono" w:eastAsia="Roboto Mono" w:hAnsi="Roboto Mono" w:cs="Roboto Mono"/>
          <w:color w:val="37474F"/>
          <w:sz w:val="19"/>
          <w:lang w:val="fr-FR"/>
        </w:rPr>
        <w:t>sans_reponse_j7</w:t>
      </w:r>
      <w:r w:rsidRPr="00F33718">
        <w:rPr>
          <w:lang w:val="fr-FR"/>
        </w:rPr>
        <w:t>.</w:t>
      </w:r>
    </w:p>
    <w:p w14:paraId="350B8B71" w14:textId="77777777" w:rsidR="00567B78" w:rsidRPr="00F33718" w:rsidRDefault="00000000">
      <w:pPr>
        <w:rPr>
          <w:lang w:val="fr-FR"/>
        </w:rPr>
      </w:pPr>
      <w:r w:rsidRPr="00F33718">
        <w:rPr>
          <w:b/>
          <w:lang w:val="fr-FR"/>
        </w:rPr>
        <w:t>Local Guide.</w:t>
      </w:r>
      <w:r w:rsidRPr="00F33718">
        <w:rPr>
          <w:lang w:val="fr-FR"/>
        </w:rPr>
        <w:t xml:space="preserve"> Niveau au dernier relevé. Dans les données, les niveaux 1 à 3 sont des comptes qui ne sont pas Local Guide, 4 et plus des Local Guides. Les avis sans niveau sont à part.</w:t>
      </w:r>
    </w:p>
    <w:p w14:paraId="16F12F8A" w14:textId="77777777" w:rsidR="00567B78" w:rsidRPr="00F33718" w:rsidRDefault="00000000">
      <w:pPr>
        <w:rPr>
          <w:lang w:val="fr-FR"/>
        </w:rPr>
      </w:pPr>
      <w:r w:rsidRPr="00F33718">
        <w:rPr>
          <w:b/>
          <w:lang w:val="fr-FR"/>
        </w:rPr>
        <w:t>Six enseignes.</w:t>
      </w:r>
      <w:r w:rsidRPr="00F33718">
        <w:rPr>
          <w:lang w:val="fr-FR"/>
        </w:rPr>
        <w:t xml:space="preserve"> Définition dans Description Corpus. Chaque chiffre du § 5 précise s'il les comprend.</w:t>
      </w:r>
    </w:p>
    <w:p w14:paraId="3DB99188" w14:textId="77777777" w:rsidR="00567B78" w:rsidRPr="00F33718" w:rsidRDefault="00000000">
      <w:pPr>
        <w:pStyle w:val="Titre2"/>
        <w:rPr>
          <w:lang w:val="fr-FR"/>
        </w:rPr>
      </w:pPr>
      <w:r w:rsidRPr="00F33718">
        <w:rPr>
          <w:lang w:val="fr-FR"/>
        </w:rPr>
        <w:lastRenderedPageBreak/>
        <w:t>4. Les deux populations</w:t>
      </w:r>
    </w:p>
    <w:p w14:paraId="1310E46D" w14:textId="77777777" w:rsidR="00567B78" w:rsidRPr="00F33718" w:rsidRDefault="00000000">
      <w:pPr>
        <w:rPr>
          <w:lang w:val="fr-FR"/>
        </w:rPr>
      </w:pPr>
      <w:r w:rsidRPr="00F33718">
        <w:rPr>
          <w:lang w:val="fr-FR"/>
        </w:rPr>
        <w:t>Les requêtes du § 5 partent de ces deux vues (DuckDB, dans le dossier des fichiers) :</w:t>
      </w:r>
    </w:p>
    <w:p w14:paraId="0A17F128"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t>SET TimeZone = 'UTC';</w:t>
      </w:r>
    </w:p>
    <w:p w14:paraId="538B50EA"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Nouveaux avis</w:t>
      </w:r>
    </w:p>
    <w:p w14:paraId="22AC027E"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CREATE VIEW n AS SELECT * FROM 'features_03C_7_17_aout.parquet';</w:t>
      </w:r>
    </w:p>
    <w:p w14:paraId="3BE85B50"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Stock</w:t>
      </w:r>
    </w:p>
    <w:p w14:paraId="5C03E719"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CREATE VIEW s AS SELECT * FROM 'features_regression_reviews_doublons_cleaned_all.parquet'</w:t>
      </w:r>
    </w:p>
    <w:p w14:paraId="1CC59E86"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 xml:space="preserve">  WHERE star &gt;= 4 AND NOT fiche_plus_relevee;</w:t>
      </w:r>
    </w:p>
    <w:tbl>
      <w:tblPr>
        <w:tblStyle w:val="Grilledutableau"/>
        <w:tblW w:w="0" w:type="auto"/>
        <w:jc w:val="center"/>
        <w:tblLayout w:type="fixed"/>
        <w:tblLook w:val="04A0" w:firstRow="1" w:lastRow="0" w:firstColumn="1" w:lastColumn="0" w:noHBand="0" w:noVBand="1"/>
      </w:tblPr>
      <w:tblGrid>
        <w:gridCol w:w="2268"/>
        <w:gridCol w:w="1928"/>
        <w:gridCol w:w="1814"/>
        <w:gridCol w:w="1020"/>
        <w:gridCol w:w="2381"/>
      </w:tblGrid>
      <w:tr w:rsidR="00567B78" w14:paraId="3DAF2120" w14:textId="77777777">
        <w:trPr>
          <w:jc w:val="center"/>
        </w:trPr>
        <w:tc>
          <w:tcPr>
            <w:tcW w:w="2268" w:type="dxa"/>
            <w:shd w:val="clear" w:color="auto" w:fill="EDEDED"/>
          </w:tcPr>
          <w:p w14:paraId="645F387E" w14:textId="77777777" w:rsidR="00567B78" w:rsidRDefault="00000000">
            <w:pPr>
              <w:spacing w:after="0"/>
            </w:pPr>
            <w:r>
              <w:rPr>
                <w:b/>
                <w:sz w:val="18"/>
              </w:rPr>
              <w:t>Population</w:t>
            </w:r>
          </w:p>
        </w:tc>
        <w:tc>
          <w:tcPr>
            <w:tcW w:w="1928" w:type="dxa"/>
            <w:shd w:val="clear" w:color="auto" w:fill="EDEDED"/>
          </w:tcPr>
          <w:p w14:paraId="3407345B" w14:textId="77777777" w:rsidR="00567B78" w:rsidRDefault="00000000">
            <w:pPr>
              <w:spacing w:after="0"/>
            </w:pPr>
            <w:r>
              <w:rPr>
                <w:b/>
                <w:sz w:val="18"/>
              </w:rPr>
              <w:t>Vue</w:t>
            </w:r>
          </w:p>
        </w:tc>
        <w:tc>
          <w:tcPr>
            <w:tcW w:w="1814" w:type="dxa"/>
            <w:shd w:val="clear" w:color="auto" w:fill="EDEDED"/>
          </w:tcPr>
          <w:p w14:paraId="13706732" w14:textId="77777777" w:rsidR="00567B78" w:rsidRDefault="00000000">
            <w:pPr>
              <w:spacing w:after="0"/>
            </w:pPr>
            <w:r>
              <w:rPr>
                <w:b/>
                <w:sz w:val="18"/>
              </w:rPr>
              <w:t>Avis</w:t>
            </w:r>
          </w:p>
        </w:tc>
        <w:tc>
          <w:tcPr>
            <w:tcW w:w="1020" w:type="dxa"/>
            <w:shd w:val="clear" w:color="auto" w:fill="EDEDED"/>
          </w:tcPr>
          <w:p w14:paraId="5A339E5D" w14:textId="77777777" w:rsidR="00567B78" w:rsidRDefault="00000000">
            <w:pPr>
              <w:spacing w:after="0"/>
            </w:pPr>
            <w:r>
              <w:rPr>
                <w:b/>
                <w:sz w:val="18"/>
              </w:rPr>
              <w:t>Supprimés</w:t>
            </w:r>
          </w:p>
        </w:tc>
        <w:tc>
          <w:tcPr>
            <w:tcW w:w="2381" w:type="dxa"/>
            <w:shd w:val="clear" w:color="auto" w:fill="EDEDED"/>
          </w:tcPr>
          <w:p w14:paraId="094F2E47" w14:textId="77777777" w:rsidR="00567B78" w:rsidRDefault="00000000">
            <w:pPr>
              <w:spacing w:after="0"/>
            </w:pPr>
            <w:r>
              <w:rPr>
                <w:b/>
                <w:sz w:val="18"/>
              </w:rPr>
              <w:t>Mesure</w:t>
            </w:r>
          </w:p>
        </w:tc>
      </w:tr>
      <w:tr w:rsidR="00567B78" w:rsidRPr="00F33718" w14:paraId="74784958" w14:textId="77777777">
        <w:trPr>
          <w:jc w:val="center"/>
        </w:trPr>
        <w:tc>
          <w:tcPr>
            <w:tcW w:w="2268" w:type="dxa"/>
          </w:tcPr>
          <w:p w14:paraId="02969F79" w14:textId="77777777" w:rsidR="00567B78" w:rsidRPr="00F33718" w:rsidRDefault="00000000">
            <w:pPr>
              <w:spacing w:after="0"/>
              <w:rPr>
                <w:lang w:val="fr-FR"/>
              </w:rPr>
            </w:pPr>
            <w:r w:rsidRPr="00F33718">
              <w:rPr>
                <w:sz w:val="18"/>
                <w:lang w:val="fr-FR"/>
              </w:rPr>
              <w:t>Nouveaux avis, six enseignes comprises</w:t>
            </w:r>
          </w:p>
        </w:tc>
        <w:tc>
          <w:tcPr>
            <w:tcW w:w="1928" w:type="dxa"/>
          </w:tcPr>
          <w:p w14:paraId="67708613" w14:textId="77777777" w:rsidR="00567B78" w:rsidRDefault="00000000">
            <w:pPr>
              <w:spacing w:after="0"/>
            </w:pPr>
            <w:r>
              <w:rPr>
                <w:rFonts w:ascii="Roboto Mono" w:eastAsia="Roboto Mono" w:hAnsi="Roboto Mono" w:cs="Roboto Mono"/>
                <w:color w:val="37474F"/>
                <w:sz w:val="16"/>
              </w:rPr>
              <w:t>n</w:t>
            </w:r>
          </w:p>
        </w:tc>
        <w:tc>
          <w:tcPr>
            <w:tcW w:w="1814" w:type="dxa"/>
          </w:tcPr>
          <w:p w14:paraId="62D46BAE" w14:textId="77777777" w:rsidR="00567B78" w:rsidRDefault="00000000">
            <w:pPr>
              <w:spacing w:after="0"/>
            </w:pPr>
            <w:r>
              <w:rPr>
                <w:sz w:val="18"/>
              </w:rPr>
              <w:t>24 191 (4 705 fiches)</w:t>
            </w:r>
          </w:p>
        </w:tc>
        <w:tc>
          <w:tcPr>
            <w:tcW w:w="1020" w:type="dxa"/>
          </w:tcPr>
          <w:p w14:paraId="0A33EED2" w14:textId="77777777" w:rsidR="00567B78" w:rsidRDefault="00000000">
            <w:pPr>
              <w:spacing w:after="0"/>
            </w:pPr>
            <w:r>
              <w:rPr>
                <w:sz w:val="18"/>
              </w:rPr>
              <w:t>631</w:t>
            </w:r>
          </w:p>
        </w:tc>
        <w:tc>
          <w:tcPr>
            <w:tcW w:w="2381" w:type="dxa"/>
          </w:tcPr>
          <w:p w14:paraId="055DA464" w14:textId="77777777" w:rsidR="00567B78" w:rsidRPr="00F33718" w:rsidRDefault="00000000">
            <w:pPr>
              <w:spacing w:after="0"/>
              <w:rPr>
                <w:lang w:val="fr-FR"/>
              </w:rPr>
            </w:pPr>
            <w:r w:rsidRPr="00F33718">
              <w:rPr>
                <w:sz w:val="18"/>
                <w:lang w:val="fr-FR"/>
              </w:rPr>
              <w:t>Part supprimée au plus tard au 7e jour (</w:t>
            </w:r>
            <w:r w:rsidRPr="00F33718">
              <w:rPr>
                <w:rFonts w:ascii="Roboto Mono" w:eastAsia="Roboto Mono" w:hAnsi="Roboto Mono" w:cs="Roboto Mono"/>
                <w:color w:val="37474F"/>
                <w:sz w:val="16"/>
                <w:lang w:val="fr-FR"/>
              </w:rPr>
              <w:t>supprime</w:t>
            </w:r>
            <w:r w:rsidRPr="00F33718">
              <w:rPr>
                <w:sz w:val="18"/>
                <w:lang w:val="fr-FR"/>
              </w:rPr>
              <w:t>)</w:t>
            </w:r>
          </w:p>
        </w:tc>
      </w:tr>
      <w:tr w:rsidR="00567B78" w14:paraId="38AE92CB" w14:textId="77777777">
        <w:trPr>
          <w:jc w:val="center"/>
        </w:trPr>
        <w:tc>
          <w:tcPr>
            <w:tcW w:w="2268" w:type="dxa"/>
          </w:tcPr>
          <w:p w14:paraId="45A2BDF0" w14:textId="77777777" w:rsidR="00567B78" w:rsidRPr="00F33718" w:rsidRDefault="00000000">
            <w:pPr>
              <w:spacing w:after="0"/>
              <w:rPr>
                <w:lang w:val="fr-FR"/>
              </w:rPr>
            </w:pPr>
            <w:r w:rsidRPr="00F33718">
              <w:rPr>
                <w:sz w:val="18"/>
                <w:lang w:val="fr-FR"/>
              </w:rPr>
              <w:t>Nouveaux avis, sans les six enseignes</w:t>
            </w:r>
          </w:p>
        </w:tc>
        <w:tc>
          <w:tcPr>
            <w:tcW w:w="1928" w:type="dxa"/>
          </w:tcPr>
          <w:p w14:paraId="0F5D7B87" w14:textId="77777777" w:rsidR="00567B78" w:rsidRDefault="00000000">
            <w:pPr>
              <w:spacing w:after="0"/>
            </w:pPr>
            <w:r>
              <w:rPr>
                <w:rFonts w:ascii="Roboto Mono" w:eastAsia="Roboto Mono" w:hAnsi="Roboto Mono" w:cs="Roboto Mono"/>
                <w:color w:val="37474F"/>
                <w:sz w:val="16"/>
              </w:rPr>
              <w:t>n WHERE NOT enseigne</w:t>
            </w:r>
          </w:p>
        </w:tc>
        <w:tc>
          <w:tcPr>
            <w:tcW w:w="1814" w:type="dxa"/>
          </w:tcPr>
          <w:p w14:paraId="1058ADA2" w14:textId="77777777" w:rsidR="00567B78" w:rsidRDefault="00000000">
            <w:pPr>
              <w:spacing w:after="0"/>
            </w:pPr>
            <w:r>
              <w:rPr>
                <w:sz w:val="18"/>
              </w:rPr>
              <w:t>22 378</w:t>
            </w:r>
          </w:p>
        </w:tc>
        <w:tc>
          <w:tcPr>
            <w:tcW w:w="1020" w:type="dxa"/>
          </w:tcPr>
          <w:p w14:paraId="3509CD2F" w14:textId="77777777" w:rsidR="00567B78" w:rsidRDefault="00000000">
            <w:pPr>
              <w:spacing w:after="0"/>
            </w:pPr>
            <w:r>
              <w:rPr>
                <w:sz w:val="18"/>
              </w:rPr>
              <w:t>379</w:t>
            </w:r>
          </w:p>
        </w:tc>
        <w:tc>
          <w:tcPr>
            <w:tcW w:w="2381" w:type="dxa"/>
          </w:tcPr>
          <w:p w14:paraId="541159CB" w14:textId="77777777" w:rsidR="00567B78" w:rsidRDefault="00000000">
            <w:pPr>
              <w:spacing w:after="0"/>
            </w:pPr>
            <w:r>
              <w:rPr>
                <w:sz w:val="18"/>
              </w:rPr>
              <w:t>Idem</w:t>
            </w:r>
          </w:p>
        </w:tc>
      </w:tr>
      <w:tr w:rsidR="00567B78" w:rsidRPr="00F33718" w14:paraId="69FCD0B3" w14:textId="77777777">
        <w:trPr>
          <w:jc w:val="center"/>
        </w:trPr>
        <w:tc>
          <w:tcPr>
            <w:tcW w:w="2268" w:type="dxa"/>
          </w:tcPr>
          <w:p w14:paraId="1C424B9E" w14:textId="77777777" w:rsidR="00567B78" w:rsidRDefault="00000000">
            <w:pPr>
              <w:spacing w:after="0"/>
            </w:pPr>
            <w:r>
              <w:rPr>
                <w:sz w:val="18"/>
              </w:rPr>
              <w:t>Stock</w:t>
            </w:r>
          </w:p>
        </w:tc>
        <w:tc>
          <w:tcPr>
            <w:tcW w:w="1928" w:type="dxa"/>
          </w:tcPr>
          <w:p w14:paraId="365BA605" w14:textId="77777777" w:rsidR="00567B78" w:rsidRDefault="00000000">
            <w:pPr>
              <w:spacing w:after="0"/>
            </w:pPr>
            <w:r>
              <w:rPr>
                <w:rFonts w:ascii="Roboto Mono" w:eastAsia="Roboto Mono" w:hAnsi="Roboto Mono" w:cs="Roboto Mono"/>
                <w:color w:val="37474F"/>
                <w:sz w:val="16"/>
              </w:rPr>
              <w:t>s</w:t>
            </w:r>
          </w:p>
        </w:tc>
        <w:tc>
          <w:tcPr>
            <w:tcW w:w="1814" w:type="dxa"/>
          </w:tcPr>
          <w:p w14:paraId="74FCDB70" w14:textId="77777777" w:rsidR="00567B78" w:rsidRDefault="00000000">
            <w:pPr>
              <w:spacing w:after="0"/>
            </w:pPr>
            <w:r>
              <w:rPr>
                <w:sz w:val="18"/>
              </w:rPr>
              <w:t>4 195 342 (8 984 fiches)</w:t>
            </w:r>
          </w:p>
        </w:tc>
        <w:tc>
          <w:tcPr>
            <w:tcW w:w="1020" w:type="dxa"/>
          </w:tcPr>
          <w:p w14:paraId="237B5EC9" w14:textId="77777777" w:rsidR="00567B78" w:rsidRDefault="00000000">
            <w:pPr>
              <w:spacing w:after="0"/>
            </w:pPr>
            <w:r>
              <w:rPr>
                <w:sz w:val="18"/>
              </w:rPr>
              <w:t>3 520</w:t>
            </w:r>
          </w:p>
        </w:tc>
        <w:tc>
          <w:tcPr>
            <w:tcW w:w="2381" w:type="dxa"/>
          </w:tcPr>
          <w:p w14:paraId="4EF00BAD" w14:textId="77777777" w:rsidR="00567B78" w:rsidRPr="00F33718" w:rsidRDefault="00000000">
            <w:pPr>
              <w:spacing w:after="0"/>
              <w:rPr>
                <w:lang w:val="fr-FR"/>
              </w:rPr>
            </w:pPr>
            <w:r w:rsidRPr="00F33718">
              <w:rPr>
                <w:sz w:val="18"/>
                <w:lang w:val="fr-FR"/>
              </w:rPr>
              <w:t>Part disparue pendant le relevé (</w:t>
            </w:r>
            <w:r w:rsidRPr="00F33718">
              <w:rPr>
                <w:rFonts w:ascii="Roboto Mono" w:eastAsia="Roboto Mono" w:hAnsi="Roboto Mono" w:cs="Roboto Mono"/>
                <w:color w:val="37474F"/>
                <w:sz w:val="16"/>
                <w:lang w:val="fr-FR"/>
              </w:rPr>
              <w:t>disparu</w:t>
            </w:r>
            <w:r w:rsidRPr="00F33718">
              <w:rPr>
                <w:sz w:val="18"/>
                <w:lang w:val="fr-FR"/>
              </w:rPr>
              <w:t>)</w:t>
            </w:r>
          </w:p>
        </w:tc>
      </w:tr>
    </w:tbl>
    <w:p w14:paraId="22DF4F9A" w14:textId="77777777" w:rsidR="00567B78" w:rsidRPr="00F33718" w:rsidRDefault="00567B78">
      <w:pPr>
        <w:spacing w:after="40"/>
        <w:rPr>
          <w:lang w:val="fr-FR"/>
        </w:rPr>
      </w:pPr>
    </w:p>
    <w:p w14:paraId="6BFD81FD" w14:textId="77777777" w:rsidR="00567B78" w:rsidRPr="00F33718" w:rsidRDefault="00000000">
      <w:pPr>
        <w:rPr>
          <w:lang w:val="fr-FR"/>
        </w:rPr>
      </w:pPr>
      <w:r w:rsidRPr="00F33718">
        <w:rPr>
          <w:b/>
          <w:lang w:val="fr-FR"/>
        </w:rPr>
        <w:t>Nouveaux avis</w:t>
      </w:r>
      <w:r w:rsidRPr="00F33718">
        <w:rPr>
          <w:lang w:val="fr-FR"/>
        </w:rPr>
        <w:t xml:space="preserve"> : avis 4-5★ du corpus 2 (publiés du 7 au 17 août 2026), après les exclusions du § 3. Les deux boutiques The Boxer Club n'y ont aucun avis : « sans les six enseignes » revient à retirer les quatre chaînes.</w:t>
      </w:r>
    </w:p>
    <w:p w14:paraId="7770A5D7" w14:textId="77777777" w:rsidR="00567B78" w:rsidRPr="00F33718" w:rsidRDefault="00000000">
      <w:pPr>
        <w:rPr>
          <w:lang w:val="fr-FR"/>
        </w:rPr>
      </w:pPr>
      <w:r w:rsidRPr="00F33718">
        <w:rPr>
          <w:b/>
          <w:lang w:val="fr-FR"/>
        </w:rPr>
        <w:t>Stock</w:t>
      </w:r>
      <w:r w:rsidRPr="00F33718">
        <w:rPr>
          <w:lang w:val="fr-FR"/>
        </w:rPr>
        <w:t xml:space="preserve"> : tous les avis 4-5★ en ligne pendant le relevé, de tous âges. Un écart mesuré sur le stock compare des avis d'âges différents.</w:t>
      </w:r>
    </w:p>
    <w:p w14:paraId="37972EB4" w14:textId="77777777" w:rsidR="00567B78" w:rsidRPr="00F33718" w:rsidRDefault="00000000">
      <w:pPr>
        <w:pStyle w:val="Titre2"/>
        <w:rPr>
          <w:lang w:val="fr-FR"/>
        </w:rPr>
      </w:pPr>
      <w:r w:rsidRPr="00F33718">
        <w:rPr>
          <w:lang w:val="fr-FR"/>
        </w:rPr>
        <w:t>5. Les chiffres de la restitution</w:t>
      </w:r>
    </w:p>
    <w:p w14:paraId="3DE78423" w14:textId="77777777" w:rsidR="00567B78" w:rsidRPr="00F33718" w:rsidRDefault="00000000">
      <w:pPr>
        <w:pStyle w:val="Titre3"/>
        <w:rPr>
          <w:lang w:val="fr-FR"/>
        </w:rPr>
      </w:pPr>
      <w:r w:rsidRPr="00F33718">
        <w:rPr>
          <w:lang w:val="fr-FR"/>
        </w:rPr>
        <w:t>Fait 1. La première semaine</w:t>
      </w:r>
    </w:p>
    <w:p w14:paraId="75C4F6E6" w14:textId="77777777" w:rsidR="00567B78" w:rsidRPr="00F33718" w:rsidRDefault="00000000">
      <w:pPr>
        <w:rPr>
          <w:lang w:val="fr-FR"/>
        </w:rPr>
      </w:pPr>
      <w:r w:rsidRPr="00F33718">
        <w:rPr>
          <w:b/>
          <w:lang w:val="fr-FR"/>
        </w:rPr>
        <w:t>641 des 1 272</w:t>
      </w:r>
      <w:r w:rsidRPr="00F33718">
        <w:rPr>
          <w:lang w:val="fr-FR"/>
        </w:rPr>
        <w:t xml:space="preserve"> avis 4-5★ disparus entre 1 et 13 jours après leur publication l'ont été au 6e ou au 7e jour. Population : stock, avis publiés à partir du 1er juillet 2026.</w:t>
      </w:r>
    </w:p>
    <w:p w14:paraId="2040BAA3" w14:textId="77777777" w:rsidR="00567B78" w:rsidRPr="00F33718" w:rsidRDefault="00000000">
      <w:pPr>
        <w:shd w:val="clear" w:color="auto" w:fill="F1F3F4"/>
        <w:spacing w:before="80" w:after="0" w:line="240" w:lineRule="auto"/>
        <w:ind w:left="227"/>
        <w:rPr>
          <w:lang w:val="fr-FR"/>
        </w:rPr>
      </w:pPr>
      <w:r w:rsidRPr="00F33718">
        <w:rPr>
          <w:rFonts w:ascii="Roboto Mono" w:eastAsia="Roboto Mono" w:hAnsi="Roboto Mono" w:cs="Roboto Mono"/>
          <w:color w:val="37474F"/>
          <w:sz w:val="17"/>
          <w:lang w:val="fr-FR"/>
        </w:rPr>
        <w:t>SELECT count(*) FILTER (j_suppression IN (6, 7)), count(*)</w:t>
      </w:r>
    </w:p>
    <w:p w14:paraId="6E44B409"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FROM s</w:t>
      </w:r>
    </w:p>
    <w:p w14:paraId="5CBBBFA5"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WHERE disparu = 1 AND created_at &gt;= DATE '2026-07-01' AND j_suppression BETWEEN 1 AND 13;</w:t>
      </w:r>
    </w:p>
    <w:p w14:paraId="29B3F8E1" w14:textId="77777777" w:rsidR="00567B78" w:rsidRPr="00F33718" w:rsidRDefault="00000000">
      <w:pPr>
        <w:rPr>
          <w:lang w:val="fr-FR"/>
        </w:rPr>
      </w:pPr>
      <w:r w:rsidRPr="00F33718">
        <w:rPr>
          <w:lang w:val="fr-FR"/>
        </w:rPr>
        <w:t>Les nombres bruts se comparent d'un âge à l'autre : chaque âge de 2 à 13 jours est observé sur environ 28 000 avis.</w:t>
      </w:r>
    </w:p>
    <w:p w14:paraId="785FA4B4" w14:textId="77777777" w:rsidR="00567B78" w:rsidRPr="00F33718" w:rsidRDefault="00000000">
      <w:pPr>
        <w:rPr>
          <w:lang w:val="fr-FR"/>
        </w:rPr>
      </w:pPr>
      <w:r w:rsidRPr="00F33718">
        <w:rPr>
          <w:b/>
          <w:lang w:val="fr-FR"/>
        </w:rPr>
        <w:t>Graphique 1.1</w:t>
      </w:r>
      <w:r w:rsidRPr="00F33718">
        <w:rPr>
          <w:lang w:val="fr-FR"/>
        </w:rPr>
        <w:t xml:space="preserve"> : la version en taux. Avis 4-5★ publiés à partir du 11 août 2026, âges 1 à 12 ; à chaque âge, avis supprimés pour 1 000 avis encore en ligne et observés à cet âge : 18,6 au 7e jour, 9,9 au 6e, 2,9 au plus aux autres âges.</w:t>
      </w:r>
    </w:p>
    <w:p w14:paraId="083E8CD9" w14:textId="77777777" w:rsidR="00567B78" w:rsidRPr="00F33718" w:rsidRDefault="00000000">
      <w:pPr>
        <w:pStyle w:val="Titre3"/>
        <w:rPr>
          <w:lang w:val="fr-FR"/>
        </w:rPr>
      </w:pPr>
      <w:r w:rsidRPr="00F33718">
        <w:rPr>
          <w:lang w:val="fr-FR"/>
        </w:rPr>
        <w:t>Fait 2. Répondre</w:t>
      </w:r>
    </w:p>
    <w:p w14:paraId="62AE1342" w14:textId="77777777" w:rsidR="00567B78" w:rsidRPr="00F33718" w:rsidRDefault="00000000">
      <w:pPr>
        <w:rPr>
          <w:lang w:val="fr-FR"/>
        </w:rPr>
      </w:pPr>
      <w:r w:rsidRPr="00F33718">
        <w:rPr>
          <w:b/>
          <w:lang w:val="fr-FR"/>
        </w:rPr>
        <w:t>Graphique 2.1.</w:t>
      </w:r>
      <w:r w:rsidRPr="00F33718">
        <w:rPr>
          <w:lang w:val="fr-FR"/>
        </w:rPr>
        <w:t xml:space="preserve"> Nouveaux avis sans les six enseignes, vus et encore en ligne à la fin de leur 2e jour : 17 915 avis.</w:t>
      </w:r>
    </w:p>
    <w:tbl>
      <w:tblPr>
        <w:tblStyle w:val="Grilledutableau"/>
        <w:tblW w:w="0" w:type="auto"/>
        <w:jc w:val="center"/>
        <w:tblLayout w:type="fixed"/>
        <w:tblLook w:val="04A0" w:firstRow="1" w:lastRow="0" w:firstColumn="1" w:lastColumn="0" w:noHBand="0" w:noVBand="1"/>
      </w:tblPr>
      <w:tblGrid>
        <w:gridCol w:w="3175"/>
        <w:gridCol w:w="1474"/>
        <w:gridCol w:w="2721"/>
        <w:gridCol w:w="1474"/>
      </w:tblGrid>
      <w:tr w:rsidR="00567B78" w14:paraId="768EDD31" w14:textId="77777777">
        <w:trPr>
          <w:jc w:val="center"/>
        </w:trPr>
        <w:tc>
          <w:tcPr>
            <w:tcW w:w="3175" w:type="dxa"/>
            <w:shd w:val="clear" w:color="auto" w:fill="EDEDED"/>
          </w:tcPr>
          <w:p w14:paraId="4B25AE2E" w14:textId="77777777" w:rsidR="00567B78" w:rsidRPr="00F33718" w:rsidRDefault="00000000">
            <w:pPr>
              <w:spacing w:after="0"/>
              <w:rPr>
                <w:lang w:val="fr-FR"/>
              </w:rPr>
            </w:pPr>
            <w:r w:rsidRPr="00F33718">
              <w:rPr>
                <w:b/>
                <w:sz w:val="18"/>
                <w:lang w:val="fr-FR"/>
              </w:rPr>
              <w:t>Réponse au plus tard au 2e jour</w:t>
            </w:r>
          </w:p>
        </w:tc>
        <w:tc>
          <w:tcPr>
            <w:tcW w:w="1474" w:type="dxa"/>
            <w:shd w:val="clear" w:color="auto" w:fill="EDEDED"/>
          </w:tcPr>
          <w:p w14:paraId="7F98076E" w14:textId="77777777" w:rsidR="00567B78" w:rsidRDefault="00000000">
            <w:pPr>
              <w:spacing w:after="0"/>
            </w:pPr>
            <w:r>
              <w:rPr>
                <w:b/>
                <w:sz w:val="18"/>
              </w:rPr>
              <w:t>Avis</w:t>
            </w:r>
          </w:p>
        </w:tc>
        <w:tc>
          <w:tcPr>
            <w:tcW w:w="2721" w:type="dxa"/>
            <w:shd w:val="clear" w:color="auto" w:fill="EDEDED"/>
          </w:tcPr>
          <w:p w14:paraId="0661F64F" w14:textId="77777777" w:rsidR="00567B78" w:rsidRPr="00F33718" w:rsidRDefault="00000000">
            <w:pPr>
              <w:spacing w:after="0"/>
              <w:rPr>
                <w:lang w:val="fr-FR"/>
              </w:rPr>
            </w:pPr>
            <w:r w:rsidRPr="00F33718">
              <w:rPr>
                <w:b/>
                <w:sz w:val="18"/>
                <w:lang w:val="fr-FR"/>
              </w:rPr>
              <w:t>Supprimés du 3e au 7e jour</w:t>
            </w:r>
          </w:p>
        </w:tc>
        <w:tc>
          <w:tcPr>
            <w:tcW w:w="1474" w:type="dxa"/>
            <w:shd w:val="clear" w:color="auto" w:fill="EDEDED"/>
          </w:tcPr>
          <w:p w14:paraId="7732E52D" w14:textId="77777777" w:rsidR="00567B78" w:rsidRDefault="00000000">
            <w:pPr>
              <w:spacing w:after="0"/>
            </w:pPr>
            <w:r>
              <w:rPr>
                <w:b/>
                <w:sz w:val="18"/>
              </w:rPr>
              <w:t>Pour 1 000</w:t>
            </w:r>
          </w:p>
        </w:tc>
      </w:tr>
      <w:tr w:rsidR="00567B78" w14:paraId="7D213D66" w14:textId="77777777">
        <w:trPr>
          <w:jc w:val="center"/>
        </w:trPr>
        <w:tc>
          <w:tcPr>
            <w:tcW w:w="3175" w:type="dxa"/>
          </w:tcPr>
          <w:p w14:paraId="61C885BA" w14:textId="77777777" w:rsidR="00567B78" w:rsidRDefault="00000000">
            <w:pPr>
              <w:spacing w:after="0"/>
            </w:pPr>
            <w:r>
              <w:rPr>
                <w:sz w:val="18"/>
              </w:rPr>
              <w:t>Oui</w:t>
            </w:r>
          </w:p>
        </w:tc>
        <w:tc>
          <w:tcPr>
            <w:tcW w:w="1474" w:type="dxa"/>
          </w:tcPr>
          <w:p w14:paraId="64BF242F" w14:textId="77777777" w:rsidR="00567B78" w:rsidRDefault="00000000">
            <w:pPr>
              <w:spacing w:after="0"/>
            </w:pPr>
            <w:r>
              <w:rPr>
                <w:sz w:val="18"/>
              </w:rPr>
              <w:t>7 642</w:t>
            </w:r>
          </w:p>
        </w:tc>
        <w:tc>
          <w:tcPr>
            <w:tcW w:w="2721" w:type="dxa"/>
          </w:tcPr>
          <w:p w14:paraId="13DC0355" w14:textId="77777777" w:rsidR="00567B78" w:rsidRDefault="00000000">
            <w:pPr>
              <w:spacing w:after="0"/>
            </w:pPr>
            <w:r>
              <w:rPr>
                <w:sz w:val="18"/>
              </w:rPr>
              <w:t>109</w:t>
            </w:r>
          </w:p>
        </w:tc>
        <w:tc>
          <w:tcPr>
            <w:tcW w:w="1474" w:type="dxa"/>
          </w:tcPr>
          <w:p w14:paraId="7A7888B3" w14:textId="77777777" w:rsidR="00567B78" w:rsidRDefault="00000000">
            <w:pPr>
              <w:spacing w:after="0"/>
            </w:pPr>
            <w:r>
              <w:rPr>
                <w:sz w:val="18"/>
              </w:rPr>
              <w:t>14,3</w:t>
            </w:r>
          </w:p>
        </w:tc>
      </w:tr>
      <w:tr w:rsidR="00567B78" w14:paraId="7EE44CE0" w14:textId="77777777">
        <w:trPr>
          <w:jc w:val="center"/>
        </w:trPr>
        <w:tc>
          <w:tcPr>
            <w:tcW w:w="3175" w:type="dxa"/>
          </w:tcPr>
          <w:p w14:paraId="7F3D745A" w14:textId="77777777" w:rsidR="00567B78" w:rsidRDefault="00000000">
            <w:pPr>
              <w:spacing w:after="0"/>
            </w:pPr>
            <w:r>
              <w:rPr>
                <w:sz w:val="18"/>
              </w:rPr>
              <w:t>Non</w:t>
            </w:r>
          </w:p>
        </w:tc>
        <w:tc>
          <w:tcPr>
            <w:tcW w:w="1474" w:type="dxa"/>
          </w:tcPr>
          <w:p w14:paraId="73A59C19" w14:textId="77777777" w:rsidR="00567B78" w:rsidRDefault="00000000">
            <w:pPr>
              <w:spacing w:after="0"/>
            </w:pPr>
            <w:r>
              <w:rPr>
                <w:sz w:val="18"/>
              </w:rPr>
              <w:t>10 273</w:t>
            </w:r>
          </w:p>
        </w:tc>
        <w:tc>
          <w:tcPr>
            <w:tcW w:w="2721" w:type="dxa"/>
          </w:tcPr>
          <w:p w14:paraId="33627194" w14:textId="77777777" w:rsidR="00567B78" w:rsidRDefault="00000000">
            <w:pPr>
              <w:spacing w:after="0"/>
            </w:pPr>
            <w:r>
              <w:rPr>
                <w:sz w:val="18"/>
              </w:rPr>
              <w:t>223</w:t>
            </w:r>
          </w:p>
        </w:tc>
        <w:tc>
          <w:tcPr>
            <w:tcW w:w="1474" w:type="dxa"/>
          </w:tcPr>
          <w:p w14:paraId="62AC1667" w14:textId="77777777" w:rsidR="00567B78" w:rsidRDefault="00000000">
            <w:pPr>
              <w:spacing w:after="0"/>
            </w:pPr>
            <w:r>
              <w:rPr>
                <w:sz w:val="18"/>
              </w:rPr>
              <w:t>21,7</w:t>
            </w:r>
          </w:p>
        </w:tc>
      </w:tr>
    </w:tbl>
    <w:p w14:paraId="176616F4" w14:textId="77777777" w:rsidR="00567B78" w:rsidRDefault="00567B78">
      <w:pPr>
        <w:spacing w:after="40"/>
      </w:pPr>
    </w:p>
    <w:p w14:paraId="428B3F92" w14:textId="77777777" w:rsidR="00567B78" w:rsidRPr="00F33718" w:rsidRDefault="00000000">
      <w:pPr>
        <w:rPr>
          <w:lang w:val="fr-FR"/>
        </w:rPr>
      </w:pPr>
      <w:r w:rsidRPr="00F33718">
        <w:rPr>
          <w:lang w:val="fr-FR"/>
        </w:rPr>
        <w:t xml:space="preserve">À secteur et taille égaux : ×0,51 [0,31–0,84]. C'est le modèle du § 6.1, avec </w:t>
      </w:r>
      <w:r w:rsidRPr="00F33718">
        <w:rPr>
          <w:rFonts w:ascii="Roboto Mono" w:eastAsia="Roboto Mono" w:hAnsi="Roboto Mono" w:cs="Roboto Mono"/>
          <w:color w:val="37474F"/>
          <w:sz w:val="19"/>
          <w:lang w:val="fr-FR"/>
        </w:rPr>
        <w:t>reponse_j2</w:t>
      </w:r>
      <w:r w:rsidRPr="00F33718">
        <w:rPr>
          <w:lang w:val="fr-FR"/>
        </w:rPr>
        <w:t xml:space="preserve"> à la place de </w:t>
      </w:r>
      <w:r w:rsidRPr="00F33718">
        <w:rPr>
          <w:rFonts w:ascii="Roboto Mono" w:eastAsia="Roboto Mono" w:hAnsi="Roboto Mono" w:cs="Roboto Mono"/>
          <w:color w:val="37474F"/>
          <w:sz w:val="19"/>
          <w:lang w:val="fr-FR"/>
        </w:rPr>
        <w:t>sans_reponse_j7</w:t>
      </w:r>
      <w:r w:rsidRPr="00F33718">
        <w:rPr>
          <w:lang w:val="fr-FR"/>
        </w:rPr>
        <w:t xml:space="preserve"> et la suppression du 3e au 7e jour comme variable expliquée.</w:t>
      </w:r>
    </w:p>
    <w:p w14:paraId="73128EF7"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t>SELECT coalesce(j_reponse &lt;= 2, FALSE) AS repondu_j2, count(*) AS avis,</w:t>
      </w:r>
    </w:p>
    <w:p w14:paraId="2A038C26"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count(*) FILTER (j_suppression BETWEEN 3 AND 7) AS supprimes</w:t>
      </w:r>
    </w:p>
    <w:p w14:paraId="65244F5D"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lastRenderedPageBreak/>
        <w:t>FROM n</w:t>
      </w:r>
    </w:p>
    <w:p w14:paraId="3D05A084"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WHERE NOT enseigne AND j_premiere_vue &lt;= 2 AND NOT coalesce(j_suppression &lt;= 2, FALSE)</w:t>
      </w:r>
    </w:p>
    <w:p w14:paraId="1BEBB9DA"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GROUP BY 1;</w:t>
      </w:r>
    </w:p>
    <w:p w14:paraId="3D45A821" w14:textId="77777777" w:rsidR="00567B78" w:rsidRDefault="00000000">
      <w:r>
        <w:rPr>
          <w:b/>
        </w:rPr>
        <w:t>Graphique 2.2.</w:t>
      </w:r>
      <w:r>
        <w:t xml:space="preserve"> Modèle jour par jour (§ 6.2), sans les six enseignes. Face à un avis encore sans réponse : réponse le jour même ×0,46 ; le lendemain ×0,52 ; au 2e jour ×0,51 ; au 3e jour ou après ×0,25. Le taux de réponse habituel de la fiche ne joue pas : face à 0 %, 1 à 25 % ×1,12 ; 25 à 75 % ×0,91 ; 75 % et plus ×1,04.</w:t>
      </w:r>
    </w:p>
    <w:p w14:paraId="344FBBDA" w14:textId="77777777" w:rsidR="00567B78" w:rsidRDefault="00000000">
      <w:r>
        <w:rPr>
          <w:b/>
        </w:rPr>
        <w:t>Graphique A.3</w:t>
      </w:r>
      <w:r>
        <w:t xml:space="preserve"> : le même modèle, six enseignes comprises.</w:t>
      </w:r>
    </w:p>
    <w:p w14:paraId="71E66712" w14:textId="77777777" w:rsidR="00567B78" w:rsidRDefault="00000000">
      <w:pPr>
        <w:pStyle w:val="Titre3"/>
      </w:pPr>
      <w:r>
        <w:t>Fait 3. Le prénom</w:t>
      </w:r>
    </w:p>
    <w:p w14:paraId="2F0D0551" w14:textId="77777777" w:rsidR="00567B78" w:rsidRDefault="00000000">
      <w:r>
        <w:rPr>
          <w:b/>
        </w:rPr>
        <w:t>×1,05 [0,80–1,38]</w:t>
      </w:r>
      <w:r>
        <w:t xml:space="preserve"> à secteur et taille égaux : nouveaux avis, six enseignes comprises, modèle du § 6.1. C'est la ligne </w:t>
      </w:r>
      <w:r>
        <w:rPr>
          <w:rFonts w:ascii="Roboto Mono" w:eastAsia="Roboto Mono" w:hAnsi="Roboto Mono" w:cs="Roboto Mono"/>
          <w:color w:val="37474F"/>
          <w:sz w:val="19"/>
        </w:rPr>
        <w:t>tous, prenom</w:t>
      </w:r>
      <w:r>
        <w:t xml:space="preserve"> de </w:t>
      </w:r>
      <w:r>
        <w:rPr>
          <w:rFonts w:ascii="Roboto Mono" w:eastAsia="Roboto Mono" w:hAnsi="Roboto Mono" w:cs="Roboto Mono"/>
          <w:color w:val="37474F"/>
          <w:sz w:val="19"/>
        </w:rPr>
        <w:t>regression_secteur_taille.csv</w:t>
      </w:r>
      <w:r>
        <w:t xml:space="preserve"> et le graphique 3.1.</w:t>
      </w:r>
    </w:p>
    <w:p w14:paraId="2191BDEF" w14:textId="77777777" w:rsidR="00567B78" w:rsidRDefault="00000000">
      <w:r>
        <w:rPr>
          <w:b/>
        </w:rPr>
        <w:t>×1,01 [0,85–1,21]</w:t>
      </w:r>
      <w:r>
        <w:t xml:space="preserve"> à fiche égale : modèle jour par jour avec un indicateur par fiche, sur les 223 fiches qui ont au moins une suppression (§ 6.2).</w:t>
      </w:r>
    </w:p>
    <w:p w14:paraId="6F303491" w14:textId="77777777" w:rsidR="00567B78" w:rsidRDefault="00000000">
      <w:r>
        <w:rPr>
          <w:b/>
        </w:rPr>
        <w:t>Le constat par fiche</w:t>
      </w:r>
      <w:r>
        <w:t xml:space="preserve"> (les fiches dont les avis positifs avec texte citent souvent un prénom perdent davantage d'avis, et leur vitesse de collecte ne suffit pas à l'expliquer) a été mesuré sur toute la base, avis 4-5★ avec texte de tous âges, avec une ancienne règle de suppression (deux jours d'absence). Il n'a pas été refait avec les fichiers transmis.</w:t>
      </w:r>
    </w:p>
    <w:p w14:paraId="275D881A" w14:textId="77777777" w:rsidR="00567B78" w:rsidRDefault="00000000">
      <w:pPr>
        <w:pStyle w:val="Titre3"/>
      </w:pPr>
      <w:r>
        <w:t>Fait 4. Les services à domicile</w:t>
      </w:r>
    </w:p>
    <w:p w14:paraId="4A3B16CD" w14:textId="77777777" w:rsidR="00567B78" w:rsidRDefault="00000000">
      <w:r>
        <w:t>Trois mesures, sur des populations différentes.</w:t>
      </w:r>
    </w:p>
    <w:p w14:paraId="57E689A4" w14:textId="77777777" w:rsidR="00567B78" w:rsidRDefault="00000000">
      <w:r>
        <w:rPr>
          <w:b/>
        </w:rPr>
        <w:t>a. Nouveaux avis, supprimés au plus tard au 7e jour.</w:t>
      </w:r>
    </w:p>
    <w:tbl>
      <w:tblPr>
        <w:tblStyle w:val="Grilledutableau"/>
        <w:tblW w:w="0" w:type="auto"/>
        <w:jc w:val="center"/>
        <w:tblLayout w:type="fixed"/>
        <w:tblLook w:val="04A0" w:firstRow="1" w:lastRow="0" w:firstColumn="1" w:lastColumn="0" w:noHBand="0" w:noVBand="1"/>
      </w:tblPr>
      <w:tblGrid>
        <w:gridCol w:w="5669"/>
        <w:gridCol w:w="2268"/>
        <w:gridCol w:w="1134"/>
      </w:tblGrid>
      <w:tr w:rsidR="00567B78" w14:paraId="0BB57040" w14:textId="77777777">
        <w:trPr>
          <w:jc w:val="center"/>
        </w:trPr>
        <w:tc>
          <w:tcPr>
            <w:tcW w:w="5669" w:type="dxa"/>
            <w:shd w:val="clear" w:color="auto" w:fill="EDEDED"/>
          </w:tcPr>
          <w:p w14:paraId="423B4A3F" w14:textId="77777777" w:rsidR="00567B78" w:rsidRDefault="00000000">
            <w:pPr>
              <w:spacing w:after="0"/>
            </w:pPr>
            <w:r>
              <w:rPr>
                <w:b/>
                <w:sz w:val="18"/>
              </w:rPr>
              <w:t>Groupe</w:t>
            </w:r>
          </w:p>
        </w:tc>
        <w:tc>
          <w:tcPr>
            <w:tcW w:w="2268" w:type="dxa"/>
            <w:shd w:val="clear" w:color="auto" w:fill="EDEDED"/>
          </w:tcPr>
          <w:p w14:paraId="779C1B6A" w14:textId="77777777" w:rsidR="00567B78" w:rsidRDefault="00000000">
            <w:pPr>
              <w:spacing w:after="0"/>
            </w:pPr>
            <w:r>
              <w:rPr>
                <w:b/>
                <w:sz w:val="18"/>
              </w:rPr>
              <w:t>Supprimés / avis</w:t>
            </w:r>
          </w:p>
        </w:tc>
        <w:tc>
          <w:tcPr>
            <w:tcW w:w="1134" w:type="dxa"/>
            <w:shd w:val="clear" w:color="auto" w:fill="EDEDED"/>
          </w:tcPr>
          <w:p w14:paraId="3AD4AB1E" w14:textId="77777777" w:rsidR="00567B78" w:rsidRDefault="00000000">
            <w:pPr>
              <w:spacing w:after="0"/>
            </w:pPr>
            <w:r>
              <w:rPr>
                <w:b/>
                <w:sz w:val="18"/>
              </w:rPr>
              <w:t>%</w:t>
            </w:r>
          </w:p>
        </w:tc>
      </w:tr>
      <w:tr w:rsidR="00567B78" w14:paraId="29F3FA1A" w14:textId="77777777">
        <w:trPr>
          <w:jc w:val="center"/>
        </w:trPr>
        <w:tc>
          <w:tcPr>
            <w:tcW w:w="5669" w:type="dxa"/>
          </w:tcPr>
          <w:p w14:paraId="4A9FEC44" w14:textId="77777777" w:rsidR="00567B78" w:rsidRDefault="00000000">
            <w:pPr>
              <w:spacing w:after="0"/>
            </w:pPr>
            <w:r>
              <w:rPr>
                <w:sz w:val="18"/>
              </w:rPr>
              <w:t>Services à domicile US, six enseignes comprises</w:t>
            </w:r>
          </w:p>
        </w:tc>
        <w:tc>
          <w:tcPr>
            <w:tcW w:w="2268" w:type="dxa"/>
          </w:tcPr>
          <w:p w14:paraId="7437BC33" w14:textId="77777777" w:rsidR="00567B78" w:rsidRDefault="00000000">
            <w:pPr>
              <w:spacing w:after="0"/>
            </w:pPr>
            <w:r>
              <w:rPr>
                <w:sz w:val="18"/>
              </w:rPr>
              <w:t>334 / 3 826</w:t>
            </w:r>
          </w:p>
        </w:tc>
        <w:tc>
          <w:tcPr>
            <w:tcW w:w="1134" w:type="dxa"/>
          </w:tcPr>
          <w:p w14:paraId="193BE605" w14:textId="77777777" w:rsidR="00567B78" w:rsidRDefault="00000000">
            <w:pPr>
              <w:spacing w:after="0"/>
            </w:pPr>
            <w:r>
              <w:rPr>
                <w:sz w:val="18"/>
              </w:rPr>
              <w:t>8,7</w:t>
            </w:r>
          </w:p>
        </w:tc>
      </w:tr>
      <w:tr w:rsidR="00567B78" w14:paraId="679DC681" w14:textId="77777777">
        <w:trPr>
          <w:jc w:val="center"/>
        </w:trPr>
        <w:tc>
          <w:tcPr>
            <w:tcW w:w="5669" w:type="dxa"/>
          </w:tcPr>
          <w:p w14:paraId="0FCE7856" w14:textId="77777777" w:rsidR="00567B78" w:rsidRDefault="00000000">
            <w:pPr>
              <w:spacing w:after="0"/>
            </w:pPr>
            <w:r>
              <w:rPr>
                <w:sz w:val="18"/>
              </w:rPr>
              <w:t>Services à domicile US, sans les six enseignes</w:t>
            </w:r>
          </w:p>
        </w:tc>
        <w:tc>
          <w:tcPr>
            <w:tcW w:w="2268" w:type="dxa"/>
          </w:tcPr>
          <w:p w14:paraId="7EEB3A41" w14:textId="77777777" w:rsidR="00567B78" w:rsidRDefault="00000000">
            <w:pPr>
              <w:spacing w:after="0"/>
            </w:pPr>
            <w:r>
              <w:rPr>
                <w:sz w:val="18"/>
              </w:rPr>
              <w:t>82 / 2 013</w:t>
            </w:r>
          </w:p>
        </w:tc>
        <w:tc>
          <w:tcPr>
            <w:tcW w:w="1134" w:type="dxa"/>
          </w:tcPr>
          <w:p w14:paraId="2126C69A" w14:textId="77777777" w:rsidR="00567B78" w:rsidRDefault="00000000">
            <w:pPr>
              <w:spacing w:after="0"/>
            </w:pPr>
            <w:r>
              <w:rPr>
                <w:sz w:val="18"/>
              </w:rPr>
              <w:t>4,1</w:t>
            </w:r>
          </w:p>
        </w:tc>
      </w:tr>
      <w:tr w:rsidR="00567B78" w14:paraId="16D3B001" w14:textId="77777777">
        <w:trPr>
          <w:jc w:val="center"/>
        </w:trPr>
        <w:tc>
          <w:tcPr>
            <w:tcW w:w="5669" w:type="dxa"/>
          </w:tcPr>
          <w:p w14:paraId="2AD5246C" w14:textId="77777777" w:rsidR="00567B78" w:rsidRDefault="00000000">
            <w:pPr>
              <w:spacing w:after="0"/>
            </w:pPr>
            <w:r>
              <w:rPr>
                <w:sz w:val="18"/>
              </w:rPr>
              <w:t>Idem, sans les autres entreprises antiparasitaires</w:t>
            </w:r>
          </w:p>
        </w:tc>
        <w:tc>
          <w:tcPr>
            <w:tcW w:w="2268" w:type="dxa"/>
          </w:tcPr>
          <w:p w14:paraId="4DE309BE" w14:textId="77777777" w:rsidR="00567B78" w:rsidRDefault="00000000">
            <w:pPr>
              <w:spacing w:after="0"/>
            </w:pPr>
            <w:r>
              <w:rPr>
                <w:sz w:val="18"/>
              </w:rPr>
              <w:t>44 / 1 656</w:t>
            </w:r>
          </w:p>
        </w:tc>
        <w:tc>
          <w:tcPr>
            <w:tcW w:w="1134" w:type="dxa"/>
          </w:tcPr>
          <w:p w14:paraId="19F994F1" w14:textId="77777777" w:rsidR="00567B78" w:rsidRDefault="00000000">
            <w:pPr>
              <w:spacing w:after="0"/>
            </w:pPr>
            <w:r>
              <w:rPr>
                <w:sz w:val="18"/>
              </w:rPr>
              <w:t>2,7</w:t>
            </w:r>
          </w:p>
        </w:tc>
      </w:tr>
      <w:tr w:rsidR="00567B78" w14:paraId="0295A741" w14:textId="77777777">
        <w:trPr>
          <w:jc w:val="center"/>
        </w:trPr>
        <w:tc>
          <w:tcPr>
            <w:tcW w:w="5669" w:type="dxa"/>
          </w:tcPr>
          <w:p w14:paraId="5213D0A8" w14:textId="77777777" w:rsidR="00567B78" w:rsidRDefault="00000000">
            <w:pPr>
              <w:spacing w:after="0"/>
            </w:pPr>
            <w:r>
              <w:rPr>
                <w:sz w:val="18"/>
              </w:rPr>
              <w:t>Santé US</w:t>
            </w:r>
          </w:p>
        </w:tc>
        <w:tc>
          <w:tcPr>
            <w:tcW w:w="2268" w:type="dxa"/>
          </w:tcPr>
          <w:p w14:paraId="5D38A302" w14:textId="77777777" w:rsidR="00567B78" w:rsidRDefault="00000000">
            <w:pPr>
              <w:spacing w:after="0"/>
            </w:pPr>
            <w:r>
              <w:rPr>
                <w:sz w:val="18"/>
              </w:rPr>
              <w:t>70 / 2 081</w:t>
            </w:r>
          </w:p>
        </w:tc>
        <w:tc>
          <w:tcPr>
            <w:tcW w:w="1134" w:type="dxa"/>
          </w:tcPr>
          <w:p w14:paraId="60D265BB" w14:textId="77777777" w:rsidR="00567B78" w:rsidRDefault="00000000">
            <w:pPr>
              <w:spacing w:after="0"/>
            </w:pPr>
            <w:r>
              <w:rPr>
                <w:sz w:val="18"/>
              </w:rPr>
              <w:t>3,4</w:t>
            </w:r>
          </w:p>
        </w:tc>
      </w:tr>
      <w:tr w:rsidR="00567B78" w14:paraId="3D5E0558" w14:textId="77777777">
        <w:trPr>
          <w:jc w:val="center"/>
        </w:trPr>
        <w:tc>
          <w:tcPr>
            <w:tcW w:w="5669" w:type="dxa"/>
          </w:tcPr>
          <w:p w14:paraId="423E26CE" w14:textId="77777777" w:rsidR="00567B78" w:rsidRDefault="00000000">
            <w:pPr>
              <w:spacing w:after="0"/>
            </w:pPr>
            <w:r>
              <w:rPr>
                <w:sz w:val="18"/>
              </w:rPr>
              <w:t>Tous secteurs et régions, sans les six enseignes</w:t>
            </w:r>
          </w:p>
        </w:tc>
        <w:tc>
          <w:tcPr>
            <w:tcW w:w="2268" w:type="dxa"/>
          </w:tcPr>
          <w:p w14:paraId="65637D89" w14:textId="77777777" w:rsidR="00567B78" w:rsidRDefault="00000000">
            <w:pPr>
              <w:spacing w:after="0"/>
            </w:pPr>
            <w:r>
              <w:rPr>
                <w:sz w:val="18"/>
              </w:rPr>
              <w:t>379 / 22 378</w:t>
            </w:r>
          </w:p>
        </w:tc>
        <w:tc>
          <w:tcPr>
            <w:tcW w:w="1134" w:type="dxa"/>
          </w:tcPr>
          <w:p w14:paraId="34D3D34D" w14:textId="77777777" w:rsidR="00567B78" w:rsidRDefault="00000000">
            <w:pPr>
              <w:spacing w:after="0"/>
            </w:pPr>
            <w:r>
              <w:rPr>
                <w:sz w:val="18"/>
              </w:rPr>
              <w:t>1,7</w:t>
            </w:r>
          </w:p>
        </w:tc>
      </w:tr>
    </w:tbl>
    <w:p w14:paraId="5AFFC8AC" w14:textId="77777777" w:rsidR="00567B78" w:rsidRDefault="00567B78">
      <w:pPr>
        <w:spacing w:after="40"/>
      </w:pPr>
    </w:p>
    <w:p w14:paraId="21C2682C" w14:textId="77777777" w:rsidR="00567B78" w:rsidRDefault="00000000">
      <w:r>
        <w:t xml:space="preserve">Une « autre entreprise antiparasitaire » est une fiche dont le nom correspond à </w:t>
      </w:r>
      <w:r>
        <w:rPr>
          <w:rFonts w:ascii="Roboto Mono" w:eastAsia="Roboto Mono" w:hAnsi="Roboto Mono" w:cs="Roboto Mono"/>
          <w:color w:val="37474F"/>
          <w:sz w:val="19"/>
        </w:rPr>
        <w:t>(?i)(pest|exterminat|termite|spidexx|mosquito|rodent|wildlife)</w:t>
      </w:r>
      <w:r>
        <w:t xml:space="preserve"> ou </w:t>
      </w:r>
      <w:r>
        <w:rPr>
          <w:rFonts w:ascii="Roboto Mono" w:eastAsia="Roboto Mono" w:hAnsi="Roboto Mono" w:cs="Roboto Mono"/>
          <w:color w:val="37474F"/>
          <w:sz w:val="19"/>
        </w:rPr>
        <w:t>(?i)abc home ?(&amp;|and) ?commercial</w:t>
      </w:r>
      <w:r>
        <w:t>, hors six enseignes.</w:t>
      </w:r>
    </w:p>
    <w:p w14:paraId="3A2312DD"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t>SELECT n.industry, n.enseigne,</w:t>
      </w:r>
    </w:p>
    <w:p w14:paraId="6E976892"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regexp_matches(b.name, '(?i)(pest|exterminat|termite|spidexx|mosquito|rodent|wildlife)')</w:t>
      </w:r>
    </w:p>
    <w:p w14:paraId="4193A366"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OR regexp_matches(b.name, '(?i)abc home ?(&amp;|and) ?commercial') AS antiparasitaire,</w:t>
      </w:r>
    </w:p>
    <w:p w14:paraId="57F04B5B"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count(*), sum(n.supprime)</w:t>
      </w:r>
    </w:p>
    <w:p w14:paraId="3887D0F4"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FROM n JOIN 'businesses.parquet' b USING (cid)</w:t>
      </w:r>
    </w:p>
    <w:p w14:paraId="4D67F3E3"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WHERE n.region = 'US' AND n.industry IN ('home_services', 'healthcare')</w:t>
      </w:r>
    </w:p>
    <w:p w14:paraId="28041DBD"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GROUP BY ALL;</w:t>
      </w:r>
    </w:p>
    <w:p w14:paraId="40F5A012" w14:textId="77777777" w:rsidR="00567B78" w:rsidRDefault="00000000">
      <w:r>
        <w:rPr>
          <w:b/>
        </w:rPr>
        <w:t>b. Stock : avis perdus pour 100 avis publiés, du 11 au 24 août.</w:t>
      </w:r>
      <w:r>
        <w:t xml:space="preserve"> Le numérateur compte les avis 4-5★ disparus pendant le relevé, quelle que soit leur date de publication ; le dénominateur, les avis 4-5★ publiés du 11 au 24 août. Le ratio mesure le poids des pertes face au flux entrant : un avis perdu peut être ancien.</w:t>
      </w:r>
    </w:p>
    <w:tbl>
      <w:tblPr>
        <w:tblStyle w:val="Grilledutableau"/>
        <w:tblW w:w="0" w:type="auto"/>
        <w:jc w:val="center"/>
        <w:tblLayout w:type="fixed"/>
        <w:tblLook w:val="04A0" w:firstRow="1" w:lastRow="0" w:firstColumn="1" w:lastColumn="0" w:noHBand="0" w:noVBand="1"/>
      </w:tblPr>
      <w:tblGrid>
        <w:gridCol w:w="5443"/>
        <w:gridCol w:w="1814"/>
        <w:gridCol w:w="2154"/>
      </w:tblGrid>
      <w:tr w:rsidR="00567B78" w14:paraId="0D4360D1" w14:textId="77777777">
        <w:trPr>
          <w:jc w:val="center"/>
        </w:trPr>
        <w:tc>
          <w:tcPr>
            <w:tcW w:w="5443" w:type="dxa"/>
            <w:shd w:val="clear" w:color="auto" w:fill="EDEDED"/>
          </w:tcPr>
          <w:p w14:paraId="2A0AA629" w14:textId="77777777" w:rsidR="00567B78" w:rsidRDefault="00567B78">
            <w:pPr>
              <w:spacing w:after="0"/>
            </w:pPr>
          </w:p>
        </w:tc>
        <w:tc>
          <w:tcPr>
            <w:tcW w:w="1814" w:type="dxa"/>
            <w:shd w:val="clear" w:color="auto" w:fill="EDEDED"/>
          </w:tcPr>
          <w:p w14:paraId="759541A4" w14:textId="77777777" w:rsidR="00567B78" w:rsidRDefault="00000000">
            <w:pPr>
              <w:spacing w:after="0"/>
            </w:pPr>
            <w:r>
              <w:rPr>
                <w:b/>
                <w:sz w:val="18"/>
              </w:rPr>
              <w:t>Toutes fiches</w:t>
            </w:r>
          </w:p>
        </w:tc>
        <w:tc>
          <w:tcPr>
            <w:tcW w:w="2154" w:type="dxa"/>
            <w:shd w:val="clear" w:color="auto" w:fill="EDEDED"/>
          </w:tcPr>
          <w:p w14:paraId="7A042D1B" w14:textId="77777777" w:rsidR="00567B78" w:rsidRDefault="00000000">
            <w:pPr>
              <w:spacing w:after="0"/>
            </w:pPr>
            <w:r>
              <w:rPr>
                <w:b/>
                <w:sz w:val="18"/>
              </w:rPr>
              <w:t>Sans les six enseignes</w:t>
            </w:r>
          </w:p>
        </w:tc>
      </w:tr>
      <w:tr w:rsidR="00567B78" w14:paraId="0C00EE6E" w14:textId="77777777">
        <w:trPr>
          <w:jc w:val="center"/>
        </w:trPr>
        <w:tc>
          <w:tcPr>
            <w:tcW w:w="5443" w:type="dxa"/>
          </w:tcPr>
          <w:p w14:paraId="6CE5FD14" w14:textId="77777777" w:rsidR="00567B78" w:rsidRDefault="00000000">
            <w:pPr>
              <w:spacing w:after="0"/>
            </w:pPr>
            <w:r>
              <w:rPr>
                <w:sz w:val="18"/>
              </w:rPr>
              <w:t>Services à domicile</w:t>
            </w:r>
          </w:p>
        </w:tc>
        <w:tc>
          <w:tcPr>
            <w:tcW w:w="1814" w:type="dxa"/>
          </w:tcPr>
          <w:p w14:paraId="4E2AC939" w14:textId="77777777" w:rsidR="00567B78" w:rsidRDefault="00000000">
            <w:pPr>
              <w:spacing w:after="0"/>
            </w:pPr>
            <w:r>
              <w:rPr>
                <w:sz w:val="18"/>
              </w:rPr>
              <w:t>34,7</w:t>
            </w:r>
          </w:p>
        </w:tc>
        <w:tc>
          <w:tcPr>
            <w:tcW w:w="2154" w:type="dxa"/>
          </w:tcPr>
          <w:p w14:paraId="5A766B58" w14:textId="77777777" w:rsidR="00567B78" w:rsidRDefault="00000000">
            <w:pPr>
              <w:spacing w:after="0"/>
            </w:pPr>
            <w:r>
              <w:rPr>
                <w:sz w:val="18"/>
              </w:rPr>
              <w:t>22,2</w:t>
            </w:r>
          </w:p>
        </w:tc>
      </w:tr>
      <w:tr w:rsidR="00567B78" w14:paraId="253CC172" w14:textId="77777777">
        <w:trPr>
          <w:jc w:val="center"/>
        </w:trPr>
        <w:tc>
          <w:tcPr>
            <w:tcW w:w="5443" w:type="dxa"/>
          </w:tcPr>
          <w:p w14:paraId="1AC7B52D" w14:textId="77777777" w:rsidR="00567B78" w:rsidRDefault="00000000">
            <w:pPr>
              <w:spacing w:after="0"/>
            </w:pPr>
            <w:r>
              <w:rPr>
                <w:sz w:val="18"/>
              </w:rPr>
              <w:t>Santé</w:t>
            </w:r>
          </w:p>
        </w:tc>
        <w:tc>
          <w:tcPr>
            <w:tcW w:w="1814" w:type="dxa"/>
          </w:tcPr>
          <w:p w14:paraId="7A7E3033" w14:textId="77777777" w:rsidR="00567B78" w:rsidRDefault="00000000">
            <w:pPr>
              <w:spacing w:after="0"/>
            </w:pPr>
            <w:r>
              <w:rPr>
                <w:sz w:val="18"/>
              </w:rPr>
              <w:t>12,0</w:t>
            </w:r>
          </w:p>
        </w:tc>
        <w:tc>
          <w:tcPr>
            <w:tcW w:w="2154" w:type="dxa"/>
          </w:tcPr>
          <w:p w14:paraId="560BFED9" w14:textId="77777777" w:rsidR="00567B78" w:rsidRDefault="00000000">
            <w:pPr>
              <w:spacing w:after="0"/>
            </w:pPr>
            <w:r>
              <w:rPr>
                <w:sz w:val="18"/>
              </w:rPr>
              <w:t>12,0</w:t>
            </w:r>
          </w:p>
        </w:tc>
      </w:tr>
      <w:tr w:rsidR="00567B78" w14:paraId="69DB00D0" w14:textId="77777777">
        <w:trPr>
          <w:jc w:val="center"/>
        </w:trPr>
        <w:tc>
          <w:tcPr>
            <w:tcW w:w="5443" w:type="dxa"/>
          </w:tcPr>
          <w:p w14:paraId="26D5FA7F" w14:textId="77777777" w:rsidR="00567B78" w:rsidRDefault="00000000">
            <w:pPr>
              <w:spacing w:after="0"/>
            </w:pPr>
            <w:r>
              <w:rPr>
                <w:sz w:val="18"/>
              </w:rPr>
              <w:lastRenderedPageBreak/>
              <w:t>Sport et bien-être</w:t>
            </w:r>
          </w:p>
        </w:tc>
        <w:tc>
          <w:tcPr>
            <w:tcW w:w="1814" w:type="dxa"/>
          </w:tcPr>
          <w:p w14:paraId="79F7A9EF" w14:textId="77777777" w:rsidR="00567B78" w:rsidRDefault="00000000">
            <w:pPr>
              <w:spacing w:after="0"/>
            </w:pPr>
            <w:r>
              <w:rPr>
                <w:sz w:val="18"/>
              </w:rPr>
              <w:t>10,7</w:t>
            </w:r>
          </w:p>
        </w:tc>
        <w:tc>
          <w:tcPr>
            <w:tcW w:w="2154" w:type="dxa"/>
          </w:tcPr>
          <w:p w14:paraId="2D3F20D3" w14:textId="77777777" w:rsidR="00567B78" w:rsidRDefault="00000000">
            <w:pPr>
              <w:spacing w:after="0"/>
            </w:pPr>
            <w:r>
              <w:rPr>
                <w:sz w:val="18"/>
              </w:rPr>
              <w:t>10,6</w:t>
            </w:r>
          </w:p>
        </w:tc>
      </w:tr>
      <w:tr w:rsidR="00567B78" w14:paraId="234426F7" w14:textId="77777777">
        <w:trPr>
          <w:jc w:val="center"/>
        </w:trPr>
        <w:tc>
          <w:tcPr>
            <w:tcW w:w="5443" w:type="dxa"/>
          </w:tcPr>
          <w:p w14:paraId="11BB1451" w14:textId="77777777" w:rsidR="00567B78" w:rsidRDefault="00000000">
            <w:pPr>
              <w:spacing w:after="0"/>
            </w:pPr>
            <w:r>
              <w:rPr>
                <w:sz w:val="18"/>
              </w:rPr>
              <w:t>Tous secteurs</w:t>
            </w:r>
          </w:p>
        </w:tc>
        <w:tc>
          <w:tcPr>
            <w:tcW w:w="1814" w:type="dxa"/>
          </w:tcPr>
          <w:p w14:paraId="5107185A" w14:textId="77777777" w:rsidR="00567B78" w:rsidRDefault="00000000">
            <w:pPr>
              <w:spacing w:after="0"/>
            </w:pPr>
            <w:r>
              <w:rPr>
                <w:sz w:val="18"/>
              </w:rPr>
              <w:t>12,2</w:t>
            </w:r>
          </w:p>
        </w:tc>
        <w:tc>
          <w:tcPr>
            <w:tcW w:w="2154" w:type="dxa"/>
          </w:tcPr>
          <w:p w14:paraId="183E25FD" w14:textId="77777777" w:rsidR="00567B78" w:rsidRDefault="00000000">
            <w:pPr>
              <w:spacing w:after="0"/>
            </w:pPr>
            <w:r>
              <w:rPr>
                <w:sz w:val="18"/>
              </w:rPr>
              <w:t>8,7</w:t>
            </w:r>
          </w:p>
        </w:tc>
      </w:tr>
      <w:tr w:rsidR="00567B78" w14:paraId="10A1D38E" w14:textId="77777777">
        <w:trPr>
          <w:jc w:val="center"/>
        </w:trPr>
        <w:tc>
          <w:tcPr>
            <w:tcW w:w="5443" w:type="dxa"/>
          </w:tcPr>
          <w:p w14:paraId="08979339" w14:textId="77777777" w:rsidR="00567B78" w:rsidRDefault="00000000">
            <w:pPr>
              <w:spacing w:after="0"/>
            </w:pPr>
            <w:r>
              <w:rPr>
                <w:sz w:val="18"/>
              </w:rPr>
              <w:t>Europe, tous secteurs (de 3,2 en hôtellerie à 8,1 en sport)</w:t>
            </w:r>
          </w:p>
        </w:tc>
        <w:tc>
          <w:tcPr>
            <w:tcW w:w="1814" w:type="dxa"/>
          </w:tcPr>
          <w:p w14:paraId="39F79BBE" w14:textId="77777777" w:rsidR="00567B78" w:rsidRDefault="00000000">
            <w:pPr>
              <w:spacing w:after="0"/>
            </w:pPr>
            <w:r>
              <w:rPr>
                <w:sz w:val="18"/>
              </w:rPr>
              <w:t>5,4</w:t>
            </w:r>
          </w:p>
        </w:tc>
        <w:tc>
          <w:tcPr>
            <w:tcW w:w="2154" w:type="dxa"/>
          </w:tcPr>
          <w:p w14:paraId="6B1E9E0A" w14:textId="77777777" w:rsidR="00567B78" w:rsidRDefault="00000000">
            <w:pPr>
              <w:spacing w:after="0"/>
            </w:pPr>
            <w:r>
              <w:rPr>
                <w:sz w:val="18"/>
              </w:rPr>
              <w:t>5,3</w:t>
            </w:r>
          </w:p>
        </w:tc>
      </w:tr>
      <w:tr w:rsidR="00567B78" w14:paraId="3FB916A7" w14:textId="77777777">
        <w:trPr>
          <w:jc w:val="center"/>
        </w:trPr>
        <w:tc>
          <w:tcPr>
            <w:tcW w:w="5443" w:type="dxa"/>
          </w:tcPr>
          <w:p w14:paraId="2B3DB40C" w14:textId="77777777" w:rsidR="00567B78" w:rsidRDefault="00000000">
            <w:pPr>
              <w:spacing w:after="0"/>
            </w:pPr>
            <w:r>
              <w:rPr>
                <w:sz w:val="18"/>
              </w:rPr>
              <w:t>États-Unis, services à domicile</w:t>
            </w:r>
          </w:p>
        </w:tc>
        <w:tc>
          <w:tcPr>
            <w:tcW w:w="1814" w:type="dxa"/>
          </w:tcPr>
          <w:p w14:paraId="7930F271" w14:textId="77777777" w:rsidR="00567B78" w:rsidRDefault="00000000">
            <w:pPr>
              <w:spacing w:after="0"/>
            </w:pPr>
            <w:r>
              <w:rPr>
                <w:sz w:val="18"/>
              </w:rPr>
              <w:t>38,9</w:t>
            </w:r>
          </w:p>
        </w:tc>
        <w:tc>
          <w:tcPr>
            <w:tcW w:w="2154" w:type="dxa"/>
          </w:tcPr>
          <w:p w14:paraId="65D1E132" w14:textId="77777777" w:rsidR="00567B78" w:rsidRDefault="00000000">
            <w:pPr>
              <w:spacing w:after="0"/>
            </w:pPr>
            <w:r>
              <w:rPr>
                <w:sz w:val="18"/>
              </w:rPr>
              <w:t>26,5</w:t>
            </w:r>
          </w:p>
        </w:tc>
      </w:tr>
      <w:tr w:rsidR="00567B78" w14:paraId="68545DA1" w14:textId="77777777">
        <w:trPr>
          <w:jc w:val="center"/>
        </w:trPr>
        <w:tc>
          <w:tcPr>
            <w:tcW w:w="5443" w:type="dxa"/>
          </w:tcPr>
          <w:p w14:paraId="3AA6D631" w14:textId="77777777" w:rsidR="00567B78" w:rsidRDefault="00000000">
            <w:pPr>
              <w:spacing w:after="0"/>
            </w:pPr>
            <w:r>
              <w:rPr>
                <w:sz w:val="18"/>
              </w:rPr>
              <w:t>États-Unis, sport et bien-être</w:t>
            </w:r>
          </w:p>
        </w:tc>
        <w:tc>
          <w:tcPr>
            <w:tcW w:w="1814" w:type="dxa"/>
          </w:tcPr>
          <w:p w14:paraId="2D73E141" w14:textId="77777777" w:rsidR="00567B78" w:rsidRDefault="00000000">
            <w:pPr>
              <w:spacing w:after="0"/>
            </w:pPr>
            <w:r>
              <w:rPr>
                <w:sz w:val="18"/>
              </w:rPr>
              <w:t>15,1</w:t>
            </w:r>
          </w:p>
        </w:tc>
        <w:tc>
          <w:tcPr>
            <w:tcW w:w="2154" w:type="dxa"/>
          </w:tcPr>
          <w:p w14:paraId="51955114" w14:textId="77777777" w:rsidR="00567B78" w:rsidRDefault="00000000">
            <w:pPr>
              <w:spacing w:after="0"/>
            </w:pPr>
            <w:r>
              <w:rPr>
                <w:sz w:val="18"/>
              </w:rPr>
              <w:t>15,1</w:t>
            </w:r>
          </w:p>
        </w:tc>
      </w:tr>
      <w:tr w:rsidR="00567B78" w14:paraId="2F7E919B" w14:textId="77777777">
        <w:trPr>
          <w:jc w:val="center"/>
        </w:trPr>
        <w:tc>
          <w:tcPr>
            <w:tcW w:w="5443" w:type="dxa"/>
          </w:tcPr>
          <w:p w14:paraId="0798E2E0" w14:textId="77777777" w:rsidR="00567B78" w:rsidRDefault="00000000">
            <w:pPr>
              <w:spacing w:after="0"/>
            </w:pPr>
            <w:r>
              <w:rPr>
                <w:sz w:val="18"/>
              </w:rPr>
              <w:t>États-Unis, santé</w:t>
            </w:r>
          </w:p>
        </w:tc>
        <w:tc>
          <w:tcPr>
            <w:tcW w:w="1814" w:type="dxa"/>
          </w:tcPr>
          <w:p w14:paraId="0F4468BF" w14:textId="77777777" w:rsidR="00567B78" w:rsidRDefault="00000000">
            <w:pPr>
              <w:spacing w:after="0"/>
            </w:pPr>
            <w:r>
              <w:rPr>
                <w:sz w:val="18"/>
              </w:rPr>
              <w:t>13,5</w:t>
            </w:r>
          </w:p>
        </w:tc>
        <w:tc>
          <w:tcPr>
            <w:tcW w:w="2154" w:type="dxa"/>
          </w:tcPr>
          <w:p w14:paraId="4E7311CC" w14:textId="77777777" w:rsidR="00567B78" w:rsidRDefault="00000000">
            <w:pPr>
              <w:spacing w:after="0"/>
            </w:pPr>
            <w:r>
              <w:rPr>
                <w:sz w:val="18"/>
              </w:rPr>
              <w:t>13,5</w:t>
            </w:r>
          </w:p>
        </w:tc>
      </w:tr>
      <w:tr w:rsidR="00567B78" w14:paraId="2C867FED" w14:textId="77777777">
        <w:trPr>
          <w:jc w:val="center"/>
        </w:trPr>
        <w:tc>
          <w:tcPr>
            <w:tcW w:w="5443" w:type="dxa"/>
          </w:tcPr>
          <w:p w14:paraId="25A4C0A0" w14:textId="77777777" w:rsidR="00567B78" w:rsidRDefault="00000000">
            <w:pPr>
              <w:spacing w:after="0"/>
            </w:pPr>
            <w:r>
              <w:rPr>
                <w:sz w:val="18"/>
              </w:rPr>
              <w:t>États-Unis, tous secteurs</w:t>
            </w:r>
          </w:p>
        </w:tc>
        <w:tc>
          <w:tcPr>
            <w:tcW w:w="1814" w:type="dxa"/>
          </w:tcPr>
          <w:p w14:paraId="3C7E8162" w14:textId="77777777" w:rsidR="00567B78" w:rsidRDefault="00000000">
            <w:pPr>
              <w:spacing w:after="0"/>
            </w:pPr>
            <w:r>
              <w:rPr>
                <w:sz w:val="18"/>
              </w:rPr>
              <w:t>17,1</w:t>
            </w:r>
          </w:p>
        </w:tc>
        <w:tc>
          <w:tcPr>
            <w:tcW w:w="2154" w:type="dxa"/>
          </w:tcPr>
          <w:p w14:paraId="5C365C79" w14:textId="77777777" w:rsidR="00567B78" w:rsidRDefault="00000000">
            <w:pPr>
              <w:spacing w:after="0"/>
            </w:pPr>
            <w:r>
              <w:rPr>
                <w:sz w:val="18"/>
              </w:rPr>
              <w:t>11,6</w:t>
            </w:r>
          </w:p>
        </w:tc>
      </w:tr>
    </w:tbl>
    <w:p w14:paraId="3EE66524" w14:textId="77777777" w:rsidR="00567B78" w:rsidRDefault="00567B78">
      <w:pPr>
        <w:spacing w:after="40"/>
      </w:pPr>
    </w:p>
    <w:p w14:paraId="27C2D8D7" w14:textId="77777777" w:rsidR="00567B78" w:rsidRDefault="00000000">
      <w:r>
        <w:t>Les deux boutiques The Boxer Club, classées en sport et bien-être, expliquent l'écart de 10,7 à 10,6. Graphique 4.1 : cette mesure par secteur et par taille, toutes fiches. Graphiques 4.2 et 4.3 : la même, en Europe et aux États-Unis, sans les six enseignes.</w:t>
      </w:r>
    </w:p>
    <w:p w14:paraId="790583DF"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t>SELECT region, industry,</w:t>
      </w:r>
    </w:p>
    <w:p w14:paraId="63A1050F"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round(100.0 * sum(disparu)</w:t>
      </w:r>
    </w:p>
    <w:p w14:paraId="334C04D0"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 count(*) FILTER (created_at BETWEEN DATE '2026-08-11' AND DATE '2026-08-24'), 1)</w:t>
      </w:r>
    </w:p>
    <w:p w14:paraId="06617CC7"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FROM s            -- ajouter WHERE NOT enseigne pour la seconde colonne</w:t>
      </w:r>
    </w:p>
    <w:p w14:paraId="64FC9045"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GROUP BY GROUPING SETS ((), (industry), (region), (region, industry))</w:t>
      </w:r>
    </w:p>
    <w:p w14:paraId="483786D3"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ORDER BY ALL;</w:t>
      </w:r>
    </w:p>
    <w:p w14:paraId="153C2BBD" w14:textId="77777777" w:rsidR="00567B78" w:rsidRDefault="00000000">
      <w:r>
        <w:rPr>
          <w:b/>
        </w:rPr>
        <w:t>c. Le sommaire, « 9,8 % contre 1,0 % »</w:t>
      </w:r>
      <w:r>
        <w:t xml:space="preserve"> : avis 4-5★ publiés du 11 au 17 août, toutes fiches, supprimés au plus tard au 7e jour : 9,84 % en services à domicile, 1,04 % en restauration.</w:t>
      </w:r>
    </w:p>
    <w:p w14:paraId="4066B865"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t>SELECT industry, round(100 * avg(coalesce(j_suppression &lt;= 7, FALSE)::INT), 2)</w:t>
      </w:r>
    </w:p>
    <w:p w14:paraId="3FBCC026"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FROM s WHERE created_at BETWEEN DATE '2026-08-11' AND DATE '2026-08-17'</w:t>
      </w:r>
    </w:p>
    <w:p w14:paraId="47245A41"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GROUP BY 1 ORDER BY 2 DESC;</w:t>
      </w:r>
    </w:p>
    <w:p w14:paraId="58A75165" w14:textId="77777777" w:rsidR="00567B78" w:rsidRDefault="00000000">
      <w:pPr>
        <w:pStyle w:val="Titre3"/>
      </w:pPr>
      <w:r>
        <w:t>Fait 5. Les jours de pic</w:t>
      </w:r>
    </w:p>
    <w:p w14:paraId="25EA6B1B" w14:textId="77777777" w:rsidR="00567B78" w:rsidRDefault="00000000">
      <w:r>
        <w:t>Nouveaux avis sans les six enseignes.</w:t>
      </w:r>
    </w:p>
    <w:tbl>
      <w:tblPr>
        <w:tblStyle w:val="Grilledutableau"/>
        <w:tblW w:w="0" w:type="auto"/>
        <w:jc w:val="center"/>
        <w:tblLayout w:type="fixed"/>
        <w:tblLook w:val="04A0" w:firstRow="1" w:lastRow="0" w:firstColumn="1" w:lastColumn="0" w:noHBand="0" w:noVBand="1"/>
      </w:tblPr>
      <w:tblGrid>
        <w:gridCol w:w="3175"/>
        <w:gridCol w:w="1928"/>
        <w:gridCol w:w="1928"/>
        <w:gridCol w:w="1134"/>
      </w:tblGrid>
      <w:tr w:rsidR="00567B78" w14:paraId="4FB304F2" w14:textId="77777777">
        <w:trPr>
          <w:jc w:val="center"/>
        </w:trPr>
        <w:tc>
          <w:tcPr>
            <w:tcW w:w="3175" w:type="dxa"/>
            <w:shd w:val="clear" w:color="auto" w:fill="EDEDED"/>
          </w:tcPr>
          <w:p w14:paraId="2D1BB55D" w14:textId="77777777" w:rsidR="00567B78" w:rsidRDefault="00000000">
            <w:pPr>
              <w:spacing w:after="0"/>
            </w:pPr>
            <w:r>
              <w:rPr>
                <w:b/>
                <w:sz w:val="18"/>
              </w:rPr>
              <w:t>Publié</w:t>
            </w:r>
          </w:p>
        </w:tc>
        <w:tc>
          <w:tcPr>
            <w:tcW w:w="1928" w:type="dxa"/>
            <w:shd w:val="clear" w:color="auto" w:fill="EDEDED"/>
          </w:tcPr>
          <w:p w14:paraId="1B09805D" w14:textId="77777777" w:rsidR="00567B78" w:rsidRDefault="00000000">
            <w:pPr>
              <w:spacing w:after="0"/>
            </w:pPr>
            <w:r>
              <w:rPr>
                <w:b/>
                <w:sz w:val="18"/>
              </w:rPr>
              <w:t>Avis</w:t>
            </w:r>
          </w:p>
        </w:tc>
        <w:tc>
          <w:tcPr>
            <w:tcW w:w="1928" w:type="dxa"/>
            <w:shd w:val="clear" w:color="auto" w:fill="EDEDED"/>
          </w:tcPr>
          <w:p w14:paraId="568E1F83" w14:textId="77777777" w:rsidR="00567B78" w:rsidRDefault="00000000">
            <w:pPr>
              <w:spacing w:after="0"/>
            </w:pPr>
            <w:r>
              <w:rPr>
                <w:b/>
                <w:sz w:val="18"/>
              </w:rPr>
              <w:t>Supprimés</w:t>
            </w:r>
          </w:p>
        </w:tc>
        <w:tc>
          <w:tcPr>
            <w:tcW w:w="1134" w:type="dxa"/>
            <w:shd w:val="clear" w:color="auto" w:fill="EDEDED"/>
          </w:tcPr>
          <w:p w14:paraId="255BD97B" w14:textId="77777777" w:rsidR="00567B78" w:rsidRDefault="00000000">
            <w:pPr>
              <w:spacing w:after="0"/>
            </w:pPr>
            <w:r>
              <w:rPr>
                <w:b/>
                <w:sz w:val="18"/>
              </w:rPr>
              <w:t>%</w:t>
            </w:r>
          </w:p>
        </w:tc>
      </w:tr>
      <w:tr w:rsidR="00567B78" w14:paraId="03EB0437" w14:textId="77777777">
        <w:trPr>
          <w:jc w:val="center"/>
        </w:trPr>
        <w:tc>
          <w:tcPr>
            <w:tcW w:w="3175" w:type="dxa"/>
          </w:tcPr>
          <w:p w14:paraId="21D199C6" w14:textId="77777777" w:rsidR="00567B78" w:rsidRDefault="00000000">
            <w:pPr>
              <w:spacing w:after="0"/>
            </w:pPr>
            <w:r>
              <w:rPr>
                <w:sz w:val="18"/>
              </w:rPr>
              <w:t>Un jour de pic</w:t>
            </w:r>
          </w:p>
        </w:tc>
        <w:tc>
          <w:tcPr>
            <w:tcW w:w="1928" w:type="dxa"/>
          </w:tcPr>
          <w:p w14:paraId="0104FCF4" w14:textId="77777777" w:rsidR="00567B78" w:rsidRDefault="00000000">
            <w:pPr>
              <w:spacing w:after="0"/>
            </w:pPr>
            <w:r>
              <w:rPr>
                <w:sz w:val="18"/>
              </w:rPr>
              <w:t>4 974</w:t>
            </w:r>
          </w:p>
        </w:tc>
        <w:tc>
          <w:tcPr>
            <w:tcW w:w="1928" w:type="dxa"/>
          </w:tcPr>
          <w:p w14:paraId="3768BCB6" w14:textId="77777777" w:rsidR="00567B78" w:rsidRDefault="00000000">
            <w:pPr>
              <w:spacing w:after="0"/>
            </w:pPr>
            <w:r>
              <w:rPr>
                <w:sz w:val="18"/>
              </w:rPr>
              <w:t>115</w:t>
            </w:r>
          </w:p>
        </w:tc>
        <w:tc>
          <w:tcPr>
            <w:tcW w:w="1134" w:type="dxa"/>
          </w:tcPr>
          <w:p w14:paraId="481C6211" w14:textId="77777777" w:rsidR="00567B78" w:rsidRDefault="00000000">
            <w:pPr>
              <w:spacing w:after="0"/>
            </w:pPr>
            <w:r>
              <w:rPr>
                <w:sz w:val="18"/>
              </w:rPr>
              <w:t>2,3</w:t>
            </w:r>
          </w:p>
        </w:tc>
      </w:tr>
      <w:tr w:rsidR="00567B78" w14:paraId="6F048B8A" w14:textId="77777777">
        <w:trPr>
          <w:jc w:val="center"/>
        </w:trPr>
        <w:tc>
          <w:tcPr>
            <w:tcW w:w="3175" w:type="dxa"/>
          </w:tcPr>
          <w:p w14:paraId="6A0D63E1" w14:textId="77777777" w:rsidR="00567B78" w:rsidRDefault="00000000">
            <w:pPr>
              <w:spacing w:after="0"/>
            </w:pPr>
            <w:r>
              <w:rPr>
                <w:sz w:val="18"/>
              </w:rPr>
              <w:t>Un autre jour</w:t>
            </w:r>
          </w:p>
        </w:tc>
        <w:tc>
          <w:tcPr>
            <w:tcW w:w="1928" w:type="dxa"/>
          </w:tcPr>
          <w:p w14:paraId="1EBDADE5" w14:textId="77777777" w:rsidR="00567B78" w:rsidRDefault="00000000">
            <w:pPr>
              <w:spacing w:after="0"/>
            </w:pPr>
            <w:r>
              <w:rPr>
                <w:sz w:val="18"/>
              </w:rPr>
              <w:t>17 404</w:t>
            </w:r>
          </w:p>
        </w:tc>
        <w:tc>
          <w:tcPr>
            <w:tcW w:w="1928" w:type="dxa"/>
          </w:tcPr>
          <w:p w14:paraId="6DC4E708" w14:textId="77777777" w:rsidR="00567B78" w:rsidRDefault="00000000">
            <w:pPr>
              <w:spacing w:after="0"/>
            </w:pPr>
            <w:r>
              <w:rPr>
                <w:sz w:val="18"/>
              </w:rPr>
              <w:t>264</w:t>
            </w:r>
          </w:p>
        </w:tc>
        <w:tc>
          <w:tcPr>
            <w:tcW w:w="1134" w:type="dxa"/>
          </w:tcPr>
          <w:p w14:paraId="35E00AA1" w14:textId="77777777" w:rsidR="00567B78" w:rsidRDefault="00000000">
            <w:pPr>
              <w:spacing w:after="0"/>
            </w:pPr>
            <w:r>
              <w:rPr>
                <w:sz w:val="18"/>
              </w:rPr>
              <w:t>1,5</w:t>
            </w:r>
          </w:p>
        </w:tc>
      </w:tr>
    </w:tbl>
    <w:p w14:paraId="1C6A3129" w14:textId="77777777" w:rsidR="00567B78" w:rsidRDefault="00567B78">
      <w:pPr>
        <w:spacing w:after="40"/>
      </w:pPr>
    </w:p>
    <w:p w14:paraId="30ECA778" w14:textId="77777777" w:rsidR="00567B78" w:rsidRDefault="00000000">
      <w:r>
        <w:t>À secteur et taille égaux (modèle du § 6.1 sans les six enseignes) : ×1,78 [1,13–2,80]. Par région (graphique A.4) : États-Unis ×1,33 [0,78–2,27], Europe ×2,75 [1,32–5,71].</w:t>
      </w:r>
    </w:p>
    <w:p w14:paraId="01E17B91"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t>SELECT pic, count(*), sum(supprime), round(100 * avg(supprime), 2)</w:t>
      </w:r>
    </w:p>
    <w:p w14:paraId="424E1C67"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FROM n WHERE NOT enseigne GROUP BY 1;</w:t>
      </w:r>
    </w:p>
    <w:p w14:paraId="49A47423" w14:textId="77777777" w:rsidR="00567B78" w:rsidRDefault="00000000">
      <w:pPr>
        <w:pStyle w:val="Titre3"/>
      </w:pPr>
      <w:r>
        <w:t>Fait 6. États-Unis et Europe</w:t>
      </w:r>
    </w:p>
    <w:p w14:paraId="45082F97" w14:textId="77777777" w:rsidR="00567B78" w:rsidRDefault="00000000">
      <w:r>
        <w:t>Nouveaux avis supprimés au plus tard au 7e jour, pour 1 000 : sans les six enseignes, 21,3 aux États-Unis contre 11,7 en Europe ; avec elles, 36,5 contre 11,7. Ce sont des écarts bruts, avant prise en compte du secteur et de la taille.</w:t>
      </w:r>
    </w:p>
    <w:p w14:paraId="66169BA1"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t>SELECT region, round(1000 * avg(supprime), 1),</w:t>
      </w:r>
    </w:p>
    <w:p w14:paraId="0C5D5F49"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round(1000 * avg(supprime) FILTER (NOT enseigne), 1)</w:t>
      </w:r>
    </w:p>
    <w:p w14:paraId="751D274B"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FROM n GROUP BY 1;</w:t>
      </w:r>
    </w:p>
    <w:p w14:paraId="7A7955CA" w14:textId="77777777" w:rsidR="00567B78" w:rsidRDefault="00000000">
      <w:pPr>
        <w:pStyle w:val="Titre3"/>
      </w:pPr>
      <w:r>
        <w:t>Fait 7. Le texte</w:t>
      </w:r>
    </w:p>
    <w:p w14:paraId="1BDD15CE" w14:textId="77777777" w:rsidR="00567B78" w:rsidRDefault="00000000">
      <w:r>
        <w:rPr>
          <w:b/>
        </w:rPr>
        <w:t>Stock</w:t>
      </w:r>
      <w:r>
        <w:t xml:space="preserve"> : pendant le relevé, 0,101 % des avis 4-5★ avec texte ont disparu, contre 0,053 % des avis sans texte. Par quintile de longueur, de 0,08 à 0,12 % (graphique 7.1).</w:t>
      </w:r>
    </w:p>
    <w:p w14:paraId="0B9A3736" w14:textId="77777777" w:rsidR="00567B78" w:rsidRDefault="00000000">
      <w:r>
        <w:rPr>
          <w:b/>
        </w:rPr>
        <w:t>Nouveaux avis sans les six enseignes</w:t>
      </w:r>
      <w:r>
        <w:t>, pour 1 000 : plus de 80 caractères 19,7 (201 sur 10 192) ; sans texte 13,7 (87 sur 6 335). En Europe : 17,2 (77 sur 4 465) contre 4,6 (16 sur 3 452).</w:t>
      </w:r>
    </w:p>
    <w:p w14:paraId="3644CF03" w14:textId="77777777" w:rsidR="00567B78" w:rsidRDefault="00000000">
      <w:r>
        <w:t xml:space="preserve">À secteur et taille égaux, la longueur du texte n'a pas d'effet propre : le vérifier en ajoutant </w:t>
      </w:r>
      <w:r>
        <w:rPr>
          <w:rFonts w:ascii="Roboto Mono" w:eastAsia="Roboto Mono" w:hAnsi="Roboto Mono" w:cs="Roboto Mono"/>
          <w:color w:val="37474F"/>
          <w:sz w:val="19"/>
        </w:rPr>
        <w:t>tranche_texte</w:t>
      </w:r>
      <w:r>
        <w:t xml:space="preserve"> (référence </w:t>
      </w:r>
      <w:r>
        <w:rPr>
          <w:rFonts w:ascii="Roboto Mono" w:eastAsia="Roboto Mono" w:hAnsi="Roboto Mono" w:cs="Roboto Mono"/>
          <w:color w:val="37474F"/>
          <w:sz w:val="19"/>
        </w:rPr>
        <w:t>sans</w:t>
      </w:r>
      <w:r>
        <w:t>) au modèle du § 6.1. Le modèle ne contient pas la note de l'avis.</w:t>
      </w:r>
    </w:p>
    <w:p w14:paraId="08C66901"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lastRenderedPageBreak/>
        <w:t>SELECT region, CASE WHEN longueur_texte = 0 THEN 'sans'</w:t>
      </w:r>
    </w:p>
    <w:p w14:paraId="3EB706B5"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WHEN longueur_texte &gt; 80 THEN 'plus de 80' ELSE '1 à 80' END AS texte,</w:t>
      </w:r>
    </w:p>
    <w:p w14:paraId="0E892234"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count(*), sum(supprime), round(1000 * avg(supprime), 1)</w:t>
      </w:r>
    </w:p>
    <w:p w14:paraId="3DF1CD34"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FROM n WHERE NOT enseigne</w:t>
      </w:r>
    </w:p>
    <w:p w14:paraId="005A1318"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GROUP BY GROUPING SETS ((texte), (region, texte)) ORDER BY ALL;</w:t>
      </w:r>
    </w:p>
    <w:p w14:paraId="1A9B32F9" w14:textId="77777777" w:rsidR="00567B78" w:rsidRDefault="00000000">
      <w:pPr>
        <w:pStyle w:val="Titre3"/>
      </w:pPr>
      <w:r>
        <w:t>Fait 8. Les photos</w:t>
      </w:r>
    </w:p>
    <w:p w14:paraId="4EFF373A" w14:textId="77777777" w:rsidR="00567B78" w:rsidRDefault="00000000">
      <w:r>
        <w:t>×0,66 [0,40–1,08] : modèle du § 6.1, nouveaux avis, six enseignes comprises. L'écart est trop incertain pour être affirmé.</w:t>
      </w:r>
    </w:p>
    <w:p w14:paraId="2FF679D4" w14:textId="77777777" w:rsidR="00567B78" w:rsidRDefault="00000000">
      <w:pPr>
        <w:pStyle w:val="Titre3"/>
      </w:pPr>
      <w:r>
        <w:t>Fait 9. Les Local Guides</w:t>
      </w:r>
    </w:p>
    <w:p w14:paraId="1DAC8A31" w14:textId="77777777" w:rsidR="00567B78" w:rsidRDefault="00000000">
      <w:r>
        <w:t>Stock : part des avis 4-5★ disparus pendant le relevé, selon le niveau de l'auteur.</w:t>
      </w:r>
    </w:p>
    <w:tbl>
      <w:tblPr>
        <w:tblStyle w:val="Grilledutableau"/>
        <w:tblW w:w="0" w:type="auto"/>
        <w:jc w:val="center"/>
        <w:tblLayout w:type="fixed"/>
        <w:tblLook w:val="04A0" w:firstRow="1" w:lastRow="0" w:firstColumn="1" w:lastColumn="0" w:noHBand="0" w:noVBand="1"/>
      </w:tblPr>
      <w:tblGrid>
        <w:gridCol w:w="1361"/>
        <w:gridCol w:w="794"/>
        <w:gridCol w:w="794"/>
        <w:gridCol w:w="794"/>
        <w:gridCol w:w="794"/>
        <w:gridCol w:w="794"/>
        <w:gridCol w:w="794"/>
        <w:gridCol w:w="794"/>
        <w:gridCol w:w="794"/>
        <w:gridCol w:w="1247"/>
      </w:tblGrid>
      <w:tr w:rsidR="00567B78" w14:paraId="13C78914" w14:textId="77777777">
        <w:trPr>
          <w:jc w:val="center"/>
        </w:trPr>
        <w:tc>
          <w:tcPr>
            <w:tcW w:w="1361" w:type="dxa"/>
            <w:shd w:val="clear" w:color="auto" w:fill="EDEDED"/>
          </w:tcPr>
          <w:p w14:paraId="7F3E3AE9" w14:textId="77777777" w:rsidR="00567B78" w:rsidRDefault="00000000">
            <w:pPr>
              <w:spacing w:after="0"/>
            </w:pPr>
            <w:r>
              <w:rPr>
                <w:b/>
                <w:sz w:val="18"/>
              </w:rPr>
              <w:t>Niveau</w:t>
            </w:r>
          </w:p>
        </w:tc>
        <w:tc>
          <w:tcPr>
            <w:tcW w:w="794" w:type="dxa"/>
            <w:shd w:val="clear" w:color="auto" w:fill="EDEDED"/>
          </w:tcPr>
          <w:p w14:paraId="1166F6EE" w14:textId="77777777" w:rsidR="00567B78" w:rsidRDefault="00000000">
            <w:pPr>
              <w:spacing w:after="0"/>
            </w:pPr>
            <w:r>
              <w:rPr>
                <w:b/>
                <w:sz w:val="18"/>
              </w:rPr>
              <w:t>1</w:t>
            </w:r>
          </w:p>
        </w:tc>
        <w:tc>
          <w:tcPr>
            <w:tcW w:w="794" w:type="dxa"/>
            <w:shd w:val="clear" w:color="auto" w:fill="EDEDED"/>
          </w:tcPr>
          <w:p w14:paraId="361BCCB9" w14:textId="77777777" w:rsidR="00567B78" w:rsidRDefault="00000000">
            <w:pPr>
              <w:spacing w:after="0"/>
            </w:pPr>
            <w:r>
              <w:rPr>
                <w:b/>
                <w:sz w:val="18"/>
              </w:rPr>
              <w:t>2</w:t>
            </w:r>
          </w:p>
        </w:tc>
        <w:tc>
          <w:tcPr>
            <w:tcW w:w="794" w:type="dxa"/>
            <w:shd w:val="clear" w:color="auto" w:fill="EDEDED"/>
          </w:tcPr>
          <w:p w14:paraId="63899AE3" w14:textId="77777777" w:rsidR="00567B78" w:rsidRDefault="00000000">
            <w:pPr>
              <w:spacing w:after="0"/>
            </w:pPr>
            <w:r>
              <w:rPr>
                <w:b/>
                <w:sz w:val="18"/>
              </w:rPr>
              <w:t>3</w:t>
            </w:r>
          </w:p>
        </w:tc>
        <w:tc>
          <w:tcPr>
            <w:tcW w:w="794" w:type="dxa"/>
            <w:shd w:val="clear" w:color="auto" w:fill="EDEDED"/>
          </w:tcPr>
          <w:p w14:paraId="3107F3D2" w14:textId="77777777" w:rsidR="00567B78" w:rsidRDefault="00000000">
            <w:pPr>
              <w:spacing w:after="0"/>
            </w:pPr>
            <w:r>
              <w:rPr>
                <w:b/>
                <w:sz w:val="18"/>
              </w:rPr>
              <w:t>4</w:t>
            </w:r>
          </w:p>
        </w:tc>
        <w:tc>
          <w:tcPr>
            <w:tcW w:w="794" w:type="dxa"/>
            <w:shd w:val="clear" w:color="auto" w:fill="EDEDED"/>
          </w:tcPr>
          <w:p w14:paraId="192194B6" w14:textId="77777777" w:rsidR="00567B78" w:rsidRDefault="00000000">
            <w:pPr>
              <w:spacing w:after="0"/>
            </w:pPr>
            <w:r>
              <w:rPr>
                <w:b/>
                <w:sz w:val="18"/>
              </w:rPr>
              <w:t>5</w:t>
            </w:r>
          </w:p>
        </w:tc>
        <w:tc>
          <w:tcPr>
            <w:tcW w:w="794" w:type="dxa"/>
            <w:shd w:val="clear" w:color="auto" w:fill="EDEDED"/>
          </w:tcPr>
          <w:p w14:paraId="3852C04B" w14:textId="77777777" w:rsidR="00567B78" w:rsidRDefault="00000000">
            <w:pPr>
              <w:spacing w:after="0"/>
            </w:pPr>
            <w:r>
              <w:rPr>
                <w:b/>
                <w:sz w:val="18"/>
              </w:rPr>
              <w:t>6</w:t>
            </w:r>
          </w:p>
        </w:tc>
        <w:tc>
          <w:tcPr>
            <w:tcW w:w="794" w:type="dxa"/>
            <w:shd w:val="clear" w:color="auto" w:fill="EDEDED"/>
          </w:tcPr>
          <w:p w14:paraId="59A7BD3C" w14:textId="77777777" w:rsidR="00567B78" w:rsidRDefault="00000000">
            <w:pPr>
              <w:spacing w:after="0"/>
            </w:pPr>
            <w:r>
              <w:rPr>
                <w:b/>
                <w:sz w:val="18"/>
              </w:rPr>
              <w:t>7</w:t>
            </w:r>
          </w:p>
        </w:tc>
        <w:tc>
          <w:tcPr>
            <w:tcW w:w="794" w:type="dxa"/>
            <w:shd w:val="clear" w:color="auto" w:fill="EDEDED"/>
          </w:tcPr>
          <w:p w14:paraId="13138549" w14:textId="77777777" w:rsidR="00567B78" w:rsidRDefault="00000000">
            <w:pPr>
              <w:spacing w:after="0"/>
            </w:pPr>
            <w:r>
              <w:rPr>
                <w:b/>
                <w:sz w:val="18"/>
              </w:rPr>
              <w:t>8</w:t>
            </w:r>
          </w:p>
        </w:tc>
        <w:tc>
          <w:tcPr>
            <w:tcW w:w="1247" w:type="dxa"/>
            <w:shd w:val="clear" w:color="auto" w:fill="EDEDED"/>
          </w:tcPr>
          <w:p w14:paraId="6EECF6DE" w14:textId="77777777" w:rsidR="00567B78" w:rsidRDefault="00000000">
            <w:pPr>
              <w:spacing w:after="0"/>
            </w:pPr>
            <w:r>
              <w:rPr>
                <w:b/>
                <w:sz w:val="18"/>
              </w:rPr>
              <w:t>Sans niveau</w:t>
            </w:r>
          </w:p>
        </w:tc>
      </w:tr>
      <w:tr w:rsidR="00567B78" w14:paraId="6FB041B4" w14:textId="77777777">
        <w:trPr>
          <w:jc w:val="center"/>
        </w:trPr>
        <w:tc>
          <w:tcPr>
            <w:tcW w:w="1361" w:type="dxa"/>
          </w:tcPr>
          <w:p w14:paraId="68E2836E" w14:textId="77777777" w:rsidR="00567B78" w:rsidRDefault="00000000">
            <w:pPr>
              <w:spacing w:after="0"/>
            </w:pPr>
            <w:r>
              <w:rPr>
                <w:sz w:val="18"/>
              </w:rPr>
              <w:t>% disparus</w:t>
            </w:r>
          </w:p>
        </w:tc>
        <w:tc>
          <w:tcPr>
            <w:tcW w:w="794" w:type="dxa"/>
          </w:tcPr>
          <w:p w14:paraId="54D8F185" w14:textId="77777777" w:rsidR="00567B78" w:rsidRDefault="00000000">
            <w:pPr>
              <w:spacing w:after="0"/>
            </w:pPr>
            <w:r>
              <w:rPr>
                <w:sz w:val="18"/>
              </w:rPr>
              <w:t>0,105</w:t>
            </w:r>
          </w:p>
        </w:tc>
        <w:tc>
          <w:tcPr>
            <w:tcW w:w="794" w:type="dxa"/>
          </w:tcPr>
          <w:p w14:paraId="21B65E00" w14:textId="77777777" w:rsidR="00567B78" w:rsidRDefault="00000000">
            <w:pPr>
              <w:spacing w:after="0"/>
            </w:pPr>
            <w:r>
              <w:rPr>
                <w:sz w:val="18"/>
              </w:rPr>
              <w:t>0,117</w:t>
            </w:r>
          </w:p>
        </w:tc>
        <w:tc>
          <w:tcPr>
            <w:tcW w:w="794" w:type="dxa"/>
          </w:tcPr>
          <w:p w14:paraId="6C40E1F1" w14:textId="77777777" w:rsidR="00567B78" w:rsidRDefault="00000000">
            <w:pPr>
              <w:spacing w:after="0"/>
            </w:pPr>
            <w:r>
              <w:rPr>
                <w:sz w:val="18"/>
              </w:rPr>
              <w:t>0,122</w:t>
            </w:r>
          </w:p>
        </w:tc>
        <w:tc>
          <w:tcPr>
            <w:tcW w:w="794" w:type="dxa"/>
          </w:tcPr>
          <w:p w14:paraId="1028C062" w14:textId="77777777" w:rsidR="00567B78" w:rsidRDefault="00000000">
            <w:pPr>
              <w:spacing w:after="0"/>
            </w:pPr>
            <w:r>
              <w:rPr>
                <w:sz w:val="18"/>
              </w:rPr>
              <w:t>0,093</w:t>
            </w:r>
          </w:p>
        </w:tc>
        <w:tc>
          <w:tcPr>
            <w:tcW w:w="794" w:type="dxa"/>
          </w:tcPr>
          <w:p w14:paraId="06691D63" w14:textId="77777777" w:rsidR="00567B78" w:rsidRDefault="00000000">
            <w:pPr>
              <w:spacing w:after="0"/>
            </w:pPr>
            <w:r>
              <w:rPr>
                <w:sz w:val="18"/>
              </w:rPr>
              <w:t>0,032</w:t>
            </w:r>
          </w:p>
        </w:tc>
        <w:tc>
          <w:tcPr>
            <w:tcW w:w="794" w:type="dxa"/>
          </w:tcPr>
          <w:p w14:paraId="099911C5" w14:textId="77777777" w:rsidR="00567B78" w:rsidRDefault="00000000">
            <w:pPr>
              <w:spacing w:after="0"/>
            </w:pPr>
            <w:r>
              <w:rPr>
                <w:sz w:val="18"/>
              </w:rPr>
              <w:t>0,014</w:t>
            </w:r>
          </w:p>
        </w:tc>
        <w:tc>
          <w:tcPr>
            <w:tcW w:w="794" w:type="dxa"/>
          </w:tcPr>
          <w:p w14:paraId="504B6BE3" w14:textId="77777777" w:rsidR="00567B78" w:rsidRDefault="00000000">
            <w:pPr>
              <w:spacing w:after="0"/>
            </w:pPr>
            <w:r>
              <w:rPr>
                <w:sz w:val="18"/>
              </w:rPr>
              <w:t>0,014</w:t>
            </w:r>
          </w:p>
        </w:tc>
        <w:tc>
          <w:tcPr>
            <w:tcW w:w="794" w:type="dxa"/>
          </w:tcPr>
          <w:p w14:paraId="7876BB94" w14:textId="77777777" w:rsidR="00567B78" w:rsidRDefault="00000000">
            <w:pPr>
              <w:spacing w:after="0"/>
            </w:pPr>
            <w:r>
              <w:rPr>
                <w:sz w:val="18"/>
              </w:rPr>
              <w:t>0,020</w:t>
            </w:r>
          </w:p>
        </w:tc>
        <w:tc>
          <w:tcPr>
            <w:tcW w:w="1247" w:type="dxa"/>
          </w:tcPr>
          <w:p w14:paraId="7E070DFB" w14:textId="77777777" w:rsidR="00567B78" w:rsidRDefault="00000000">
            <w:pPr>
              <w:spacing w:after="0"/>
            </w:pPr>
            <w:r>
              <w:rPr>
                <w:sz w:val="18"/>
              </w:rPr>
              <w:t>2,02</w:t>
            </w:r>
          </w:p>
        </w:tc>
      </w:tr>
    </w:tbl>
    <w:p w14:paraId="57D58968" w14:textId="77777777" w:rsidR="00567B78" w:rsidRDefault="00567B78">
      <w:pPr>
        <w:spacing w:after="40"/>
      </w:pPr>
    </w:p>
    <w:p w14:paraId="36052DBA" w14:textId="77777777" w:rsidR="00567B78" w:rsidRDefault="00000000">
      <w:r>
        <w:t>Le graphique 9.1 regroupe les niveaux 7 à 10 : les niveaux 8 à 10 ont trop peu de suppressions pour un taux à part. Il écarte les 12 651 avis sans niveau, dont la barre écraserait les autres.</w:t>
      </w:r>
    </w:p>
    <w:p w14:paraId="7FB81554"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t>SELECT local_guide_level, count(*), round(100 * avg(disparu), 3)</w:t>
      </w:r>
    </w:p>
    <w:p w14:paraId="541732C6"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FROM s GROUP BY 1 ORDER BY 1;</w:t>
      </w:r>
    </w:p>
    <w:p w14:paraId="1903A821" w14:textId="77777777" w:rsidR="00567B78" w:rsidRDefault="00000000">
      <w:pPr>
        <w:pStyle w:val="Titre3"/>
      </w:pPr>
      <w:r>
        <w:t>Annexes de la restitution</w:t>
      </w:r>
    </w:p>
    <w:p w14:paraId="3C55B76E" w14:textId="77777777" w:rsidR="00567B78" w:rsidRDefault="00000000">
      <w:r>
        <w:rPr>
          <w:b/>
        </w:rPr>
        <w:t>905 fiches sur 8 997</w:t>
      </w:r>
      <w:r>
        <w:t xml:space="preserve"> ont perdu au moins un avis 4-5★ pendant le relevé ; 17 fiches portent le quart des 3 521 avis 4-5★ disparus. Toutes les fiches sont comptées, enseignes et fiches plus relevées comprises.</w:t>
      </w:r>
    </w:p>
    <w:p w14:paraId="3F6ACEB4" w14:textId="77777777" w:rsidR="00567B78" w:rsidRDefault="00000000">
      <w:pPr>
        <w:shd w:val="clear" w:color="auto" w:fill="F1F3F4"/>
        <w:spacing w:before="80" w:after="0" w:line="240" w:lineRule="auto"/>
        <w:ind w:left="227"/>
      </w:pPr>
      <w:r>
        <w:rPr>
          <w:rFonts w:ascii="Roboto Mono" w:eastAsia="Roboto Mono" w:hAnsi="Roboto Mono" w:cs="Roboto Mono"/>
          <w:color w:val="37474F"/>
          <w:sz w:val="17"/>
        </w:rPr>
        <w:t>WITH f AS (</w:t>
      </w:r>
    </w:p>
    <w:p w14:paraId="7F889DC3"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SELECT cid, sum(disparu) FILTER (star &gt;= 4) AS d</w:t>
      </w:r>
    </w:p>
    <w:p w14:paraId="371941E5"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FROM 'features_regression_reviews_doublons_cleaned_all.parquet' GROUP BY cid),</w:t>
      </w:r>
    </w:p>
    <w:p w14:paraId="5F01B200"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r AS (</w:t>
      </w:r>
    </w:p>
    <w:p w14:paraId="5F169299"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SELECT d, sum(d) OVER (ORDER BY d DESC ROWS UNBOUNDED PRECEDING) AS cumul,</w:t>
      </w:r>
    </w:p>
    <w:p w14:paraId="0002E74E"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sum(d) OVER () AS total, row_number() OVER (ORDER BY d DESC) AS rang</w:t>
      </w:r>
    </w:p>
    <w:p w14:paraId="0A704826"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FROM f)</w:t>
      </w:r>
    </w:p>
    <w:p w14:paraId="108C7EC0"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SELECT (SELECT count(*) FROM f), (SELECT count(*) FROM f WHERE d &gt; 0), max(total),</w:t>
      </w:r>
    </w:p>
    <w:p w14:paraId="78E73BBF" w14:textId="77777777" w:rsidR="00567B78" w:rsidRDefault="00000000">
      <w:pPr>
        <w:shd w:val="clear" w:color="auto" w:fill="F1F3F4"/>
        <w:spacing w:after="0" w:line="240" w:lineRule="auto"/>
        <w:ind w:left="227"/>
      </w:pPr>
      <w:r>
        <w:rPr>
          <w:rFonts w:ascii="Roboto Mono" w:eastAsia="Roboto Mono" w:hAnsi="Roboto Mono" w:cs="Roboto Mono"/>
          <w:color w:val="37474F"/>
          <w:sz w:val="17"/>
        </w:rPr>
        <w:t xml:space="preserve">       min(rang) FILTER (cumul &gt;= 0.25 * total)</w:t>
      </w:r>
    </w:p>
    <w:p w14:paraId="59EC17BB" w14:textId="77777777" w:rsidR="00567B78" w:rsidRDefault="00000000">
      <w:pPr>
        <w:shd w:val="clear" w:color="auto" w:fill="F1F3F4"/>
        <w:spacing w:after="160" w:line="240" w:lineRule="auto"/>
        <w:ind w:left="227"/>
      </w:pPr>
      <w:r>
        <w:rPr>
          <w:rFonts w:ascii="Roboto Mono" w:eastAsia="Roboto Mono" w:hAnsi="Roboto Mono" w:cs="Roboto Mono"/>
          <w:color w:val="37474F"/>
          <w:sz w:val="17"/>
        </w:rPr>
        <w:t>FROM r;</w:t>
      </w:r>
    </w:p>
    <w:p w14:paraId="515738D3" w14:textId="77777777" w:rsidR="00567B78" w:rsidRDefault="00000000">
      <w:r>
        <w:rPr>
          <w:b/>
        </w:rPr>
        <w:t>Graphiques A.1 et A.2</w:t>
      </w:r>
      <w:r>
        <w:t xml:space="preserve"> : date de publication croisée avec la date de disparition. A.1, les quatre chaînes : avis 4-5★ publiés à partir du 22 juillet, les plus anciens regroupés. A.2, les deux boutiques The Boxer Club : avis 1★ publiés à partir du 31 juillet.</w:t>
      </w:r>
    </w:p>
    <w:p w14:paraId="1A2BD2F7" w14:textId="77777777" w:rsidR="00567B78" w:rsidRDefault="00000000">
      <w:r>
        <w:rPr>
          <w:b/>
        </w:rPr>
        <w:t>Les 601 avis disparus puis revenus</w:t>
      </w:r>
      <w:r>
        <w:t xml:space="preserve"> sont retirés de la base (Description Corpus, § 2, étape 3). 69 % sont revenus après un seul jour d'absence.</w:t>
      </w:r>
    </w:p>
    <w:p w14:paraId="1E491F2E" w14:textId="77777777" w:rsidR="00567B78" w:rsidRDefault="00000000">
      <w:pPr>
        <w:pStyle w:val="Titre2"/>
      </w:pPr>
      <w:r>
        <w:t>6. Les modèles</w:t>
      </w:r>
    </w:p>
    <w:p w14:paraId="763DEC31" w14:textId="77777777" w:rsidR="00567B78" w:rsidRDefault="00000000">
      <w:pPr>
        <w:pStyle w:val="Titre3"/>
      </w:pPr>
      <w:r>
        <w:t>6.1 Le modèle de la restitution</w:t>
      </w:r>
    </w:p>
    <w:p w14:paraId="409B14C1" w14:textId="77777777" w:rsidR="00567B78" w:rsidRDefault="00000000">
      <w:r>
        <w:t xml:space="preserve">C'est le graphique 3.1 ; </w:t>
      </w:r>
      <w:r>
        <w:rPr>
          <w:rFonts w:ascii="Roboto Mono" w:eastAsia="Roboto Mono" w:hAnsi="Roboto Mono" w:cs="Roboto Mono"/>
          <w:color w:val="37474F"/>
          <w:sz w:val="19"/>
        </w:rPr>
        <w:t>regression_secteur_taille.csv</w:t>
      </w:r>
      <w:r>
        <w:t xml:space="preserve"> en donne tous les paramètres.</w:t>
      </w:r>
    </w:p>
    <w:tbl>
      <w:tblPr>
        <w:tblStyle w:val="Grilledutableau"/>
        <w:tblW w:w="0" w:type="auto"/>
        <w:jc w:val="center"/>
        <w:tblLayout w:type="fixed"/>
        <w:tblLook w:val="04A0" w:firstRow="1" w:lastRow="0" w:firstColumn="1" w:lastColumn="0" w:noHBand="0" w:noVBand="1"/>
      </w:tblPr>
      <w:tblGrid>
        <w:gridCol w:w="2608"/>
        <w:gridCol w:w="6803"/>
      </w:tblGrid>
      <w:tr w:rsidR="00567B78" w14:paraId="58E9F389" w14:textId="77777777">
        <w:trPr>
          <w:jc w:val="center"/>
        </w:trPr>
        <w:tc>
          <w:tcPr>
            <w:tcW w:w="2608" w:type="dxa"/>
            <w:shd w:val="clear" w:color="auto" w:fill="EDEDED"/>
          </w:tcPr>
          <w:p w14:paraId="1877FAD2" w14:textId="77777777" w:rsidR="00567B78" w:rsidRDefault="00000000">
            <w:pPr>
              <w:spacing w:after="0"/>
            </w:pPr>
            <w:r>
              <w:rPr>
                <w:b/>
                <w:sz w:val="18"/>
              </w:rPr>
              <w:t>Élément</w:t>
            </w:r>
          </w:p>
        </w:tc>
        <w:tc>
          <w:tcPr>
            <w:tcW w:w="6803" w:type="dxa"/>
            <w:shd w:val="clear" w:color="auto" w:fill="EDEDED"/>
          </w:tcPr>
          <w:p w14:paraId="4DDE0170" w14:textId="77777777" w:rsidR="00567B78" w:rsidRDefault="00000000">
            <w:pPr>
              <w:spacing w:after="0"/>
            </w:pPr>
            <w:r>
              <w:rPr>
                <w:b/>
                <w:sz w:val="18"/>
              </w:rPr>
              <w:t>Choix</w:t>
            </w:r>
          </w:p>
        </w:tc>
      </w:tr>
      <w:tr w:rsidR="00567B78" w14:paraId="42F390CB" w14:textId="77777777">
        <w:trPr>
          <w:jc w:val="center"/>
        </w:trPr>
        <w:tc>
          <w:tcPr>
            <w:tcW w:w="2608" w:type="dxa"/>
          </w:tcPr>
          <w:p w14:paraId="2230C469" w14:textId="77777777" w:rsidR="00567B78" w:rsidRDefault="00000000">
            <w:pPr>
              <w:spacing w:after="0"/>
            </w:pPr>
            <w:r>
              <w:rPr>
                <w:sz w:val="18"/>
              </w:rPr>
              <w:t>Population</w:t>
            </w:r>
          </w:p>
        </w:tc>
        <w:tc>
          <w:tcPr>
            <w:tcW w:w="6803" w:type="dxa"/>
          </w:tcPr>
          <w:p w14:paraId="43EBAA5D" w14:textId="77777777" w:rsidR="00567B78" w:rsidRDefault="00000000">
            <w:pPr>
              <w:spacing w:after="0"/>
            </w:pPr>
            <w:r>
              <w:rPr>
                <w:sz w:val="18"/>
              </w:rPr>
              <w:t>Nouveaux avis (</w:t>
            </w:r>
            <w:r>
              <w:rPr>
                <w:rFonts w:ascii="Roboto Mono" w:eastAsia="Roboto Mono" w:hAnsi="Roboto Mono" w:cs="Roboto Mono"/>
                <w:color w:val="37474F"/>
                <w:sz w:val="16"/>
              </w:rPr>
              <w:t>features_03C_7_17_aout</w:t>
            </w:r>
            <w:r>
              <w:rPr>
                <w:sz w:val="18"/>
              </w:rPr>
              <w:t>)</w:t>
            </w:r>
          </w:p>
        </w:tc>
      </w:tr>
      <w:tr w:rsidR="00567B78" w14:paraId="627593B7" w14:textId="77777777">
        <w:trPr>
          <w:jc w:val="center"/>
        </w:trPr>
        <w:tc>
          <w:tcPr>
            <w:tcW w:w="2608" w:type="dxa"/>
          </w:tcPr>
          <w:p w14:paraId="1506A1E0" w14:textId="77777777" w:rsidR="00567B78" w:rsidRDefault="00000000">
            <w:pPr>
              <w:spacing w:after="0"/>
            </w:pPr>
            <w:r>
              <w:rPr>
                <w:sz w:val="18"/>
              </w:rPr>
              <w:t>Variable expliquée</w:t>
            </w:r>
          </w:p>
        </w:tc>
        <w:tc>
          <w:tcPr>
            <w:tcW w:w="6803" w:type="dxa"/>
          </w:tcPr>
          <w:p w14:paraId="3A7CD7F5" w14:textId="77777777" w:rsidR="00567B78" w:rsidRDefault="00000000">
            <w:pPr>
              <w:spacing w:after="0"/>
            </w:pPr>
            <w:r>
              <w:rPr>
                <w:rFonts w:ascii="Roboto Mono" w:eastAsia="Roboto Mono" w:hAnsi="Roboto Mono" w:cs="Roboto Mono"/>
                <w:color w:val="37474F"/>
                <w:sz w:val="16"/>
              </w:rPr>
              <w:t>supprime</w:t>
            </w:r>
          </w:p>
        </w:tc>
      </w:tr>
      <w:tr w:rsidR="00567B78" w14:paraId="4DC57587" w14:textId="77777777">
        <w:trPr>
          <w:jc w:val="center"/>
        </w:trPr>
        <w:tc>
          <w:tcPr>
            <w:tcW w:w="2608" w:type="dxa"/>
          </w:tcPr>
          <w:p w14:paraId="53B0B8C8" w14:textId="77777777" w:rsidR="00567B78" w:rsidRDefault="00000000">
            <w:pPr>
              <w:spacing w:after="0"/>
            </w:pPr>
            <w:r>
              <w:rPr>
                <w:sz w:val="18"/>
              </w:rPr>
              <w:t>Variables affichées</w:t>
            </w:r>
          </w:p>
        </w:tc>
        <w:tc>
          <w:tcPr>
            <w:tcW w:w="6803" w:type="dxa"/>
          </w:tcPr>
          <w:p w14:paraId="3DADC0AD" w14:textId="77777777" w:rsidR="00567B78" w:rsidRDefault="00000000">
            <w:pPr>
              <w:spacing w:after="0"/>
            </w:pPr>
            <w:r>
              <w:rPr>
                <w:rFonts w:ascii="Roboto Mono" w:eastAsia="Roboto Mono" w:hAnsi="Roboto Mono" w:cs="Roboto Mono"/>
                <w:color w:val="37474F"/>
                <w:sz w:val="16"/>
              </w:rPr>
              <w:t>prenom</w:t>
            </w:r>
            <w:r>
              <w:rPr>
                <w:sz w:val="18"/>
              </w:rPr>
              <w:t xml:space="preserve">, </w:t>
            </w:r>
            <w:r>
              <w:rPr>
                <w:rFonts w:ascii="Roboto Mono" w:eastAsia="Roboto Mono" w:hAnsi="Roboto Mono" w:cs="Roboto Mono"/>
                <w:color w:val="37474F"/>
                <w:sz w:val="16"/>
              </w:rPr>
              <w:t>photo</w:t>
            </w:r>
            <w:r>
              <w:rPr>
                <w:sz w:val="18"/>
              </w:rPr>
              <w:t xml:space="preserve">, </w:t>
            </w:r>
            <w:r>
              <w:rPr>
                <w:rFonts w:ascii="Roboto Mono" w:eastAsia="Roboto Mono" w:hAnsi="Roboto Mono" w:cs="Roboto Mono"/>
                <w:color w:val="37474F"/>
                <w:sz w:val="16"/>
              </w:rPr>
              <w:t>sans_reponse_j7</w:t>
            </w:r>
            <w:r>
              <w:rPr>
                <w:sz w:val="18"/>
              </w:rPr>
              <w:t xml:space="preserve">, </w:t>
            </w:r>
            <w:r>
              <w:rPr>
                <w:rFonts w:ascii="Roboto Mono" w:eastAsia="Roboto Mono" w:hAnsi="Roboto Mono" w:cs="Roboto Mono"/>
                <w:color w:val="37474F"/>
                <w:sz w:val="16"/>
              </w:rPr>
              <w:t>pic</w:t>
            </w:r>
            <w:r>
              <w:rPr>
                <w:sz w:val="18"/>
              </w:rPr>
              <w:t>, toutes en 0/1</w:t>
            </w:r>
          </w:p>
        </w:tc>
      </w:tr>
      <w:tr w:rsidR="00567B78" w14:paraId="7C0E9E9A" w14:textId="77777777">
        <w:trPr>
          <w:jc w:val="center"/>
        </w:trPr>
        <w:tc>
          <w:tcPr>
            <w:tcW w:w="2608" w:type="dxa"/>
          </w:tcPr>
          <w:p w14:paraId="2B3A9D3A" w14:textId="77777777" w:rsidR="00567B78" w:rsidRDefault="00000000">
            <w:pPr>
              <w:spacing w:after="0"/>
            </w:pPr>
            <w:r>
              <w:rPr>
                <w:sz w:val="18"/>
              </w:rPr>
              <w:t>Contrôles, non affichés</w:t>
            </w:r>
          </w:p>
        </w:tc>
        <w:tc>
          <w:tcPr>
            <w:tcW w:w="6803" w:type="dxa"/>
          </w:tcPr>
          <w:p w14:paraId="02AE841B" w14:textId="77777777" w:rsidR="00567B78" w:rsidRDefault="00000000">
            <w:pPr>
              <w:spacing w:after="0"/>
            </w:pPr>
            <w:r>
              <w:rPr>
                <w:sz w:val="18"/>
              </w:rPr>
              <w:t>Secteur (référence : automobile), taille (référence : un établissement), région (référence : Europe) quand les deux régions sont ensemble</w:t>
            </w:r>
          </w:p>
        </w:tc>
      </w:tr>
      <w:tr w:rsidR="00567B78" w14:paraId="64E1A43A" w14:textId="77777777">
        <w:trPr>
          <w:jc w:val="center"/>
        </w:trPr>
        <w:tc>
          <w:tcPr>
            <w:tcW w:w="2608" w:type="dxa"/>
          </w:tcPr>
          <w:p w14:paraId="57E76CE3" w14:textId="77777777" w:rsidR="00567B78" w:rsidRDefault="00000000">
            <w:pPr>
              <w:spacing w:after="0"/>
            </w:pPr>
            <w:r>
              <w:rPr>
                <w:sz w:val="18"/>
              </w:rPr>
              <w:lastRenderedPageBreak/>
              <w:t>Méthode</w:t>
            </w:r>
          </w:p>
        </w:tc>
        <w:tc>
          <w:tcPr>
            <w:tcW w:w="6803" w:type="dxa"/>
          </w:tcPr>
          <w:p w14:paraId="64492371" w14:textId="77777777" w:rsidR="00567B78" w:rsidRDefault="00000000">
            <w:pPr>
              <w:spacing w:after="0"/>
            </w:pPr>
            <w:r>
              <w:rPr>
                <w:sz w:val="18"/>
              </w:rPr>
              <w:t>Régression logistique, erreurs-types groupées par fiche (</w:t>
            </w:r>
            <w:r>
              <w:rPr>
                <w:rFonts w:ascii="Roboto Mono" w:eastAsia="Roboto Mono" w:hAnsi="Roboto Mono" w:cs="Roboto Mono"/>
                <w:color w:val="37474F"/>
                <w:sz w:val="16"/>
              </w:rPr>
              <w:t>cid</w:t>
            </w:r>
            <w:r>
              <w:rPr>
                <w:sz w:val="18"/>
              </w:rPr>
              <w:t>)</w:t>
            </w:r>
          </w:p>
        </w:tc>
      </w:tr>
      <w:tr w:rsidR="00567B78" w14:paraId="52FECD65" w14:textId="77777777">
        <w:trPr>
          <w:jc w:val="center"/>
        </w:trPr>
        <w:tc>
          <w:tcPr>
            <w:tcW w:w="2608" w:type="dxa"/>
          </w:tcPr>
          <w:p w14:paraId="3F6640C7" w14:textId="77777777" w:rsidR="00567B78" w:rsidRDefault="00000000">
            <w:pPr>
              <w:spacing w:after="0"/>
            </w:pPr>
            <w:r>
              <w:rPr>
                <w:sz w:val="18"/>
              </w:rPr>
              <w:t>Hors du modèle</w:t>
            </w:r>
          </w:p>
        </w:tc>
        <w:tc>
          <w:tcPr>
            <w:tcW w:w="6803" w:type="dxa"/>
          </w:tcPr>
          <w:p w14:paraId="50CFE7DC" w14:textId="77777777" w:rsidR="00567B78" w:rsidRDefault="00000000">
            <w:pPr>
              <w:spacing w:after="0"/>
            </w:pPr>
            <w:r>
              <w:rPr>
                <w:sz w:val="18"/>
              </w:rPr>
              <w:t>La note de l'avis</w:t>
            </w:r>
          </w:p>
        </w:tc>
      </w:tr>
      <w:tr w:rsidR="00567B78" w14:paraId="0D85D06D" w14:textId="77777777">
        <w:trPr>
          <w:jc w:val="center"/>
        </w:trPr>
        <w:tc>
          <w:tcPr>
            <w:tcW w:w="2608" w:type="dxa"/>
          </w:tcPr>
          <w:p w14:paraId="141A79CE" w14:textId="77777777" w:rsidR="00567B78" w:rsidRDefault="00000000">
            <w:pPr>
              <w:spacing w:after="0"/>
            </w:pPr>
            <w:r>
              <w:rPr>
                <w:sz w:val="18"/>
              </w:rPr>
              <w:t>Passages</w:t>
            </w:r>
          </w:p>
        </w:tc>
        <w:tc>
          <w:tcPr>
            <w:tcW w:w="6803" w:type="dxa"/>
          </w:tcPr>
          <w:p w14:paraId="56BF8CB5" w14:textId="77777777" w:rsidR="00567B78" w:rsidRDefault="00000000">
            <w:pPr>
              <w:spacing w:after="0"/>
            </w:pPr>
            <w:r>
              <w:rPr>
                <w:sz w:val="18"/>
              </w:rPr>
              <w:t>États-Unis, Europe, les deux</w:t>
            </w:r>
          </w:p>
        </w:tc>
      </w:tr>
    </w:tbl>
    <w:p w14:paraId="6199A2D0" w14:textId="77777777" w:rsidR="00567B78" w:rsidRDefault="00567B78">
      <w:pPr>
        <w:spacing w:after="40"/>
      </w:pPr>
    </w:p>
    <w:p w14:paraId="5E07EEC3" w14:textId="77777777" w:rsidR="00567B78" w:rsidRDefault="00000000">
      <w:r>
        <w:t xml:space="preserve">En formule : </w:t>
      </w:r>
      <w:r>
        <w:rPr>
          <w:rFonts w:ascii="Roboto Mono" w:eastAsia="Roboto Mono" w:hAnsi="Roboto Mono" w:cs="Roboto Mono"/>
          <w:color w:val="37474F"/>
          <w:sz w:val="19"/>
        </w:rPr>
        <w:t>supprime ~ prenom + photo + sans_reponse_j7 + pic + secteur + taille</w:t>
      </w:r>
      <w:r>
        <w:t xml:space="preserve">, plus </w:t>
      </w:r>
      <w:r>
        <w:rPr>
          <w:rFonts w:ascii="Roboto Mono" w:eastAsia="Roboto Mono" w:hAnsi="Roboto Mono" w:cs="Roboto Mono"/>
          <w:color w:val="37474F"/>
          <w:sz w:val="19"/>
        </w:rPr>
        <w:t>region_US</w:t>
      </w:r>
      <w:r>
        <w:t xml:space="preserve"> quand les deux régions sont ensemble.</w:t>
      </w:r>
    </w:p>
    <w:tbl>
      <w:tblPr>
        <w:tblStyle w:val="Grilledutableau"/>
        <w:tblW w:w="0" w:type="auto"/>
        <w:jc w:val="center"/>
        <w:tblLayout w:type="fixed"/>
        <w:tblLook w:val="04A0" w:firstRow="1" w:lastRow="0" w:firstColumn="1" w:lastColumn="0" w:noHBand="0" w:noVBand="1"/>
      </w:tblPr>
      <w:tblGrid>
        <w:gridCol w:w="1247"/>
        <w:gridCol w:w="964"/>
        <w:gridCol w:w="1077"/>
        <w:gridCol w:w="1531"/>
        <w:gridCol w:w="1531"/>
        <w:gridCol w:w="1531"/>
        <w:gridCol w:w="1531"/>
      </w:tblGrid>
      <w:tr w:rsidR="00567B78" w14:paraId="7669DE23" w14:textId="77777777">
        <w:trPr>
          <w:jc w:val="center"/>
        </w:trPr>
        <w:tc>
          <w:tcPr>
            <w:tcW w:w="1247" w:type="dxa"/>
            <w:shd w:val="clear" w:color="auto" w:fill="EDEDED"/>
          </w:tcPr>
          <w:p w14:paraId="715F8993" w14:textId="77777777" w:rsidR="00567B78" w:rsidRDefault="00000000">
            <w:pPr>
              <w:spacing w:after="0"/>
            </w:pPr>
            <w:r>
              <w:rPr>
                <w:b/>
                <w:sz w:val="18"/>
              </w:rPr>
              <w:t>Passage</w:t>
            </w:r>
          </w:p>
        </w:tc>
        <w:tc>
          <w:tcPr>
            <w:tcW w:w="964" w:type="dxa"/>
            <w:shd w:val="clear" w:color="auto" w:fill="EDEDED"/>
          </w:tcPr>
          <w:p w14:paraId="792DCB54" w14:textId="77777777" w:rsidR="00567B78" w:rsidRDefault="00000000">
            <w:pPr>
              <w:spacing w:after="0"/>
            </w:pPr>
            <w:r>
              <w:rPr>
                <w:b/>
                <w:sz w:val="18"/>
              </w:rPr>
              <w:t>Avis</w:t>
            </w:r>
          </w:p>
        </w:tc>
        <w:tc>
          <w:tcPr>
            <w:tcW w:w="1077" w:type="dxa"/>
            <w:shd w:val="clear" w:color="auto" w:fill="EDEDED"/>
          </w:tcPr>
          <w:p w14:paraId="6CDE4A54" w14:textId="77777777" w:rsidR="00567B78" w:rsidRDefault="00000000">
            <w:pPr>
              <w:spacing w:after="0"/>
            </w:pPr>
            <w:r>
              <w:rPr>
                <w:b/>
                <w:sz w:val="18"/>
              </w:rPr>
              <w:t>Supprimés</w:t>
            </w:r>
          </w:p>
        </w:tc>
        <w:tc>
          <w:tcPr>
            <w:tcW w:w="1531" w:type="dxa"/>
            <w:shd w:val="clear" w:color="auto" w:fill="EDEDED"/>
          </w:tcPr>
          <w:p w14:paraId="26D65940" w14:textId="77777777" w:rsidR="00567B78" w:rsidRDefault="00000000">
            <w:pPr>
              <w:spacing w:after="0"/>
            </w:pPr>
            <w:r>
              <w:rPr>
                <w:b/>
                <w:sz w:val="18"/>
              </w:rPr>
              <w:t>Prénom</w:t>
            </w:r>
          </w:p>
        </w:tc>
        <w:tc>
          <w:tcPr>
            <w:tcW w:w="1531" w:type="dxa"/>
            <w:shd w:val="clear" w:color="auto" w:fill="EDEDED"/>
          </w:tcPr>
          <w:p w14:paraId="082AB2E9" w14:textId="77777777" w:rsidR="00567B78" w:rsidRDefault="00000000">
            <w:pPr>
              <w:spacing w:after="0"/>
            </w:pPr>
            <w:r>
              <w:rPr>
                <w:b/>
                <w:sz w:val="18"/>
              </w:rPr>
              <w:t>Photo</w:t>
            </w:r>
          </w:p>
        </w:tc>
        <w:tc>
          <w:tcPr>
            <w:tcW w:w="1531" w:type="dxa"/>
            <w:shd w:val="clear" w:color="auto" w:fill="EDEDED"/>
          </w:tcPr>
          <w:p w14:paraId="691E5322" w14:textId="77777777" w:rsidR="00567B78" w:rsidRDefault="00000000">
            <w:pPr>
              <w:spacing w:after="0"/>
            </w:pPr>
            <w:r>
              <w:rPr>
                <w:b/>
                <w:sz w:val="18"/>
              </w:rPr>
              <w:t>Sans réponse au 7e jour</w:t>
            </w:r>
          </w:p>
        </w:tc>
        <w:tc>
          <w:tcPr>
            <w:tcW w:w="1531" w:type="dxa"/>
            <w:shd w:val="clear" w:color="auto" w:fill="EDEDED"/>
          </w:tcPr>
          <w:p w14:paraId="4B682BEC" w14:textId="77777777" w:rsidR="00567B78" w:rsidRDefault="00000000">
            <w:pPr>
              <w:spacing w:after="0"/>
            </w:pPr>
            <w:r>
              <w:rPr>
                <w:b/>
                <w:sz w:val="18"/>
              </w:rPr>
              <w:t>Jour de pic</w:t>
            </w:r>
          </w:p>
        </w:tc>
      </w:tr>
      <w:tr w:rsidR="00567B78" w14:paraId="3EC1B738" w14:textId="77777777">
        <w:trPr>
          <w:jc w:val="center"/>
        </w:trPr>
        <w:tc>
          <w:tcPr>
            <w:tcW w:w="1247" w:type="dxa"/>
          </w:tcPr>
          <w:p w14:paraId="567BEA03" w14:textId="77777777" w:rsidR="00567B78" w:rsidRDefault="00000000">
            <w:pPr>
              <w:spacing w:after="0"/>
            </w:pPr>
            <w:r>
              <w:rPr>
                <w:sz w:val="18"/>
              </w:rPr>
              <w:t>États-Unis</w:t>
            </w:r>
          </w:p>
        </w:tc>
        <w:tc>
          <w:tcPr>
            <w:tcW w:w="964" w:type="dxa"/>
          </w:tcPr>
          <w:p w14:paraId="6ACD5452" w14:textId="77777777" w:rsidR="00567B78" w:rsidRDefault="00000000">
            <w:pPr>
              <w:spacing w:after="0"/>
            </w:pPr>
            <w:r>
              <w:rPr>
                <w:sz w:val="18"/>
              </w:rPr>
              <w:t>14 014</w:t>
            </w:r>
          </w:p>
        </w:tc>
        <w:tc>
          <w:tcPr>
            <w:tcW w:w="1077" w:type="dxa"/>
          </w:tcPr>
          <w:p w14:paraId="6228C8D2" w14:textId="77777777" w:rsidR="00567B78" w:rsidRDefault="00000000">
            <w:pPr>
              <w:spacing w:after="0"/>
            </w:pPr>
            <w:r>
              <w:rPr>
                <w:sz w:val="18"/>
              </w:rPr>
              <w:t>512</w:t>
            </w:r>
          </w:p>
        </w:tc>
        <w:tc>
          <w:tcPr>
            <w:tcW w:w="1531" w:type="dxa"/>
          </w:tcPr>
          <w:p w14:paraId="51AD0405" w14:textId="77777777" w:rsidR="00567B78" w:rsidRDefault="00000000">
            <w:pPr>
              <w:spacing w:after="0"/>
            </w:pPr>
            <w:r>
              <w:rPr>
                <w:sz w:val="18"/>
              </w:rPr>
              <w:t>0,97 [0,73–1,30]</w:t>
            </w:r>
          </w:p>
        </w:tc>
        <w:tc>
          <w:tcPr>
            <w:tcW w:w="1531" w:type="dxa"/>
          </w:tcPr>
          <w:p w14:paraId="75800496" w14:textId="77777777" w:rsidR="00567B78" w:rsidRDefault="00000000">
            <w:pPr>
              <w:spacing w:after="0"/>
            </w:pPr>
            <w:r>
              <w:rPr>
                <w:sz w:val="18"/>
              </w:rPr>
              <w:t>0,51 [0,26–1,01]</w:t>
            </w:r>
          </w:p>
        </w:tc>
        <w:tc>
          <w:tcPr>
            <w:tcW w:w="1531" w:type="dxa"/>
          </w:tcPr>
          <w:p w14:paraId="4B3CE75A" w14:textId="77777777" w:rsidR="00567B78" w:rsidRDefault="00000000">
            <w:pPr>
              <w:spacing w:after="0"/>
            </w:pPr>
            <w:r>
              <w:rPr>
                <w:sz w:val="18"/>
              </w:rPr>
              <w:t>1,48 [0,95–2,30]</w:t>
            </w:r>
          </w:p>
        </w:tc>
        <w:tc>
          <w:tcPr>
            <w:tcW w:w="1531" w:type="dxa"/>
          </w:tcPr>
          <w:p w14:paraId="7A844115" w14:textId="77777777" w:rsidR="00567B78" w:rsidRDefault="00000000">
            <w:pPr>
              <w:spacing w:after="0"/>
            </w:pPr>
            <w:r>
              <w:rPr>
                <w:sz w:val="18"/>
              </w:rPr>
              <w:t>1,86 [1,17–2,97]</w:t>
            </w:r>
          </w:p>
        </w:tc>
      </w:tr>
      <w:tr w:rsidR="00567B78" w14:paraId="59C1DCD5" w14:textId="77777777">
        <w:trPr>
          <w:jc w:val="center"/>
        </w:trPr>
        <w:tc>
          <w:tcPr>
            <w:tcW w:w="1247" w:type="dxa"/>
          </w:tcPr>
          <w:p w14:paraId="289EAB19" w14:textId="77777777" w:rsidR="00567B78" w:rsidRDefault="00000000">
            <w:pPr>
              <w:spacing w:after="0"/>
            </w:pPr>
            <w:r>
              <w:rPr>
                <w:sz w:val="18"/>
              </w:rPr>
              <w:t>Europe</w:t>
            </w:r>
          </w:p>
        </w:tc>
        <w:tc>
          <w:tcPr>
            <w:tcW w:w="964" w:type="dxa"/>
          </w:tcPr>
          <w:p w14:paraId="6A16AA0F" w14:textId="77777777" w:rsidR="00567B78" w:rsidRDefault="00000000">
            <w:pPr>
              <w:spacing w:after="0"/>
            </w:pPr>
            <w:r>
              <w:rPr>
                <w:sz w:val="18"/>
              </w:rPr>
              <w:t>10 177</w:t>
            </w:r>
          </w:p>
        </w:tc>
        <w:tc>
          <w:tcPr>
            <w:tcW w:w="1077" w:type="dxa"/>
          </w:tcPr>
          <w:p w14:paraId="0286E256" w14:textId="77777777" w:rsidR="00567B78" w:rsidRDefault="00000000">
            <w:pPr>
              <w:spacing w:after="0"/>
            </w:pPr>
            <w:r>
              <w:rPr>
                <w:sz w:val="18"/>
              </w:rPr>
              <w:t>119</w:t>
            </w:r>
          </w:p>
        </w:tc>
        <w:tc>
          <w:tcPr>
            <w:tcW w:w="1531" w:type="dxa"/>
          </w:tcPr>
          <w:p w14:paraId="0BA5AB67" w14:textId="77777777" w:rsidR="00567B78" w:rsidRDefault="00000000">
            <w:pPr>
              <w:spacing w:after="0"/>
            </w:pPr>
            <w:r>
              <w:rPr>
                <w:sz w:val="18"/>
              </w:rPr>
              <w:t>1,78 [0,98–3,24]</w:t>
            </w:r>
          </w:p>
        </w:tc>
        <w:tc>
          <w:tcPr>
            <w:tcW w:w="1531" w:type="dxa"/>
          </w:tcPr>
          <w:p w14:paraId="6DAD3DB3" w14:textId="77777777" w:rsidR="00567B78" w:rsidRDefault="00000000">
            <w:pPr>
              <w:spacing w:after="0"/>
            </w:pPr>
            <w:r>
              <w:rPr>
                <w:sz w:val="18"/>
              </w:rPr>
              <w:t>1,06 [0,56–2,00]</w:t>
            </w:r>
          </w:p>
        </w:tc>
        <w:tc>
          <w:tcPr>
            <w:tcW w:w="1531" w:type="dxa"/>
          </w:tcPr>
          <w:p w14:paraId="2A24DE1A" w14:textId="77777777" w:rsidR="00567B78" w:rsidRDefault="00000000">
            <w:pPr>
              <w:spacing w:after="0"/>
            </w:pPr>
            <w:r>
              <w:rPr>
                <w:sz w:val="18"/>
              </w:rPr>
              <w:t>2,77 [1,17–6,58]</w:t>
            </w:r>
          </w:p>
        </w:tc>
        <w:tc>
          <w:tcPr>
            <w:tcW w:w="1531" w:type="dxa"/>
          </w:tcPr>
          <w:p w14:paraId="63694D28" w14:textId="77777777" w:rsidR="00567B78" w:rsidRDefault="00000000">
            <w:pPr>
              <w:spacing w:after="0"/>
            </w:pPr>
            <w:r>
              <w:rPr>
                <w:sz w:val="18"/>
              </w:rPr>
              <w:t>2,75 [1,32–5,71]</w:t>
            </w:r>
          </w:p>
        </w:tc>
      </w:tr>
      <w:tr w:rsidR="00567B78" w14:paraId="7427847B" w14:textId="77777777">
        <w:trPr>
          <w:jc w:val="center"/>
        </w:trPr>
        <w:tc>
          <w:tcPr>
            <w:tcW w:w="1247" w:type="dxa"/>
          </w:tcPr>
          <w:p w14:paraId="7D41C765" w14:textId="77777777" w:rsidR="00567B78" w:rsidRDefault="00000000">
            <w:pPr>
              <w:spacing w:after="0"/>
            </w:pPr>
            <w:r>
              <w:rPr>
                <w:sz w:val="18"/>
              </w:rPr>
              <w:t>Les deux</w:t>
            </w:r>
          </w:p>
        </w:tc>
        <w:tc>
          <w:tcPr>
            <w:tcW w:w="964" w:type="dxa"/>
          </w:tcPr>
          <w:p w14:paraId="5F8B5CBC" w14:textId="77777777" w:rsidR="00567B78" w:rsidRDefault="00000000">
            <w:pPr>
              <w:spacing w:after="0"/>
            </w:pPr>
            <w:r>
              <w:rPr>
                <w:sz w:val="18"/>
              </w:rPr>
              <w:t>24 191</w:t>
            </w:r>
          </w:p>
        </w:tc>
        <w:tc>
          <w:tcPr>
            <w:tcW w:w="1077" w:type="dxa"/>
          </w:tcPr>
          <w:p w14:paraId="007179A2" w14:textId="77777777" w:rsidR="00567B78" w:rsidRDefault="00000000">
            <w:pPr>
              <w:spacing w:after="0"/>
            </w:pPr>
            <w:r>
              <w:rPr>
                <w:sz w:val="18"/>
              </w:rPr>
              <w:t>631</w:t>
            </w:r>
          </w:p>
        </w:tc>
        <w:tc>
          <w:tcPr>
            <w:tcW w:w="1531" w:type="dxa"/>
          </w:tcPr>
          <w:p w14:paraId="1C53ED75" w14:textId="77777777" w:rsidR="00567B78" w:rsidRDefault="00000000">
            <w:pPr>
              <w:spacing w:after="0"/>
            </w:pPr>
            <w:r>
              <w:rPr>
                <w:sz w:val="18"/>
              </w:rPr>
              <w:t>1,05 [0,80–1,38]</w:t>
            </w:r>
          </w:p>
        </w:tc>
        <w:tc>
          <w:tcPr>
            <w:tcW w:w="1531" w:type="dxa"/>
          </w:tcPr>
          <w:p w14:paraId="5AC95E6C" w14:textId="77777777" w:rsidR="00567B78" w:rsidRDefault="00000000">
            <w:pPr>
              <w:spacing w:after="0"/>
            </w:pPr>
            <w:r>
              <w:rPr>
                <w:sz w:val="18"/>
              </w:rPr>
              <w:t>0,66 [0,40–1,08]</w:t>
            </w:r>
          </w:p>
        </w:tc>
        <w:tc>
          <w:tcPr>
            <w:tcW w:w="1531" w:type="dxa"/>
          </w:tcPr>
          <w:p w14:paraId="7A382E0F" w14:textId="77777777" w:rsidR="00567B78" w:rsidRDefault="00000000">
            <w:pPr>
              <w:spacing w:after="0"/>
            </w:pPr>
            <w:r>
              <w:rPr>
                <w:sz w:val="18"/>
              </w:rPr>
              <w:t>1,65 [1,14–2,41]</w:t>
            </w:r>
          </w:p>
        </w:tc>
        <w:tc>
          <w:tcPr>
            <w:tcW w:w="1531" w:type="dxa"/>
          </w:tcPr>
          <w:p w14:paraId="584BEF48" w14:textId="77777777" w:rsidR="00567B78" w:rsidRDefault="00000000">
            <w:pPr>
              <w:spacing w:after="0"/>
            </w:pPr>
            <w:r>
              <w:rPr>
                <w:sz w:val="18"/>
              </w:rPr>
              <w:t>2,00 [1,35–2,95]</w:t>
            </w:r>
          </w:p>
        </w:tc>
      </w:tr>
    </w:tbl>
    <w:p w14:paraId="2B124F08" w14:textId="77777777" w:rsidR="00567B78" w:rsidRDefault="00567B78">
      <w:pPr>
        <w:spacing w:after="40"/>
      </w:pPr>
    </w:p>
    <w:p w14:paraId="786EB28E" w14:textId="77777777" w:rsidR="00567B78" w:rsidRDefault="00000000">
      <w:r>
        <w:t xml:space="preserve">Rapports de cotes, fourchette à 95 %. Un outil de régression logistique avec erreurs-types groupées par fiche retrouve ces valeurs à partir de </w:t>
      </w:r>
      <w:r>
        <w:rPr>
          <w:rFonts w:ascii="Roboto Mono" w:eastAsia="Roboto Mono" w:hAnsi="Roboto Mono" w:cs="Roboto Mono"/>
          <w:color w:val="37474F"/>
          <w:sz w:val="19"/>
        </w:rPr>
        <w:t>features_03C_7_17_aout</w:t>
      </w:r>
      <w:r>
        <w:t xml:space="preserve"> (vérifié le 2026-10-12).</w:t>
      </w:r>
    </w:p>
    <w:p w14:paraId="49C4EAD2" w14:textId="77777777" w:rsidR="00567B78" w:rsidRDefault="00000000">
      <w:r>
        <w:t>Variantes utilisées dans la restitution : sans les six enseignes (fait 5, jour de pic ×1,78) ; jalon au 2e jour (fait 2, graphique 2.1).</w:t>
      </w:r>
    </w:p>
    <w:p w14:paraId="2271503C" w14:textId="77777777" w:rsidR="00567B78" w:rsidRDefault="00000000">
      <w:pPr>
        <w:pStyle w:val="Titre3"/>
      </w:pPr>
      <w:r>
        <w:t>6.2 Les modèles jour par jour</w:t>
      </w:r>
    </w:p>
    <w:p w14:paraId="701FCE62" w14:textId="77777777" w:rsidR="00567B78" w:rsidRDefault="00000000">
      <w:r>
        <w:t>Ils produisent le graphique 2.2, le graphique A.3 et le ×1,01 du prénom.</w:t>
      </w:r>
    </w:p>
    <w:p w14:paraId="0F3D7579" w14:textId="77777777" w:rsidR="00567B78" w:rsidRDefault="00000000">
      <w:pPr>
        <w:pStyle w:val="Listepuces"/>
        <w:spacing w:after="60"/>
      </w:pPr>
      <w:r>
        <w:t>Une ligne par avis et par jour où l'avis était en ligne et observé, du lendemain de sa première observation jusqu'à sa suppression ou jusqu'au 24 août. La variable expliquée vaut 1 le jour de la suppression.</w:t>
      </w:r>
    </w:p>
    <w:p w14:paraId="43D05DC7" w14:textId="77777777" w:rsidR="00567B78" w:rsidRDefault="00000000">
      <w:pPr>
        <w:pStyle w:val="Listepuces"/>
        <w:spacing w:after="60"/>
      </w:pPr>
      <w:r>
        <w:t xml:space="preserve">Une réponse compte à partir du lendemain de son arrivée : </w:t>
      </w:r>
      <w:r>
        <w:rPr>
          <w:rFonts w:ascii="Roboto Mono" w:eastAsia="Roboto Mono" w:hAnsi="Roboto Mono" w:cs="Roboto Mono"/>
          <w:color w:val="37474F"/>
          <w:sz w:val="19"/>
        </w:rPr>
        <w:t>j_reponse &lt;= jour - 1</w:t>
      </w:r>
      <w:r>
        <w:t>.</w:t>
      </w:r>
    </w:p>
    <w:p w14:paraId="2BAA6553" w14:textId="77777777" w:rsidR="00567B78" w:rsidRDefault="00000000">
      <w:pPr>
        <w:pStyle w:val="Listepuces"/>
        <w:spacing w:after="60"/>
      </w:pPr>
      <w:r>
        <w:t>Graphique 2.2 : sans les six enseignes ; prénom, photo, pic, secteur, taille, région ; le statut de réponse en cinq modalités (pas encore de réponse, réponse le jour même, le lendemain, au 2e jour, au 3e jour ou après) ; le taux de réponse de la fiche, soit la part de ses avis 4-5★ publiés du 7 août 2025 au 6 août 2026 qui ont une réponse (0 %, 1 à 25 %, 25 à 75 %, 75 % et plus ; les fiches de moins de 10 avis à part). Erreurs-types groupées par fiche.</w:t>
      </w:r>
    </w:p>
    <w:p w14:paraId="42FDE650" w14:textId="77777777" w:rsidR="00567B78" w:rsidRDefault="00000000">
      <w:pPr>
        <w:pStyle w:val="Listepuces"/>
        <w:spacing w:after="60"/>
      </w:pPr>
      <w:r>
        <w:t>×1,01 du prénom : prénom, photo, sans réponse, pic, et un indicateur par fiche à la place du secteur, de la taille et de la région, sur les 223 fiches qui ont au moins une suppression.</w:t>
      </w:r>
    </w:p>
    <w:p w14:paraId="217957A4" w14:textId="77777777" w:rsidR="00567B78" w:rsidRDefault="00000000">
      <w:pPr>
        <w:pStyle w:val="Titre3"/>
      </w:pPr>
      <w:r>
        <w:t>Pourquoi un modèle jour par jour pour la réponse</w:t>
      </w:r>
    </w:p>
    <w:p w14:paraId="4723FA7B" w14:textId="77777777" w:rsidR="00567B78" w:rsidRDefault="00000000">
      <w:r>
        <w:t>Un avis supprimé à son 3e jour a eu moins de temps pour recevoir une réponse qu'un avis resté en ligne. « Répondu au plus tard au 7e jour » compte donc en partie les avis qui ont survécu. Dans le modèle jour par jour, la réponse n'est comptée qu'à partir du lendemain de son arrivée, ce qui compare les avis au même moment.</w:t>
      </w:r>
    </w:p>
    <w:p w14:paraId="4A4D1A99" w14:textId="77777777" w:rsidR="00567B78" w:rsidRDefault="00000000">
      <w:pPr>
        <w:pStyle w:val="Titre2"/>
      </w:pPr>
      <w:r>
        <w:t>7. Pièges</w:t>
      </w:r>
    </w:p>
    <w:p w14:paraId="0B02383A" w14:textId="77777777" w:rsidR="00567B78" w:rsidRDefault="00000000">
      <w:r>
        <w:rPr>
          <w:b/>
        </w:rPr>
        <w:t>UTC.</w:t>
      </w:r>
      <w:r>
        <w:t xml:space="preserve"> Sans </w:t>
      </w:r>
      <w:r>
        <w:rPr>
          <w:rFonts w:ascii="Roboto Mono" w:eastAsia="Roboto Mono" w:hAnsi="Roboto Mono" w:cs="Roboto Mono"/>
          <w:color w:val="37474F"/>
          <w:sz w:val="19"/>
        </w:rPr>
        <w:t>SET TimeZone = 'UTC'</w:t>
      </w:r>
      <w:r>
        <w:t>, DuckDB passe en heure de Paris et une partie des avis change de jour.</w:t>
      </w:r>
    </w:p>
    <w:p w14:paraId="6F33B7F9" w14:textId="77777777" w:rsidR="00567B78" w:rsidRDefault="00000000">
      <w:r>
        <w:rPr>
          <w:b/>
        </w:rPr>
        <w:t>`supprime` et `disparu`.</w:t>
      </w:r>
      <w:r>
        <w:t xml:space="preserve"> </w:t>
      </w:r>
      <w:r>
        <w:rPr>
          <w:rFonts w:ascii="Roboto Mono" w:eastAsia="Roboto Mono" w:hAnsi="Roboto Mono" w:cs="Roboto Mono"/>
          <w:color w:val="37474F"/>
          <w:sz w:val="19"/>
        </w:rPr>
        <w:t>supprime</w:t>
      </w:r>
      <w:r>
        <w:t xml:space="preserve"> n'existe que pour les avis publiés du 7 au 17 août. Sur le reste de la base, seul </w:t>
      </w:r>
      <w:r>
        <w:rPr>
          <w:rFonts w:ascii="Roboto Mono" w:eastAsia="Roboto Mono" w:hAnsi="Roboto Mono" w:cs="Roboto Mono"/>
          <w:color w:val="37474F"/>
          <w:sz w:val="19"/>
        </w:rPr>
        <w:t>disparu</w:t>
      </w:r>
      <w:r>
        <w:t xml:space="preserve"> se mesure.</w:t>
      </w:r>
    </w:p>
    <w:p w14:paraId="2E25C06C" w14:textId="77777777" w:rsidR="00567B78" w:rsidRDefault="00000000">
      <w:r>
        <w:rPr>
          <w:b/>
        </w:rPr>
        <w:t>Avis modifiés.</w:t>
      </w:r>
      <w:r>
        <w:t xml:space="preserve"> La ligne gardée d'un avis modifié porte le </w:t>
      </w:r>
      <w:r>
        <w:rPr>
          <w:rFonts w:ascii="Roboto Mono" w:eastAsia="Roboto Mono" w:hAnsi="Roboto Mono" w:cs="Roboto Mono"/>
          <w:color w:val="37474F"/>
          <w:sz w:val="19"/>
        </w:rPr>
        <w:t>first_seen_at</w:t>
      </w:r>
      <w:r>
        <w:t xml:space="preserve"> de la modification (Description Corpus, § 2) : pour ces avis, </w:t>
      </w:r>
      <w:r>
        <w:rPr>
          <w:rFonts w:ascii="Roboto Mono" w:eastAsia="Roboto Mono" w:hAnsi="Roboto Mono" w:cs="Roboto Mono"/>
          <w:color w:val="37474F"/>
          <w:sz w:val="19"/>
        </w:rPr>
        <w:t>j_premiere_vue</w:t>
      </w:r>
      <w:r>
        <w:t xml:space="preserve"> compte à partir de la version modifiée.</w:t>
      </w:r>
    </w:p>
    <w:p w14:paraId="7953B789" w14:textId="77777777" w:rsidR="00567B78" w:rsidRDefault="00000000">
      <w:r>
        <w:rPr>
          <w:b/>
        </w:rPr>
        <w:t>Passage du 12 août.</w:t>
      </w:r>
      <w:r>
        <w:t xml:space="preserve"> Il s'est terminé le 13 à 05:00 UTC : une date de </w:t>
      </w:r>
      <w:r>
        <w:rPr>
          <w:rFonts w:ascii="Roboto Mono" w:eastAsia="Roboto Mono" w:hAnsi="Roboto Mono" w:cs="Roboto Mono"/>
          <w:color w:val="37474F"/>
          <w:sz w:val="19"/>
        </w:rPr>
        <w:t>first_seen_at</w:t>
      </w:r>
      <w:r>
        <w:t xml:space="preserve"> au 13 août peut venir du 2e ou du 3e passage.</w:t>
      </w:r>
    </w:p>
    <w:p w14:paraId="1BB50DD7" w14:textId="77777777" w:rsidR="00567B78" w:rsidRDefault="00000000">
      <w:r>
        <w:rPr>
          <w:b/>
        </w:rPr>
        <w:lastRenderedPageBreak/>
        <w:t>État au dernier passage.</w:t>
      </w:r>
      <w:r>
        <w:t xml:space="preserve"> Niveau Local Guide, réponse et nombre d'avis de l'auteur sont ceux du dernier passage où l'avis a été vu.</w:t>
      </w:r>
    </w:p>
    <w:p w14:paraId="0BE0A961" w14:textId="77777777" w:rsidR="00567B78" w:rsidRDefault="00000000">
      <w:r>
        <w:rPr>
          <w:b/>
        </w:rPr>
        <w:t>Annotation d'Axel.</w:t>
      </w:r>
      <w:r>
        <w:t xml:space="preserve"> Pour la suppression, prendre </w:t>
      </w:r>
      <w:r>
        <w:rPr>
          <w:rFonts w:ascii="Roboto Mono" w:eastAsia="Roboto Mono" w:hAnsi="Roboto Mono" w:cs="Roboto Mono"/>
          <w:color w:val="37474F"/>
          <w:sz w:val="19"/>
        </w:rPr>
        <w:t>supprime</w:t>
      </w:r>
      <w:r>
        <w:t xml:space="preserve"> ou </w:t>
      </w:r>
      <w:r>
        <w:rPr>
          <w:rFonts w:ascii="Roboto Mono" w:eastAsia="Roboto Mono" w:hAnsi="Roboto Mono" w:cs="Roboto Mono"/>
          <w:color w:val="37474F"/>
          <w:sz w:val="19"/>
        </w:rPr>
        <w:t>disparu</w:t>
      </w:r>
      <w:r>
        <w:t xml:space="preserve"> : la colonne </w:t>
      </w:r>
      <w:r>
        <w:rPr>
          <w:rFonts w:ascii="Roboto Mono" w:eastAsia="Roboto Mono" w:hAnsi="Roboto Mono" w:cs="Roboto Mono"/>
          <w:color w:val="37474F"/>
          <w:sz w:val="19"/>
        </w:rPr>
        <w:t>deleted</w:t>
      </w:r>
      <w:r>
        <w:t xml:space="preserve"> de </w:t>
      </w:r>
      <w:r>
        <w:rPr>
          <w:rFonts w:ascii="Roboto Mono" w:eastAsia="Roboto Mono" w:hAnsi="Roboto Mono" w:cs="Roboto Mono"/>
          <w:color w:val="37474F"/>
          <w:sz w:val="19"/>
        </w:rPr>
        <w:t>reviews_name_enriched</w:t>
      </w:r>
      <w:r>
        <w:t xml:space="preserve"> compte 388 fausses suppressions, dues aux 333 </w:t>
      </w:r>
      <w:r>
        <w:rPr>
          <w:rFonts w:ascii="Roboto Mono" w:eastAsia="Roboto Mono" w:hAnsi="Roboto Mono" w:cs="Roboto Mono"/>
          <w:color w:val="37474F"/>
          <w:sz w:val="19"/>
        </w:rPr>
        <w:t>review_id</w:t>
      </w:r>
      <w:r>
        <w:t xml:space="preserve"> en double.</w:t>
      </w:r>
    </w:p>
    <w:p w14:paraId="44CEB186" w14:textId="77777777" w:rsidR="00567B78" w:rsidRDefault="00000000">
      <w:pPr>
        <w:pStyle w:val="Titre2"/>
      </w:pPr>
      <w:r>
        <w:t>8. Ce que les données ne montrent pas</w:t>
      </w:r>
    </w:p>
    <w:p w14:paraId="487D3FDD" w14:textId="77777777" w:rsidR="00567B78" w:rsidRDefault="00000000">
      <w:pPr>
        <w:pStyle w:val="Listepuces"/>
        <w:spacing w:after="60"/>
      </w:pPr>
      <w:r>
        <w:t>La cause d'une suppression : filtre automatique, signalement du commerçant ou retrait par l'auteur.</w:t>
      </w:r>
    </w:p>
    <w:p w14:paraId="0807E77E" w14:textId="77777777" w:rsidR="00567B78" w:rsidRDefault="00000000">
      <w:pPr>
        <w:pStyle w:val="Listepuces"/>
        <w:spacing w:after="60"/>
      </w:pPr>
      <w:r>
        <w:t>Les avis filtrés avant publication : aucun avis contenant un lien n'a disparu pendant le relevé, ils sont bloqués en amont.</w:t>
      </w:r>
    </w:p>
    <w:p w14:paraId="324876F6" w14:textId="77777777" w:rsidR="00567B78" w:rsidRDefault="00000000">
      <w:pPr>
        <w:pStyle w:val="Listepuces"/>
        <w:spacing w:after="60"/>
      </w:pPr>
      <w:r>
        <w:t>Les avis supprimés avant le 11 août, et ceux publiés puis supprimés entre deux passages.</w:t>
      </w:r>
    </w:p>
    <w:p w14:paraId="210878F6" w14:textId="77777777" w:rsidR="00567B78" w:rsidRDefault="00000000">
      <w:pPr>
        <w:pStyle w:val="Listepuces"/>
        <w:spacing w:after="60"/>
      </w:pPr>
      <w:r>
        <w:t>Une réponse retirée par le commerçant : l'avis est alors compté sans réponse.</w:t>
      </w:r>
    </w:p>
    <w:p w14:paraId="5D1534AE" w14:textId="77777777" w:rsidR="00567B78" w:rsidRDefault="00000000">
      <w:pPr>
        <w:pStyle w:val="Listepuces"/>
        <w:spacing w:after="60"/>
      </w:pPr>
      <w:r>
        <w:t>La cause des écarts mesurés : la réponse va avec moins de suppressions, et les données ne prouvent pas qu'elle les évite.</w:t>
      </w:r>
    </w:p>
    <w:p w14:paraId="1192E3B6" w14:textId="77777777" w:rsidR="00567B78" w:rsidRDefault="00000000">
      <w:pPr>
        <w:pStyle w:val="Titre2"/>
      </w:pPr>
      <w:r>
        <w:t>9. Pistes ouvertes</w:t>
      </w:r>
    </w:p>
    <w:p w14:paraId="4B367131" w14:textId="77777777" w:rsidR="00567B78" w:rsidRDefault="00000000">
      <w:pPr>
        <w:pStyle w:val="Listepuces"/>
        <w:spacing w:after="60"/>
      </w:pPr>
      <w:r>
        <w:t>Le pic des 6e et 7e jours n'a pas d'explication.</w:t>
      </w:r>
    </w:p>
    <w:p w14:paraId="02A147DC" w14:textId="77777777" w:rsidR="00567B78" w:rsidRDefault="00000000">
      <w:pPr>
        <w:pStyle w:val="Listepuces"/>
        <w:spacing w:after="60"/>
      </w:pPr>
      <w:r>
        <w:t>Les quatre chaînes antiparasitaires : leurs textes sont tous différents et on ne voit pas d'afflux soudain d'avis. Leurs avis citent très souvent un technicien par son prénom.</w:t>
      </w:r>
    </w:p>
    <w:p w14:paraId="004E7B59" w14:textId="77777777" w:rsidR="00567B78" w:rsidRDefault="00000000">
      <w:pPr>
        <w:pStyle w:val="Listepuces"/>
        <w:spacing w:after="60"/>
      </w:pPr>
      <w:r>
        <w:t>Aucune recherche systématique d'autres attaques par faux avis n'a été faite.</w:t>
      </w:r>
    </w:p>
    <w:p w14:paraId="5DDEB031" w14:textId="77777777" w:rsidR="00567B78" w:rsidRDefault="00000000">
      <w:pPr>
        <w:pStyle w:val="Listepuces"/>
        <w:spacing w:after="60"/>
      </w:pPr>
      <w:r>
        <w:t>Le contenu des réponses et les signalements ne sont pas dans les données.</w:t>
      </w:r>
    </w:p>
    <w:p w14:paraId="431A34BE" w14:textId="77777777" w:rsidR="00567B78" w:rsidRDefault="00000000">
      <w:pPr>
        <w:pStyle w:val="Listepuces"/>
        <w:spacing w:after="60"/>
      </w:pPr>
      <w:r>
        <w:t>L'effet combiné, par fiche, de la vitesse de collecte, de la part d'avis citant un prénom et de l'intensité de sollicitation reste à mesurer.</w:t>
      </w:r>
    </w:p>
    <w:sectPr w:rsidR="00567B78"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69502733">
    <w:abstractNumId w:val="8"/>
  </w:num>
  <w:num w:numId="2" w16cid:durableId="1927642459">
    <w:abstractNumId w:val="6"/>
  </w:num>
  <w:num w:numId="3" w16cid:durableId="98793136">
    <w:abstractNumId w:val="5"/>
  </w:num>
  <w:num w:numId="4" w16cid:durableId="859902001">
    <w:abstractNumId w:val="4"/>
  </w:num>
  <w:num w:numId="5" w16cid:durableId="1177815463">
    <w:abstractNumId w:val="7"/>
  </w:num>
  <w:num w:numId="6" w16cid:durableId="1606770641">
    <w:abstractNumId w:val="3"/>
  </w:num>
  <w:num w:numId="7" w16cid:durableId="676691390">
    <w:abstractNumId w:val="2"/>
  </w:num>
  <w:num w:numId="8" w16cid:durableId="1627203581">
    <w:abstractNumId w:val="1"/>
  </w:num>
  <w:num w:numId="9" w16cid:durableId="89050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7B78"/>
    <w:rsid w:val="007920F8"/>
    <w:rsid w:val="00AA1D8D"/>
    <w:rsid w:val="00B47730"/>
    <w:rsid w:val="00CB0664"/>
    <w:rsid w:val="00F33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D45A2"/>
  <w14:defaultImageDpi w14:val="300"/>
  <w15:docId w15:val="{73BCE51B-FBDE-49C3-A9B9-5A9F75A1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Roboto" w:eastAsia="Roboto" w:hAnsi="Roboto" w:cs="Roboto"/>
      <w:color w:val="1F1F1F"/>
      <w:sz w:val="21"/>
    </w:rPr>
  </w:style>
  <w:style w:type="paragraph" w:styleId="Titre1">
    <w:name w:val="heading 1"/>
    <w:basedOn w:val="Normal"/>
    <w:next w:val="Normal"/>
    <w:link w:val="Titre1Car"/>
    <w:uiPriority w:val="9"/>
    <w:qFormat/>
    <w:rsid w:val="00FC693F"/>
    <w:pPr>
      <w:keepNext/>
      <w:keepLines/>
      <w:outlineLvl w:val="0"/>
    </w:pPr>
    <w:rPr>
      <w:b/>
      <w:bCs/>
      <w:sz w:val="36"/>
      <w:szCs w:val="28"/>
    </w:rPr>
  </w:style>
  <w:style w:type="paragraph" w:styleId="Titre2">
    <w:name w:val="heading 2"/>
    <w:basedOn w:val="Normal"/>
    <w:next w:val="Normal"/>
    <w:link w:val="Titre2Car"/>
    <w:uiPriority w:val="9"/>
    <w:unhideWhenUsed/>
    <w:qFormat/>
    <w:rsid w:val="00FC693F"/>
    <w:pPr>
      <w:keepNext/>
      <w:keepLines/>
      <w:spacing w:before="320"/>
      <w:outlineLvl w:val="1"/>
    </w:pPr>
    <w:rPr>
      <w:b/>
      <w:bCs/>
      <w:sz w:val="28"/>
      <w:szCs w:val="26"/>
    </w:rPr>
  </w:style>
  <w:style w:type="paragraph" w:styleId="Titre3">
    <w:name w:val="heading 3"/>
    <w:basedOn w:val="Normal"/>
    <w:next w:val="Normal"/>
    <w:link w:val="Titre3Car"/>
    <w:uiPriority w:val="9"/>
    <w:unhideWhenUsed/>
    <w:qFormat/>
    <w:rsid w:val="00FC693F"/>
    <w:pPr>
      <w:keepNext/>
      <w:keepLines/>
      <w:spacing w:before="200"/>
      <w:outlineLvl w:val="2"/>
    </w:pPr>
    <w:rPr>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rPr>
      <w:rFonts w:ascii="Roboto" w:eastAsia="Roboto" w:hAnsi="Roboto" w:cs="Robo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2978</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Passation : les chiffres de la restitution</dc:title>
  <dc:subject/>
  <dc:creator>Cartelis</dc:creator>
  <cp:keywords/>
  <dc:description>generated by python-docx</dc:description>
  <cp:lastModifiedBy>Matthieu Giraud - Sauveur (Student at CentraleSupelec)</cp:lastModifiedBy>
  <cp:revision>2</cp:revision>
  <dcterms:created xsi:type="dcterms:W3CDTF">2013-12-23T23:15:00Z</dcterms:created>
  <dcterms:modified xsi:type="dcterms:W3CDTF">2026-10-12T21:32:00Z</dcterms:modified>
  <cp:category/>
</cp:coreProperties>
</file>