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Segoe UI" w:hAnsi="Segoe UI"/>
          <w:b/>
          <w:color w:val="0284C7"/>
          <w:sz w:val="19"/>
        </w:rPr>
        <w:t>SMART INDIA HACKATHON (SIH 2026) • COMPREHENSIVE ARCHITECTURAL AUDIT &amp; SPECIFICATION</w:t>
      </w:r>
    </w:p>
    <w:p>
      <w:pPr>
        <w:spacing w:before="120" w:after="160"/>
      </w:pPr>
      <w:r>
        <w:rPr>
          <w:rFonts w:ascii="Segoe UI" w:hAnsi="Segoe UI"/>
          <w:b/>
          <w:color w:val="0F172A"/>
          <w:sz w:val="48"/>
        </w:rPr>
        <w:t>GEOALERT: AI-Powered Regional Landslide Risk Intelligence Platform</w:t>
      </w:r>
    </w:p>
    <w:p>
      <w:pPr>
        <w:spacing w:after="360"/>
      </w:pPr>
      <w:r>
        <w:rPr>
          <w:rFonts w:ascii="Segoe UI" w:hAnsi="Segoe UI"/>
          <w:color w:val="64748B"/>
          <w:sz w:val="24"/>
        </w:rPr>
        <w:t>Dual-Model Spatio-Temporal Coupling Architecture, Retrospective Geographic Validation, Multi-Hazard Spatial Engine, and Multi-Cloud Web GIS Deployment</w:t>
      </w:r>
    </w:p>
    <w:tbl>
      <w:tblPr>
        <w:tblW w:type="auto" w:w="0"/>
        <w:jc w:val="center"/>
        <w:tblLayout w:type="fixed"/>
        <w:tblLook w:firstColumn="1" w:firstRow="1" w:lastColumn="0" w:lastRow="0" w:noHBand="0" w:noVBand="1" w:val="04A0"/>
        <w:tblBorders>
          <w:top w:val="single" w:sz="6" w:space="0" w:color="E2E8F0"/>
          <w:bottom w:val="single" w:sz="8" w:space="0" w:color="E2E8F0"/>
          <w:insideH w:val="single" w:sz="4" w:space="0" w:color="E2E8F0"/>
          <w:insideV w:val="none"/>
          <w:left w:val="none"/>
          <w:right w:val="none"/>
        </w:tblBorders>
      </w:tblPr>
      <w:tblGrid>
        <w:gridCol w:w="4680"/>
        <w:gridCol w:w="4680"/>
      </w:tblGrid>
      <w:tr>
        <w:tc>
          <w:tcPr>
            <w:tcW w:type="dxa" w:w="3168"/>
            <w:shd w:fill="F8FAFC"/>
            <w:tcMar>
              <w:top w:w="60" w:type="dxa"/>
              <w:bottom w:w="60" w:type="dxa"/>
              <w:left w:w="100" w:type="dxa"/>
              <w:right w:w="100" w:type="dxa"/>
            </w:tcMar>
          </w:tcPr>
          <w:p>
            <w:pPr>
              <w:spacing w:after="0"/>
            </w:pPr>
            <w:r>
              <w:rPr>
                <w:rFonts w:ascii="Segoe UI" w:hAnsi="Segoe UI"/>
                <w:b/>
                <w:color w:val="0F172A"/>
                <w:sz w:val="17"/>
              </w:rPr>
              <w:t>Target Geography</w:t>
            </w:r>
          </w:p>
        </w:tc>
        <w:tc>
          <w:tcPr>
            <w:tcW w:type="dxa" w:w="6192"/>
            <w:shd w:fill="FFFFFF"/>
            <w:tcMar>
              <w:top w:w="60" w:type="dxa"/>
              <w:bottom w:w="60" w:type="dxa"/>
              <w:left w:w="100" w:type="dxa"/>
              <w:right w:w="100" w:type="dxa"/>
            </w:tcMar>
          </w:tcPr>
          <w:p>
            <w:pPr>
              <w:spacing w:after="0"/>
            </w:pPr>
            <w:r>
              <w:rPr>
                <w:rFonts w:ascii="Segoe UI" w:hAnsi="Segoe UI"/>
                <w:color w:val="1E293B"/>
                <w:sz w:val="17"/>
              </w:rPr>
              <w:t>State of Meghalaya &amp; Northeast India (Bounding Box: 25.02°N–26.10°N, 89.80°E–92.85°E)</w:t>
            </w:r>
          </w:p>
        </w:tc>
      </w:tr>
      <w:tr>
        <w:tc>
          <w:tcPr>
            <w:tcW w:type="dxa" w:w="3168"/>
            <w:shd w:fill="F8FAFC"/>
            <w:tcMar>
              <w:top w:w="60" w:type="dxa"/>
              <w:bottom w:w="60" w:type="dxa"/>
              <w:left w:w="100" w:type="dxa"/>
              <w:right w:w="100" w:type="dxa"/>
            </w:tcMar>
          </w:tcPr>
          <w:p>
            <w:pPr>
              <w:spacing w:after="0"/>
            </w:pPr>
            <w:r>
              <w:rPr>
                <w:rFonts w:ascii="Segoe UI" w:hAnsi="Segoe UI"/>
                <w:b/>
                <w:color w:val="0F172A"/>
                <w:sz w:val="17"/>
              </w:rPr>
              <w:t>Model A (Static Susceptibility)</w:t>
            </w:r>
          </w:p>
        </w:tc>
        <w:tc>
          <w:tcPr>
            <w:tcW w:type="dxa" w:w="6192"/>
            <w:shd w:fill="FFFFFF"/>
            <w:tcMar>
              <w:top w:w="60" w:type="dxa"/>
              <w:bottom w:w="60" w:type="dxa"/>
              <w:left w:w="100" w:type="dxa"/>
              <w:right w:w="100" w:type="dxa"/>
            </w:tcMar>
          </w:tcPr>
          <w:p>
            <w:pPr>
              <w:spacing w:after="0"/>
            </w:pPr>
            <w:r>
              <w:rPr>
                <w:rFonts w:ascii="Segoe UI" w:hAnsi="Segoe UI"/>
                <w:color w:val="1E293B"/>
                <w:sz w:val="17"/>
              </w:rPr>
              <w:t>Random Forest Pipeline (16 Covariates) | SHA-256: 1691cd678c2a9184cf608a9db0e464daee1e9daf237fd2c387b6d936685d5631</w:t>
            </w:r>
          </w:p>
        </w:tc>
      </w:tr>
      <w:tr>
        <w:tc>
          <w:tcPr>
            <w:tcW w:type="dxa" w:w="3168"/>
            <w:shd w:fill="F8FAFC"/>
            <w:tcMar>
              <w:top w:w="60" w:type="dxa"/>
              <w:bottom w:w="60" w:type="dxa"/>
              <w:left w:w="100" w:type="dxa"/>
              <w:right w:w="100" w:type="dxa"/>
            </w:tcMar>
          </w:tcPr>
          <w:p>
            <w:pPr>
              <w:spacing w:after="0"/>
            </w:pPr>
            <w:r>
              <w:rPr>
                <w:rFonts w:ascii="Segoe UI" w:hAnsi="Segoe UI"/>
                <w:b/>
                <w:color w:val="0F172A"/>
                <w:sz w:val="17"/>
              </w:rPr>
              <w:t>Model B (Dynamic Trigger)</w:t>
            </w:r>
          </w:p>
        </w:tc>
        <w:tc>
          <w:tcPr>
            <w:tcW w:type="dxa" w:w="6192"/>
            <w:shd w:fill="FFFFFF"/>
            <w:tcMar>
              <w:top w:w="60" w:type="dxa"/>
              <w:bottom w:w="60" w:type="dxa"/>
              <w:left w:w="100" w:type="dxa"/>
              <w:right w:w="100" w:type="dxa"/>
            </w:tcMar>
          </w:tcPr>
          <w:p>
            <w:pPr>
              <w:spacing w:after="0"/>
            </w:pPr>
            <w:r>
              <w:rPr>
                <w:rFonts w:ascii="Segoe UI" w:hAnsi="Segoe UI"/>
                <w:color w:val="1E293B"/>
                <w:sz w:val="17"/>
              </w:rPr>
              <w:t>HistGradientBoosting Pipeline (10 CHIRPS Predictors) | SHA-256: e30aacc2f83eaca410a9a782089300ef1e920dd21051c042385d6159d97318f2</w:t>
            </w:r>
          </w:p>
        </w:tc>
      </w:tr>
      <w:tr>
        <w:tc>
          <w:tcPr>
            <w:tcW w:type="dxa" w:w="3168"/>
            <w:shd w:fill="F8FAFC"/>
            <w:tcMar>
              <w:top w:w="60" w:type="dxa"/>
              <w:bottom w:w="60" w:type="dxa"/>
              <w:left w:w="100" w:type="dxa"/>
              <w:right w:w="100" w:type="dxa"/>
            </w:tcMar>
          </w:tcPr>
          <w:p>
            <w:pPr>
              <w:spacing w:after="0"/>
            </w:pPr>
            <w:r>
              <w:rPr>
                <w:rFonts w:ascii="Segoe UI" w:hAnsi="Segoe UI"/>
                <w:b/>
                <w:color w:val="0F172A"/>
                <w:sz w:val="17"/>
              </w:rPr>
              <w:t>Coupling Formulation</w:t>
            </w:r>
          </w:p>
        </w:tc>
        <w:tc>
          <w:tcPr>
            <w:tcW w:type="dxa" w:w="6192"/>
            <w:shd w:fill="FFFFFF"/>
            <w:tcMar>
              <w:top w:w="60" w:type="dxa"/>
              <w:bottom w:w="60" w:type="dxa"/>
              <w:left w:w="100" w:type="dxa"/>
              <w:right w:w="100" w:type="dxa"/>
            </w:tcMar>
          </w:tcPr>
          <w:p>
            <w:pPr>
              <w:spacing w:after="0"/>
            </w:pPr>
            <w:r>
              <w:rPr>
                <w:rFonts w:ascii="Segoe UI" w:hAnsi="Segoe UI"/>
                <w:color w:val="1E293B"/>
                <w:sz w:val="17"/>
              </w:rPr>
              <w:t>Multiplicative Formulation: Risk(x,y,t) = P(S) × P(D) with Frozen Cutoff T_coup = 0.0502</w:t>
            </w:r>
          </w:p>
        </w:tc>
      </w:tr>
      <w:tr>
        <w:tc>
          <w:tcPr>
            <w:tcW w:type="dxa" w:w="3168"/>
            <w:shd w:fill="F8FAFC"/>
            <w:tcMar>
              <w:top w:w="60" w:type="dxa"/>
              <w:bottom w:w="60" w:type="dxa"/>
              <w:left w:w="100" w:type="dxa"/>
              <w:right w:w="100" w:type="dxa"/>
            </w:tcMar>
          </w:tcPr>
          <w:p>
            <w:pPr>
              <w:spacing w:after="0"/>
            </w:pPr>
            <w:r>
              <w:rPr>
                <w:rFonts w:ascii="Segoe UI" w:hAnsi="Segoe UI"/>
                <w:b/>
                <w:color w:val="0F172A"/>
                <w:sz w:val="17"/>
              </w:rPr>
              <w:t>Empirical Validation (Holdout)</w:t>
            </w:r>
          </w:p>
        </w:tc>
        <w:tc>
          <w:tcPr>
            <w:tcW w:type="dxa" w:w="6192"/>
            <w:shd w:fill="FFFFFF"/>
            <w:tcMar>
              <w:top w:w="60" w:type="dxa"/>
              <w:bottom w:w="60" w:type="dxa"/>
              <w:left w:w="100" w:type="dxa"/>
              <w:right w:w="100" w:type="dxa"/>
            </w:tcMar>
          </w:tcPr>
          <w:p>
            <w:pPr>
              <w:spacing w:after="0"/>
            </w:pPr>
            <w:r>
              <w:rPr>
                <w:rFonts w:ascii="Segoe UI" w:hAnsi="Segoe UI"/>
                <w:color w:val="1E293B"/>
                <w:sz w:val="17"/>
              </w:rPr>
              <w:t>ROC-AUC: 0.9526 | PR-AUC: 0.9098 | Precision: 80.4% | False Alarms Eliminated: 71.0%</w:t>
            </w:r>
          </w:p>
        </w:tc>
      </w:tr>
      <w:tr>
        <w:tc>
          <w:tcPr>
            <w:tcW w:type="dxa" w:w="3168"/>
            <w:shd w:fill="F8FAFC"/>
            <w:tcMar>
              <w:top w:w="60" w:type="dxa"/>
              <w:bottom w:w="60" w:type="dxa"/>
              <w:left w:w="100" w:type="dxa"/>
              <w:right w:w="100" w:type="dxa"/>
            </w:tcMar>
          </w:tcPr>
          <w:p>
            <w:pPr>
              <w:spacing w:after="0"/>
            </w:pPr>
            <w:r>
              <w:rPr>
                <w:rFonts w:ascii="Segoe UI" w:hAnsi="Segoe UI"/>
                <w:b/>
                <w:color w:val="0F172A"/>
                <w:sz w:val="17"/>
              </w:rPr>
              <w:t>Operational Classification</w:t>
            </w:r>
          </w:p>
        </w:tc>
        <w:tc>
          <w:tcPr>
            <w:tcW w:type="dxa" w:w="6192"/>
            <w:shd w:fill="FFFFFF"/>
            <w:tcMar>
              <w:top w:w="60" w:type="dxa"/>
              <w:bottom w:w="60" w:type="dxa"/>
              <w:left w:w="100" w:type="dxa"/>
              <w:right w:w="100" w:type="dxa"/>
            </w:tcMar>
          </w:tcPr>
          <w:p>
            <w:pPr>
              <w:spacing w:after="0"/>
            </w:pPr>
            <w:r>
              <w:rPr>
                <w:rFonts w:ascii="Segoe UI" w:hAnsi="Segoe UI"/>
                <w:color w:val="1E293B"/>
                <w:sz w:val="17"/>
              </w:rPr>
              <w:t>RESEARCH / ADVISORY DECISION-SUPPORT PLATFORM (Demonstration &amp; Multi-Scenario Mode)</w:t>
            </w:r>
          </w:p>
        </w:tc>
      </w:tr>
      <w:tr>
        <w:tc>
          <w:tcPr>
            <w:tcW w:type="dxa" w:w="3168"/>
            <w:shd w:fill="F8FAFC"/>
            <w:tcMar>
              <w:top w:w="60" w:type="dxa"/>
              <w:bottom w:w="60" w:type="dxa"/>
              <w:left w:w="100" w:type="dxa"/>
              <w:right w:w="100" w:type="dxa"/>
            </w:tcMar>
          </w:tcPr>
          <w:p>
            <w:pPr>
              <w:spacing w:after="0"/>
            </w:pPr>
            <w:r>
              <w:rPr>
                <w:rFonts w:ascii="Segoe UI" w:hAnsi="Segoe UI"/>
                <w:b/>
                <w:color w:val="0F172A"/>
                <w:sz w:val="17"/>
              </w:rPr>
              <w:t>GitHub Repository</w:t>
            </w:r>
          </w:p>
        </w:tc>
        <w:tc>
          <w:tcPr>
            <w:tcW w:type="dxa" w:w="6192"/>
            <w:shd w:fill="FFFFFF"/>
            <w:tcMar>
              <w:top w:w="60" w:type="dxa"/>
              <w:bottom w:w="60" w:type="dxa"/>
              <w:left w:w="100" w:type="dxa"/>
              <w:right w:w="100" w:type="dxa"/>
            </w:tcMar>
          </w:tcPr>
          <w:p>
            <w:pPr>
              <w:spacing w:after="0"/>
            </w:pPr>
            <w:r>
              <w:rPr>
                <w:rFonts w:ascii="Segoe UI" w:hAnsi="Segoe UI"/>
                <w:color w:val="1E293B"/>
                <w:sz w:val="17"/>
              </w:rPr>
              <w:t>https://github.com/aruchith08/GEOALERT-SIH-2026 (Branch: main, Commit: 89ead8b)</w:t>
            </w:r>
          </w:p>
        </w:tc>
      </w:tr>
    </w:tbl>
    <w:p>
      <w:r>
        <w:br w:type="page"/>
      </w:r>
    </w:p>
    <w:p>
      <w:pPr>
        <w:pStyle w:val="Heading1"/>
        <w:keepNext/>
        <w:spacing w:before="360" w:after="120"/>
      </w:pPr>
      <w:r>
        <w:rPr>
          <w:rFonts w:ascii="Segoe UI" w:hAnsi="Segoe UI"/>
          <w:b/>
          <w:color w:val="0F172A"/>
          <w:sz w:val="30"/>
        </w:rPr>
        <w:t>1. Executive Summary &amp; Core Scientific Problem</w:t>
      </w:r>
    </w:p>
    <w:p>
      <w:pPr>
        <w:spacing w:after="120" w:line="276" w:lineRule="auto"/>
      </w:pPr>
      <w:r>
        <w:rPr>
          <w:rFonts w:ascii="Segoe UI" w:hAnsi="Segoe UI"/>
          <w:i w:val="0"/>
          <w:color w:val="1E293B"/>
          <w:sz w:val="19"/>
        </w:rPr>
        <w:t>Meghalaya presents an acute operational environment for rainfall-triggered landslide prediction. The state hosts Cherrapunjee (Sohra) and Mawsynram—the wettest inhabited regions globally—which intercept Bay of Bengal monsoon plumes resulting in 8,000 to 12,000 mm of annual rainfall. This immense rainfall forces against an intensely dissected, faulted plateau underlain by highly weathered Precambrian gneiss, Shillong Group quartzites, and structurally weak Tertiary coal strata.</w:t>
      </w:r>
    </w:p>
    <w:p>
      <w:pPr>
        <w:spacing w:after="120" w:line="276" w:lineRule="auto"/>
      </w:pPr>
      <w:r>
        <w:rPr>
          <w:rFonts w:ascii="Segoe UI" w:hAnsi="Segoe UI"/>
          <w:b/>
          <w:color w:val="0F172A"/>
          <w:sz w:val="19"/>
        </w:rPr>
        <w:t xml:space="preserve">The Operational Failure of Rainfall-Only Warning Paradigms: </w:t>
      </w:r>
      <w:r>
        <w:rPr>
          <w:rFonts w:ascii="Segoe UI" w:hAnsi="Segoe UI"/>
          <w:i w:val="0"/>
          <w:color w:val="1E293B"/>
          <w:sz w:val="19"/>
        </w:rPr>
        <w:t>Conventional early warning systems deployed across India and internationally rely on empirical rainfall intensity-duration thresholds (e.g., Caine-type curves or district precipitation advisories). These systems suffer from two catastrophic operational failure modes:</w:t>
      </w:r>
    </w:p>
    <w:p>
      <w:pPr>
        <w:spacing w:after="40"/>
        <w:ind w:left="360"/>
      </w:pPr>
      <w:r>
        <w:rPr>
          <w:b/>
        </w:rPr>
        <w:t xml:space="preserve">1. Unacceptable False Alarm Ratios (FAR): </w:t>
      </w:r>
      <w:r>
        <w:t>During intense monsoon depressions, 100+ mm of rain falls uniformly across entire districts. A rainfall-only threshold issues blanket red alerts for the whole district. However, flat river floodplains, alluvial valley bottoms, and stable plateau surfaces physically cannot slide. This triggers widespread economic paralysis, transport disruptions, and severe public alert fatigue.</w:t>
      </w:r>
    </w:p>
    <w:p>
      <w:pPr>
        <w:spacing w:after="120"/>
        <w:ind w:left="360"/>
      </w:pPr>
      <w:r>
        <w:rPr>
          <w:b/>
        </w:rPr>
        <w:t xml:space="preserve">2. Inability to Differentiate High-Risk Cut Slopes: </w:t>
      </w:r>
      <w:r>
        <w:t>Rainfall telemetry alone cannot resolve whether the water is landing on a dense pristine forest with deep root reinforcement or on a 70° highway rock cut where toe excavation has removed lateral geotechnical support.</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60" w:type="dxa"/>
            </w:tcMar>
            <w:tcBorders>
              <w:left w:val="single" w:sz="24" w:space="0" w:color="0284C7"/>
              <w:top w:val="none"/>
              <w:right w:val="none"/>
              <w:bottom w:val="none"/>
            </w:tcBorders>
          </w:tcPr>
          <w:p>
            <w:pPr>
              <w:spacing w:before="0" w:after="80"/>
            </w:pPr>
            <w:r>
              <w:rPr>
                <w:rFonts w:ascii="Segoe UI" w:hAnsi="Segoe UI"/>
                <w:b/>
                <w:color w:val="0284C7"/>
                <w:sz w:val="20"/>
              </w:rPr>
              <w:t xml:space="preserve">[THE DECOUPLED SCIENTIFIC SOLUTION] </w:t>
            </w:r>
            <w:r>
              <w:rPr>
                <w:rFonts w:ascii="Segoe UI" w:hAnsi="Segoe UI"/>
                <w:color w:val="1E293B"/>
                <w:sz w:val="19"/>
              </w:rPr>
              <w:t>The GEOALERT system resolves this operational paradox through a decoupled dual-model architecture:</w:t>
            </w:r>
          </w:p>
          <w:p>
            <w:pPr>
              <w:spacing w:before="40" w:after="80"/>
            </w:pPr>
            <w:r>
              <w:rPr>
                <w:rFonts w:ascii="Segoe UI" w:hAnsi="Segoe UI"/>
                <w:color w:val="1E293B"/>
                <w:sz w:val="19"/>
              </w:rPr>
              <w:t>Model A evaluates Static Susceptibility P(S) from 16 geomorphic, pedological, and environmental covariates.</w:t>
            </w:r>
          </w:p>
          <w:p>
            <w:pPr>
              <w:spacing w:before="40" w:after="80"/>
            </w:pPr>
            <w:r>
              <w:rPr>
                <w:rFonts w:ascii="Segoe UI" w:hAnsi="Segoe UI"/>
                <w:color w:val="1E293B"/>
                <w:sz w:val="19"/>
              </w:rPr>
              <w:t>Model B evaluates Dynamic Precipitation Hazard P(D) from 10 CHIRPS satellite rainfall predictors.</w:t>
            </w:r>
          </w:p>
          <w:p>
            <w:pPr>
              <w:spacing w:before="40" w:after="80"/>
            </w:pPr>
            <w:r>
              <w:rPr>
                <w:rFonts w:ascii="Segoe UI" w:hAnsi="Segoe UI"/>
                <w:color w:val="1E293B"/>
                <w:sz w:val="19"/>
              </w:rPr>
              <w:t>The Multiplicative Coupling Engine computes Risk(x,y,t) = P(S) × P(D). Under a geomorphic safety floor P(S) ≥ 0.1500 and a frozen threshold T_coup = 0.0502, flat terrain false alarms collapse to zero, while high-susceptibility cut slopes receive high-precision early warnings.</w:t>
            </w:r>
          </w:p>
        </w:tc>
      </w:tr>
    </w:tbl>
    <w:p>
      <w:pPr>
        <w:spacing w:after="120"/>
      </w:pPr>
    </w:p>
    <w:p>
      <w:pPr>
        <w:pStyle w:val="Heading1"/>
        <w:keepNext/>
        <w:spacing w:before="360" w:after="120"/>
      </w:pPr>
      <w:r>
        <w:rPr>
          <w:rFonts w:ascii="Segoe UI" w:hAnsi="Segoe UI"/>
          <w:b/>
          <w:color w:val="0F172A"/>
          <w:sz w:val="30"/>
        </w:rPr>
        <w:t>2. Complete System Architecture &amp; Pipeline Flowchart</w:t>
      </w:r>
    </w:p>
    <w:p>
      <w:pPr>
        <w:spacing w:after="120" w:line="276" w:lineRule="auto"/>
      </w:pPr>
      <w:r>
        <w:rPr>
          <w:rFonts w:ascii="Segoe UI" w:hAnsi="Segoe UI"/>
          <w:i w:val="0"/>
          <w:color w:val="1E293B"/>
          <w:sz w:val="19"/>
        </w:rPr>
        <w:t>The complete end-to-end data processing, feature engineering, machine learning inference, and web GIS dissemination architecture is illustrated in Figure 1 below:</w:t>
      </w:r>
    </w:p>
    <w:p>
      <w:pPr>
        <w:spacing w:before="160" w:after="80"/>
        <w:jc w:val="center"/>
      </w:pPr>
    </w:p>
    <w:p>
      <w:r>
        <w:drawing>
          <wp:inline xmlns:a="http://schemas.openxmlformats.org/drawingml/2006/main" xmlns:pic="http://schemas.openxmlformats.org/drawingml/2006/picture">
            <wp:extent cx="5852160" cy="3639158"/>
            <wp:docPr id="1" name="Picture 1"/>
            <wp:cNvGraphicFramePr>
              <a:graphicFrameLocks noChangeAspect="1"/>
            </wp:cNvGraphicFramePr>
            <a:graphic>
              <a:graphicData uri="http://schemas.openxmlformats.org/drawingml/2006/picture">
                <pic:pic>
                  <pic:nvPicPr>
                    <pic:cNvPr id="0" name="fig1_system_architecture_flowchart.png"/>
                    <pic:cNvPicPr/>
                  </pic:nvPicPr>
                  <pic:blipFill>
                    <a:blip r:embed="rId11"/>
                    <a:stretch>
                      <a:fillRect/>
                    </a:stretch>
                  </pic:blipFill>
                  <pic:spPr>
                    <a:xfrm>
                      <a:off x="0" y="0"/>
                      <a:ext cx="5852160" cy="3639158"/>
                    </a:xfrm>
                    <a:prstGeom prst="rect"/>
                  </pic:spPr>
                </pic:pic>
              </a:graphicData>
            </a:graphic>
          </wp:inline>
        </w:drawing>
      </w:r>
    </w:p>
    <w:p>
      <w:pPr>
        <w:spacing w:before="40" w:after="200"/>
        <w:jc w:val="center"/>
      </w:pPr>
      <w:r>
        <w:rPr>
          <w:rFonts w:ascii="Segoe UI" w:hAnsi="Segoe UI"/>
          <w:i/>
          <w:color w:val="64748B"/>
          <w:sz w:val="17"/>
        </w:rPr>
        <w:t>Figure: End-to-End System &amp; ML Pipeline Architecture: From Multi-Source Geospatial Ingestion to Real-Time Web GIS Dissemination</w:t>
      </w:r>
    </w:p>
    <w:p>
      <w:pPr>
        <w:pStyle w:val="Heading1"/>
        <w:keepNext/>
        <w:spacing w:before="360" w:after="120"/>
      </w:pPr>
      <w:r>
        <w:rPr>
          <w:rFonts w:ascii="Segoe UI" w:hAnsi="Segoe UI"/>
          <w:b/>
          <w:color w:val="0F172A"/>
          <w:sz w:val="30"/>
        </w:rPr>
        <w:t>3. Data Engineering &amp; Geomatics Foundation (Phase 1 &amp; Phase 2)</w:t>
      </w:r>
    </w:p>
    <w:p>
      <w:pPr>
        <w:spacing w:after="120" w:line="276" w:lineRule="auto"/>
      </w:pPr>
      <w:r>
        <w:rPr>
          <w:rFonts w:ascii="Segoe UI" w:hAnsi="Segoe UI"/>
          <w:i w:val="0"/>
          <w:color w:val="1E293B"/>
          <w:sz w:val="19"/>
        </w:rPr>
        <w:t>The empirical validity of GEOALERT rests upon a curated multi-source spatial database constructed via Google Earth Engine and automated Python rasterio/geopandas extraction scripts (`src/extract_gsi_landslides.py`, `src/extract_srtm_terrain.py`, `src/extract_environmental_features.py`).</w:t>
      </w:r>
    </w:p>
    <w:p>
      <w:pPr>
        <w:pStyle w:val="Heading2"/>
        <w:keepNext/>
        <w:spacing w:before="280" w:after="80"/>
      </w:pPr>
      <w:r>
        <w:rPr>
          <w:rFonts w:ascii="Segoe UI" w:hAnsi="Segoe UI"/>
          <w:b/>
          <w:color w:val="0284C7"/>
          <w:sz w:val="25"/>
        </w:rPr>
        <w:t>3.1 Spatial Block Stratification (Preventing Spatial Autocorrelation Leakage)</w:t>
      </w:r>
    </w:p>
    <w:p>
      <w:pPr>
        <w:spacing w:after="120" w:line="276" w:lineRule="auto"/>
      </w:pPr>
      <w:r>
        <w:rPr>
          <w:rFonts w:ascii="Segoe UI" w:hAnsi="Segoe UI"/>
          <w:i w:val="0"/>
          <w:color w:val="1E293B"/>
          <w:sz w:val="19"/>
        </w:rPr>
        <w:t>To prevent spatial autocorrelation leakage (training on one slope and testing on an adjacent slope), Meghalaya was divided into 5 geographically separated spatial blocks. Block 3 was held out strictly as an untouched test set:</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1440"/>
            <w:shd w:fill="0F172A"/>
            <w:tcMar>
              <w:top w:w="80" w:type="dxa"/>
              <w:bottom w:w="80" w:type="dxa"/>
              <w:left w:w="80" w:type="dxa"/>
              <w:right w:w="80" w:type="dxa"/>
            </w:tcMar>
          </w:tcPr>
          <w:p>
            <w:pPr>
              <w:spacing w:after="0"/>
            </w:pPr>
            <w:r>
              <w:rPr>
                <w:rFonts w:ascii="Segoe UI" w:hAnsi="Segoe UI"/>
                <w:b/>
                <w:color w:val="FFFFFF"/>
                <w:sz w:val="17"/>
              </w:rPr>
              <w:t>Block ID</w:t>
            </w:r>
          </w:p>
        </w:tc>
        <w:tc>
          <w:tcPr>
            <w:tcW w:type="dxa" w:w="3312"/>
            <w:shd w:fill="0F172A"/>
            <w:tcMar>
              <w:top w:w="80" w:type="dxa"/>
              <w:bottom w:w="80" w:type="dxa"/>
              <w:left w:w="80" w:type="dxa"/>
              <w:right w:w="80" w:type="dxa"/>
            </w:tcMar>
          </w:tcPr>
          <w:p>
            <w:pPr>
              <w:spacing w:after="0"/>
            </w:pPr>
            <w:r>
              <w:rPr>
                <w:rFonts w:ascii="Segoe UI" w:hAnsi="Segoe UI"/>
                <w:b/>
                <w:color w:val="FFFFFF"/>
                <w:sz w:val="17"/>
              </w:rPr>
              <w:t>Regional Geography</w:t>
            </w:r>
          </w:p>
        </w:tc>
        <w:tc>
          <w:tcPr>
            <w:tcW w:type="dxa" w:w="1296"/>
            <w:shd w:fill="0F172A"/>
            <w:tcMar>
              <w:top w:w="80" w:type="dxa"/>
              <w:bottom w:w="80" w:type="dxa"/>
              <w:left w:w="80" w:type="dxa"/>
              <w:right w:w="80" w:type="dxa"/>
            </w:tcMar>
          </w:tcPr>
          <w:p>
            <w:pPr>
              <w:spacing w:after="0"/>
            </w:pPr>
            <w:r>
              <w:rPr>
                <w:rFonts w:ascii="Segoe UI" w:hAnsi="Segoe UI"/>
                <w:b/>
                <w:color w:val="FFFFFF"/>
                <w:sz w:val="17"/>
              </w:rPr>
              <w:t>Cells (N)</w:t>
            </w:r>
          </w:p>
        </w:tc>
        <w:tc>
          <w:tcPr>
            <w:tcW w:type="dxa" w:w="3312"/>
            <w:shd w:fill="0F172A"/>
            <w:tcMar>
              <w:top w:w="80" w:type="dxa"/>
              <w:bottom w:w="80" w:type="dxa"/>
              <w:left w:w="80" w:type="dxa"/>
              <w:right w:w="80" w:type="dxa"/>
            </w:tcMar>
          </w:tcPr>
          <w:p>
            <w:pPr>
              <w:spacing w:after="0"/>
            </w:pPr>
            <w:r>
              <w:rPr>
                <w:rFonts w:ascii="Segoe UI" w:hAnsi="Segoe UI"/>
                <w:b/>
                <w:color w:val="FFFFFF"/>
                <w:sz w:val="17"/>
              </w:rPr>
              <w:t>Partition Role in ML Lifecycle</w:t>
            </w:r>
          </w:p>
        </w:tc>
      </w:tr>
      <w:tr>
        <w:tc>
          <w:tcPr>
            <w:tcW w:type="dxa" w:w="1440"/>
            <w:shd w:fill="F8FAFC"/>
            <w:tcMar>
              <w:top w:w="50" w:type="dxa"/>
              <w:bottom w:w="50" w:type="dxa"/>
              <w:left w:w="80" w:type="dxa"/>
              <w:right w:w="80" w:type="dxa"/>
            </w:tcMar>
          </w:tcPr>
          <w:p>
            <w:pPr>
              <w:spacing w:after="0"/>
            </w:pPr>
            <w:r>
              <w:rPr>
                <w:rFonts w:ascii="Segoe UI" w:hAnsi="Segoe UI"/>
                <w:b/>
                <w:sz w:val="16"/>
              </w:rPr>
              <w:t>Block 1</w:t>
            </w:r>
          </w:p>
        </w:tc>
        <w:tc>
          <w:tcPr>
            <w:tcW w:type="dxa" w:w="3312"/>
            <w:shd w:fill="F8FAFC"/>
            <w:tcMar>
              <w:top w:w="50" w:type="dxa"/>
              <w:bottom w:w="50" w:type="dxa"/>
              <w:left w:w="80" w:type="dxa"/>
              <w:right w:w="80" w:type="dxa"/>
            </w:tcMar>
          </w:tcPr>
          <w:p>
            <w:pPr>
              <w:spacing w:after="0"/>
            </w:pPr>
            <w:r>
              <w:rPr>
                <w:rFonts w:ascii="Segoe UI" w:hAnsi="Segoe UI"/>
                <w:sz w:val="16"/>
              </w:rPr>
              <w:t>West Garo Hills &amp; South Garo Hills</w:t>
            </w:r>
          </w:p>
        </w:tc>
        <w:tc>
          <w:tcPr>
            <w:tcW w:type="dxa" w:w="1296"/>
            <w:shd w:fill="F8FAFC"/>
            <w:tcMar>
              <w:top w:w="50" w:type="dxa"/>
              <w:bottom w:w="50" w:type="dxa"/>
              <w:left w:w="80" w:type="dxa"/>
              <w:right w:w="80" w:type="dxa"/>
            </w:tcMar>
          </w:tcPr>
          <w:p>
            <w:pPr>
              <w:spacing w:after="0"/>
            </w:pPr>
            <w:r>
              <w:rPr>
                <w:rFonts w:ascii="Segoe UI" w:hAnsi="Segoe UI"/>
                <w:sz w:val="16"/>
              </w:rPr>
              <w:t>1,037</w:t>
            </w:r>
          </w:p>
        </w:tc>
        <w:tc>
          <w:tcPr>
            <w:tcW w:type="dxa" w:w="3312"/>
            <w:shd w:fill="F8FAFC"/>
            <w:tcMar>
              <w:top w:w="50" w:type="dxa"/>
              <w:bottom w:w="50" w:type="dxa"/>
              <w:left w:w="80" w:type="dxa"/>
              <w:right w:w="80" w:type="dxa"/>
            </w:tcMar>
          </w:tcPr>
          <w:p>
            <w:pPr>
              <w:spacing w:after="0"/>
            </w:pPr>
            <w:r>
              <w:rPr>
                <w:rFonts w:ascii="Segoe UI" w:hAnsi="Segoe UI"/>
                <w:sz w:val="16"/>
              </w:rPr>
              <w:t>Model Training &amp; Background Partition</w:t>
            </w:r>
          </w:p>
        </w:tc>
      </w:tr>
      <w:tr>
        <w:tc>
          <w:tcPr>
            <w:tcW w:type="dxa" w:w="1440"/>
            <w:shd w:fill="FFFFFF"/>
            <w:tcMar>
              <w:top w:w="50" w:type="dxa"/>
              <w:bottom w:w="50" w:type="dxa"/>
              <w:left w:w="80" w:type="dxa"/>
              <w:right w:w="80" w:type="dxa"/>
            </w:tcMar>
          </w:tcPr>
          <w:p>
            <w:pPr>
              <w:spacing w:after="0"/>
            </w:pPr>
            <w:r>
              <w:rPr>
                <w:rFonts w:ascii="Segoe UI" w:hAnsi="Segoe UI"/>
                <w:b/>
                <w:sz w:val="16"/>
              </w:rPr>
              <w:t>Block 2</w:t>
            </w:r>
          </w:p>
        </w:tc>
        <w:tc>
          <w:tcPr>
            <w:tcW w:type="dxa" w:w="3312"/>
            <w:shd w:fill="FFFFFF"/>
            <w:tcMar>
              <w:top w:w="50" w:type="dxa"/>
              <w:bottom w:w="50" w:type="dxa"/>
              <w:left w:w="80" w:type="dxa"/>
              <w:right w:w="80" w:type="dxa"/>
            </w:tcMar>
          </w:tcPr>
          <w:p>
            <w:pPr>
              <w:spacing w:after="0"/>
            </w:pPr>
            <w:r>
              <w:rPr>
                <w:rFonts w:ascii="Segoe UI" w:hAnsi="Segoe UI"/>
                <w:sz w:val="16"/>
              </w:rPr>
              <w:t>West Khasi Hills &amp; Nongstoin</w:t>
            </w:r>
          </w:p>
        </w:tc>
        <w:tc>
          <w:tcPr>
            <w:tcW w:type="dxa" w:w="1296"/>
            <w:shd w:fill="FFFFFF"/>
            <w:tcMar>
              <w:top w:w="50" w:type="dxa"/>
              <w:bottom w:w="50" w:type="dxa"/>
              <w:left w:w="80" w:type="dxa"/>
              <w:right w:w="80" w:type="dxa"/>
            </w:tcMar>
          </w:tcPr>
          <w:p>
            <w:pPr>
              <w:spacing w:after="0"/>
            </w:pPr>
            <w:r>
              <w:rPr>
                <w:rFonts w:ascii="Segoe UI" w:hAnsi="Segoe UI"/>
                <w:sz w:val="16"/>
              </w:rPr>
              <w:t>516</w:t>
            </w:r>
          </w:p>
        </w:tc>
        <w:tc>
          <w:tcPr>
            <w:tcW w:type="dxa" w:w="3312"/>
            <w:shd w:fill="FFFFFF"/>
            <w:tcMar>
              <w:top w:w="50" w:type="dxa"/>
              <w:bottom w:w="50" w:type="dxa"/>
              <w:left w:w="80" w:type="dxa"/>
              <w:right w:w="80" w:type="dxa"/>
            </w:tcMar>
          </w:tcPr>
          <w:p>
            <w:pPr>
              <w:spacing w:after="0"/>
            </w:pPr>
            <w:r>
              <w:rPr>
                <w:rFonts w:ascii="Segoe UI" w:hAnsi="Segoe UI"/>
                <w:sz w:val="16"/>
              </w:rPr>
              <w:t>Model Training &amp; Background Partition</w:t>
            </w:r>
          </w:p>
        </w:tc>
      </w:tr>
      <w:tr>
        <w:tc>
          <w:tcPr>
            <w:tcW w:type="dxa" w:w="1440"/>
            <w:shd w:fill="F0FDF4"/>
            <w:tcMar>
              <w:top w:w="50" w:type="dxa"/>
              <w:bottom w:w="50" w:type="dxa"/>
              <w:left w:w="80" w:type="dxa"/>
              <w:right w:w="80" w:type="dxa"/>
            </w:tcMar>
          </w:tcPr>
          <w:p>
            <w:pPr>
              <w:spacing w:after="0"/>
            </w:pPr>
            <w:r>
              <w:rPr>
                <w:rFonts w:ascii="Segoe UI" w:hAnsi="Segoe UI"/>
                <w:b/>
                <w:sz w:val="16"/>
              </w:rPr>
              <w:t>Block 3</w:t>
            </w:r>
          </w:p>
        </w:tc>
        <w:tc>
          <w:tcPr>
            <w:tcW w:type="dxa" w:w="3312"/>
            <w:shd w:fill="F0FDF4"/>
            <w:tcMar>
              <w:top w:w="50" w:type="dxa"/>
              <w:bottom w:w="50" w:type="dxa"/>
              <w:left w:w="80" w:type="dxa"/>
              <w:right w:w="80" w:type="dxa"/>
            </w:tcMar>
          </w:tcPr>
          <w:p>
            <w:pPr>
              <w:spacing w:after="0"/>
            </w:pPr>
            <w:r>
              <w:rPr>
                <w:rFonts w:ascii="Segoe UI" w:hAnsi="Segoe UI"/>
                <w:b/>
                <w:sz w:val="16"/>
              </w:rPr>
              <w:t>East Khasi Hills (Shillong Plateau)</w:t>
            </w:r>
          </w:p>
        </w:tc>
        <w:tc>
          <w:tcPr>
            <w:tcW w:type="dxa" w:w="1296"/>
            <w:shd w:fill="F0FDF4"/>
            <w:tcMar>
              <w:top w:w="50" w:type="dxa"/>
              <w:bottom w:w="50" w:type="dxa"/>
              <w:left w:w="80" w:type="dxa"/>
              <w:right w:w="80" w:type="dxa"/>
            </w:tcMar>
          </w:tcPr>
          <w:p>
            <w:pPr>
              <w:spacing w:after="0"/>
            </w:pPr>
            <w:r>
              <w:rPr>
                <w:rFonts w:ascii="Segoe UI" w:hAnsi="Segoe UI"/>
                <w:b/>
                <w:sz w:val="16"/>
              </w:rPr>
              <w:t>419</w:t>
            </w:r>
          </w:p>
        </w:tc>
        <w:tc>
          <w:tcPr>
            <w:tcW w:type="dxa" w:w="3312"/>
            <w:shd w:fill="F0FDF4"/>
            <w:tcMar>
              <w:top w:w="50" w:type="dxa"/>
              <w:bottom w:w="50" w:type="dxa"/>
              <w:left w:w="80" w:type="dxa"/>
              <w:right w:w="80" w:type="dxa"/>
            </w:tcMar>
          </w:tcPr>
          <w:p>
            <w:pPr>
              <w:spacing w:after="0"/>
            </w:pPr>
            <w:r>
              <w:rPr>
                <w:rFonts w:ascii="Segoe UI" w:hAnsi="Segoe UI"/>
                <w:b/>
                <w:sz w:val="16"/>
              </w:rPr>
              <w:t>UNTOUCHED PRIMARY HOLDOUT TEST SET (Zero Leakage)</w:t>
            </w:r>
          </w:p>
        </w:tc>
      </w:tr>
      <w:tr>
        <w:tc>
          <w:tcPr>
            <w:tcW w:type="dxa" w:w="1440"/>
            <w:shd w:fill="FFFFFF"/>
            <w:tcMar>
              <w:top w:w="50" w:type="dxa"/>
              <w:bottom w:w="50" w:type="dxa"/>
              <w:left w:w="80" w:type="dxa"/>
              <w:right w:w="80" w:type="dxa"/>
            </w:tcMar>
          </w:tcPr>
          <w:p>
            <w:pPr>
              <w:spacing w:after="0"/>
            </w:pPr>
            <w:r>
              <w:rPr>
                <w:rFonts w:ascii="Segoe UI" w:hAnsi="Segoe UI"/>
                <w:b/>
                <w:sz w:val="16"/>
              </w:rPr>
              <w:t>Block 4</w:t>
            </w:r>
          </w:p>
        </w:tc>
        <w:tc>
          <w:tcPr>
            <w:tcW w:type="dxa" w:w="3312"/>
            <w:shd w:fill="FFFFFF"/>
            <w:tcMar>
              <w:top w:w="50" w:type="dxa"/>
              <w:bottom w:w="50" w:type="dxa"/>
              <w:left w:w="80" w:type="dxa"/>
              <w:right w:w="80" w:type="dxa"/>
            </w:tcMar>
          </w:tcPr>
          <w:p>
            <w:pPr>
              <w:spacing w:after="0"/>
            </w:pPr>
            <w:r>
              <w:rPr>
                <w:rFonts w:ascii="Segoe UI" w:hAnsi="Segoe UI"/>
                <w:sz w:val="16"/>
              </w:rPr>
              <w:t>Ri-Bhoi (Northern Escarpment)</w:t>
            </w:r>
          </w:p>
        </w:tc>
        <w:tc>
          <w:tcPr>
            <w:tcW w:type="dxa" w:w="1296"/>
            <w:shd w:fill="FFFFFF"/>
            <w:tcMar>
              <w:top w:w="50" w:type="dxa"/>
              <w:bottom w:w="50" w:type="dxa"/>
              <w:left w:w="80" w:type="dxa"/>
              <w:right w:w="80" w:type="dxa"/>
            </w:tcMar>
          </w:tcPr>
          <w:p>
            <w:pPr>
              <w:spacing w:after="0"/>
            </w:pPr>
            <w:r>
              <w:rPr>
                <w:rFonts w:ascii="Segoe UI" w:hAnsi="Segoe UI"/>
                <w:sz w:val="16"/>
              </w:rPr>
              <w:t>715</w:t>
            </w:r>
          </w:p>
        </w:tc>
        <w:tc>
          <w:tcPr>
            <w:tcW w:type="dxa" w:w="3312"/>
            <w:shd w:fill="FFFFFF"/>
            <w:tcMar>
              <w:top w:w="50" w:type="dxa"/>
              <w:bottom w:w="50" w:type="dxa"/>
              <w:left w:w="80" w:type="dxa"/>
              <w:right w:w="80" w:type="dxa"/>
            </w:tcMar>
          </w:tcPr>
          <w:p>
            <w:pPr>
              <w:spacing w:after="0"/>
            </w:pPr>
            <w:r>
              <w:rPr>
                <w:rFonts w:ascii="Segoe UI" w:hAnsi="Segoe UI"/>
                <w:sz w:val="16"/>
              </w:rPr>
              <w:t>Model Training &amp; Background Partition</w:t>
            </w:r>
          </w:p>
        </w:tc>
      </w:tr>
      <w:tr>
        <w:tc>
          <w:tcPr>
            <w:tcW w:type="dxa" w:w="1440"/>
            <w:shd w:fill="F8FAFC"/>
            <w:tcMar>
              <w:top w:w="50" w:type="dxa"/>
              <w:bottom w:w="50" w:type="dxa"/>
              <w:left w:w="80" w:type="dxa"/>
              <w:right w:w="80" w:type="dxa"/>
            </w:tcMar>
          </w:tcPr>
          <w:p>
            <w:pPr>
              <w:spacing w:after="0"/>
            </w:pPr>
            <w:r>
              <w:rPr>
                <w:rFonts w:ascii="Segoe UI" w:hAnsi="Segoe UI"/>
                <w:b/>
                <w:sz w:val="16"/>
              </w:rPr>
              <w:t>Block 5</w:t>
            </w:r>
          </w:p>
        </w:tc>
        <w:tc>
          <w:tcPr>
            <w:tcW w:type="dxa" w:w="3312"/>
            <w:shd w:fill="F8FAFC"/>
            <w:tcMar>
              <w:top w:w="50" w:type="dxa"/>
              <w:bottom w:w="50" w:type="dxa"/>
              <w:left w:w="80" w:type="dxa"/>
              <w:right w:w="80" w:type="dxa"/>
            </w:tcMar>
          </w:tcPr>
          <w:p>
            <w:pPr>
              <w:spacing w:after="0"/>
            </w:pPr>
            <w:r>
              <w:rPr>
                <w:rFonts w:ascii="Segoe UI" w:hAnsi="Segoe UI"/>
                <w:sz w:val="16"/>
              </w:rPr>
              <w:t>Jaintia Hills (Cretaceous Escarpment)</w:t>
            </w:r>
          </w:p>
        </w:tc>
        <w:tc>
          <w:tcPr>
            <w:tcW w:type="dxa" w:w="1296"/>
            <w:shd w:fill="F8FAFC"/>
            <w:tcMar>
              <w:top w:w="50" w:type="dxa"/>
              <w:bottom w:w="50" w:type="dxa"/>
              <w:left w:w="80" w:type="dxa"/>
              <w:right w:w="80" w:type="dxa"/>
            </w:tcMar>
          </w:tcPr>
          <w:p>
            <w:pPr>
              <w:spacing w:after="0"/>
            </w:pPr>
            <w:r>
              <w:rPr>
                <w:rFonts w:ascii="Segoe UI" w:hAnsi="Segoe UI"/>
                <w:sz w:val="16"/>
              </w:rPr>
              <w:t>469</w:t>
            </w:r>
          </w:p>
        </w:tc>
        <w:tc>
          <w:tcPr>
            <w:tcW w:type="dxa" w:w="3312"/>
            <w:shd w:fill="F8FAFC"/>
            <w:tcMar>
              <w:top w:w="50" w:type="dxa"/>
              <w:bottom w:w="50" w:type="dxa"/>
              <w:left w:w="80" w:type="dxa"/>
              <w:right w:w="80" w:type="dxa"/>
            </w:tcMar>
          </w:tcPr>
          <w:p>
            <w:pPr>
              <w:spacing w:after="0"/>
            </w:pPr>
            <w:r>
              <w:rPr>
                <w:rFonts w:ascii="Segoe UI" w:hAnsi="Segoe UI"/>
                <w:sz w:val="16"/>
              </w:rPr>
              <w:t>GEOGRAPHIC VALIDATION SET (Threshold Calibration)</w:t>
            </w:r>
          </w:p>
        </w:tc>
      </w:tr>
      <w:tr>
        <w:tc>
          <w:tcPr>
            <w:tcW w:type="dxa" w:w="1440"/>
            <w:shd w:fill="FFFFFF"/>
            <w:tcMar>
              <w:top w:w="50" w:type="dxa"/>
              <w:bottom w:w="50" w:type="dxa"/>
              <w:left w:w="80" w:type="dxa"/>
              <w:right w:w="80" w:type="dxa"/>
            </w:tcMar>
          </w:tcPr>
          <w:p>
            <w:pPr>
              <w:spacing w:after="0"/>
            </w:pPr>
            <w:r>
              <w:rPr>
                <w:rFonts w:ascii="Segoe UI" w:hAnsi="Segoe UI"/>
                <w:b/>
                <w:sz w:val="16"/>
              </w:rPr>
              <w:t>TOTAL</w:t>
            </w:r>
          </w:p>
        </w:tc>
        <w:tc>
          <w:tcPr>
            <w:tcW w:type="dxa" w:w="3312"/>
            <w:shd w:fill="FFFFFF"/>
            <w:tcMar>
              <w:top w:w="50" w:type="dxa"/>
              <w:bottom w:w="50" w:type="dxa"/>
              <w:left w:w="80" w:type="dxa"/>
              <w:right w:w="80" w:type="dxa"/>
            </w:tcMar>
          </w:tcPr>
          <w:p>
            <w:pPr>
              <w:spacing w:after="0"/>
            </w:pPr>
            <w:r>
              <w:rPr>
                <w:rFonts w:ascii="Segoe UI" w:hAnsi="Segoe UI"/>
                <w:sz w:val="16"/>
              </w:rPr>
              <w:t>State of Meghalaya (Complete Surface)</w:t>
            </w:r>
          </w:p>
        </w:tc>
        <w:tc>
          <w:tcPr>
            <w:tcW w:type="dxa" w:w="1296"/>
            <w:shd w:fill="FFFFFF"/>
            <w:tcMar>
              <w:top w:w="50" w:type="dxa"/>
              <w:bottom w:w="50" w:type="dxa"/>
              <w:left w:w="80" w:type="dxa"/>
              <w:right w:w="80" w:type="dxa"/>
            </w:tcMar>
          </w:tcPr>
          <w:p>
            <w:pPr>
              <w:spacing w:after="0"/>
            </w:pPr>
            <w:r>
              <w:rPr>
                <w:rFonts w:ascii="Segoe UI" w:hAnsi="Segoe UI"/>
                <w:sz w:val="16"/>
              </w:rPr>
              <w:t>3,156</w:t>
            </w:r>
          </w:p>
        </w:tc>
        <w:tc>
          <w:tcPr>
            <w:tcW w:type="dxa" w:w="3312"/>
            <w:shd w:fill="FFFFFF"/>
            <w:tcMar>
              <w:top w:w="50" w:type="dxa"/>
              <w:bottom w:w="50" w:type="dxa"/>
              <w:left w:w="80" w:type="dxa"/>
              <w:right w:w="80" w:type="dxa"/>
            </w:tcMar>
          </w:tcPr>
          <w:p>
            <w:pPr>
              <w:spacing w:after="0"/>
            </w:pPr>
            <w:r>
              <w:rPr>
                <w:rFonts w:ascii="Segoe UI" w:hAnsi="Segoe UI"/>
                <w:sz w:val="16"/>
              </w:rPr>
              <w:t>Regional 3,156-Cell Statewide Early Warning Surface</w:t>
            </w:r>
          </w:p>
        </w:tc>
      </w:tr>
    </w:tbl>
    <w:p>
      <w:pPr>
        <w:spacing w:after="120"/>
      </w:pPr>
    </w:p>
    <w:p>
      <w:pPr>
        <w:pStyle w:val="Heading2"/>
        <w:keepNext/>
        <w:spacing w:before="280" w:after="80"/>
      </w:pPr>
      <w:r>
        <w:rPr>
          <w:rFonts w:ascii="Segoe UI" w:hAnsi="Segoe UI"/>
          <w:b/>
          <w:color w:val="0284C7"/>
          <w:sz w:val="25"/>
        </w:rPr>
        <w:t>3.2 Static Geomorphic &amp; Environmental Features (16 Features)</w:t>
      </w:r>
    </w:p>
    <w:p>
      <w:pPr>
        <w:spacing w:after="120" w:line="276" w:lineRule="auto"/>
      </w:pPr>
      <w:r>
        <w:rPr>
          <w:rFonts w:ascii="Segoe UI" w:hAnsi="Segoe UI"/>
          <w:i w:val="0"/>
          <w:color w:val="1E293B"/>
          <w:sz w:val="19"/>
        </w:rPr>
        <w:t>Model A evaluates 16 static geo-environmental covariates representing slope mechanics, pedology, hydrology, and anthropogenic cuts:</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2592"/>
            <w:shd w:fill="0F172A"/>
            <w:tcMar>
              <w:top w:w="80" w:type="dxa"/>
              <w:bottom w:w="80" w:type="dxa"/>
              <w:left w:w="80" w:type="dxa"/>
              <w:right w:w="80" w:type="dxa"/>
            </w:tcMar>
          </w:tcPr>
          <w:p>
            <w:pPr>
              <w:spacing w:after="0"/>
            </w:pPr>
            <w:r>
              <w:rPr>
                <w:rFonts w:ascii="Segoe UI" w:hAnsi="Segoe UI"/>
                <w:b/>
                <w:color w:val="FFFFFF"/>
                <w:sz w:val="17"/>
              </w:rPr>
              <w:t>Feature Name</w:t>
            </w:r>
          </w:p>
        </w:tc>
        <w:tc>
          <w:tcPr>
            <w:tcW w:type="dxa" w:w="1584"/>
            <w:shd w:fill="0F172A"/>
            <w:tcMar>
              <w:top w:w="80" w:type="dxa"/>
              <w:bottom w:w="80" w:type="dxa"/>
              <w:left w:w="80" w:type="dxa"/>
              <w:right w:w="80" w:type="dxa"/>
            </w:tcMar>
          </w:tcPr>
          <w:p>
            <w:pPr>
              <w:spacing w:after="0"/>
            </w:pPr>
            <w:r>
              <w:rPr>
                <w:rFonts w:ascii="Segoe UI" w:hAnsi="Segoe UI"/>
                <w:b/>
                <w:color w:val="FFFFFF"/>
                <w:sz w:val="17"/>
              </w:rPr>
              <w:t>Data Source</w:t>
            </w:r>
          </w:p>
        </w:tc>
        <w:tc>
          <w:tcPr>
            <w:tcW w:type="dxa" w:w="1296"/>
            <w:shd w:fill="0F172A"/>
            <w:tcMar>
              <w:top w:w="80" w:type="dxa"/>
              <w:bottom w:w="80" w:type="dxa"/>
              <w:left w:w="80" w:type="dxa"/>
              <w:right w:w="80" w:type="dxa"/>
            </w:tcMar>
          </w:tcPr>
          <w:p>
            <w:pPr>
              <w:spacing w:after="0"/>
            </w:pPr>
            <w:r>
              <w:rPr>
                <w:rFonts w:ascii="Segoe UI" w:hAnsi="Segoe UI"/>
                <w:b/>
                <w:color w:val="FFFFFF"/>
                <w:sz w:val="17"/>
              </w:rPr>
              <w:t>Resolution</w:t>
            </w:r>
          </w:p>
        </w:tc>
        <w:tc>
          <w:tcPr>
            <w:tcW w:type="dxa" w:w="3888"/>
            <w:shd w:fill="0F172A"/>
            <w:tcMar>
              <w:top w:w="80" w:type="dxa"/>
              <w:bottom w:w="80" w:type="dxa"/>
              <w:left w:w="80" w:type="dxa"/>
              <w:right w:w="80" w:type="dxa"/>
            </w:tcMar>
          </w:tcPr>
          <w:p>
            <w:pPr>
              <w:spacing w:after="0"/>
            </w:pPr>
            <w:r>
              <w:rPr>
                <w:rFonts w:ascii="Segoe UI" w:hAnsi="Segoe UI"/>
                <w:b/>
                <w:color w:val="FFFFFF"/>
                <w:sz w:val="17"/>
              </w:rPr>
              <w:t>Physical Geotechnical Rationale</w:t>
            </w:r>
          </w:p>
        </w:tc>
      </w:tr>
      <w:tr>
        <w:tc>
          <w:tcPr>
            <w:tcW w:type="dxa" w:w="2592"/>
            <w:shd w:fill="F8FAFC"/>
            <w:tcMar>
              <w:top w:w="50" w:type="dxa"/>
              <w:bottom w:w="50" w:type="dxa"/>
              <w:left w:w="80" w:type="dxa"/>
              <w:right w:w="80" w:type="dxa"/>
            </w:tcMar>
          </w:tcPr>
          <w:p>
            <w:pPr>
              <w:spacing w:after="0"/>
            </w:pPr>
            <w:r>
              <w:rPr>
                <w:rFonts w:ascii="Segoe UI" w:hAnsi="Segoe UI"/>
                <w:b/>
                <w:sz w:val="16"/>
              </w:rPr>
              <w:t>Elevation (m)</w:t>
            </w:r>
          </w:p>
        </w:tc>
        <w:tc>
          <w:tcPr>
            <w:tcW w:type="dxa" w:w="1584"/>
            <w:shd w:fill="F8FAFC"/>
            <w:tcMar>
              <w:top w:w="50" w:type="dxa"/>
              <w:bottom w:w="50" w:type="dxa"/>
              <w:left w:w="80" w:type="dxa"/>
              <w:right w:w="80" w:type="dxa"/>
            </w:tcMar>
          </w:tcPr>
          <w:p>
            <w:pPr>
              <w:spacing w:after="0"/>
            </w:pPr>
            <w:r>
              <w:rPr>
                <w:rFonts w:ascii="Segoe UI" w:hAnsi="Segoe UI"/>
                <w:sz w:val="16"/>
              </w:rPr>
              <w:t>SRTM DEM</w:t>
            </w:r>
          </w:p>
        </w:tc>
        <w:tc>
          <w:tcPr>
            <w:tcW w:type="dxa" w:w="1296"/>
            <w:shd w:fill="F8FAFC"/>
            <w:tcMar>
              <w:top w:w="50" w:type="dxa"/>
              <w:bottom w:w="50" w:type="dxa"/>
              <w:left w:w="80" w:type="dxa"/>
              <w:right w:w="80" w:type="dxa"/>
            </w:tcMar>
          </w:tcPr>
          <w:p>
            <w:pPr>
              <w:spacing w:after="0"/>
            </w:pPr>
            <w:r>
              <w:rPr>
                <w:rFonts w:ascii="Segoe UI" w:hAnsi="Segoe UI"/>
                <w:sz w:val="16"/>
              </w:rPr>
              <w:t>30m</w:t>
            </w:r>
          </w:p>
        </w:tc>
        <w:tc>
          <w:tcPr>
            <w:tcW w:type="dxa" w:w="3888"/>
            <w:shd w:fill="F8FAFC"/>
            <w:tcMar>
              <w:top w:w="50" w:type="dxa"/>
              <w:bottom w:w="50" w:type="dxa"/>
              <w:left w:w="80" w:type="dxa"/>
              <w:right w:w="80" w:type="dxa"/>
            </w:tcMar>
          </w:tcPr>
          <w:p>
            <w:pPr>
              <w:spacing w:after="0"/>
            </w:pPr>
            <w:r>
              <w:rPr>
                <w:rFonts w:ascii="Segoe UI" w:hAnsi="Segoe UI"/>
                <w:sz w:val="16"/>
              </w:rPr>
              <w:t>Captures regional orographic elevation bands (50m to 1,960m).</w:t>
            </w:r>
          </w:p>
        </w:tc>
      </w:tr>
      <w:tr>
        <w:tc>
          <w:tcPr>
            <w:tcW w:type="dxa" w:w="2592"/>
            <w:shd w:fill="FFFFFF"/>
            <w:tcMar>
              <w:top w:w="50" w:type="dxa"/>
              <w:bottom w:w="50" w:type="dxa"/>
              <w:left w:w="80" w:type="dxa"/>
              <w:right w:w="80" w:type="dxa"/>
            </w:tcMar>
          </w:tcPr>
          <w:p>
            <w:pPr>
              <w:spacing w:after="0"/>
            </w:pPr>
            <w:r>
              <w:rPr>
                <w:rFonts w:ascii="Segoe UI" w:hAnsi="Segoe UI"/>
                <w:b/>
                <w:sz w:val="16"/>
              </w:rPr>
              <w:t>Slope Angle (°)</w:t>
            </w:r>
          </w:p>
        </w:tc>
        <w:tc>
          <w:tcPr>
            <w:tcW w:type="dxa" w:w="1584"/>
            <w:shd w:fill="FFFFFF"/>
            <w:tcMar>
              <w:top w:w="50" w:type="dxa"/>
              <w:bottom w:w="50" w:type="dxa"/>
              <w:left w:w="80" w:type="dxa"/>
              <w:right w:w="80" w:type="dxa"/>
            </w:tcMar>
          </w:tcPr>
          <w:p>
            <w:pPr>
              <w:spacing w:after="0"/>
            </w:pPr>
            <w:r>
              <w:rPr>
                <w:rFonts w:ascii="Segoe UI" w:hAnsi="Segoe UI"/>
                <w:sz w:val="16"/>
              </w:rPr>
              <w:t>SRTM DEM</w:t>
            </w:r>
          </w:p>
        </w:tc>
        <w:tc>
          <w:tcPr>
            <w:tcW w:type="dxa" w:w="1296"/>
            <w:shd w:fill="FFFFFF"/>
            <w:tcMar>
              <w:top w:w="50" w:type="dxa"/>
              <w:bottom w:w="50" w:type="dxa"/>
              <w:left w:w="80" w:type="dxa"/>
              <w:right w:w="80" w:type="dxa"/>
            </w:tcMar>
          </w:tcPr>
          <w:p>
            <w:pPr>
              <w:spacing w:after="0"/>
            </w:pPr>
            <w:r>
              <w:rPr>
                <w:rFonts w:ascii="Segoe UI" w:hAnsi="Segoe UI"/>
                <w:sz w:val="16"/>
              </w:rPr>
              <w:t>30m</w:t>
            </w:r>
          </w:p>
        </w:tc>
        <w:tc>
          <w:tcPr>
            <w:tcW w:type="dxa" w:w="3888"/>
            <w:shd w:fill="FFFFFF"/>
            <w:tcMar>
              <w:top w:w="50" w:type="dxa"/>
              <w:bottom w:w="50" w:type="dxa"/>
              <w:left w:w="80" w:type="dxa"/>
              <w:right w:w="80" w:type="dxa"/>
            </w:tcMar>
          </w:tcPr>
          <w:p>
            <w:pPr>
              <w:spacing w:after="0"/>
            </w:pPr>
            <w:r>
              <w:rPr>
                <w:rFonts w:ascii="Segoe UI" w:hAnsi="Segoe UI"/>
                <w:sz w:val="16"/>
              </w:rPr>
              <w:t>Primary gravitational shear stress driver; critical failure control.</w:t>
            </w:r>
          </w:p>
        </w:tc>
      </w:tr>
      <w:tr>
        <w:tc>
          <w:tcPr>
            <w:tcW w:type="dxa" w:w="2592"/>
            <w:shd w:fill="F8FAFC"/>
            <w:tcMar>
              <w:top w:w="50" w:type="dxa"/>
              <w:bottom w:w="50" w:type="dxa"/>
              <w:left w:w="80" w:type="dxa"/>
              <w:right w:w="80" w:type="dxa"/>
            </w:tcMar>
          </w:tcPr>
          <w:p>
            <w:pPr>
              <w:spacing w:after="0"/>
            </w:pPr>
            <w:r>
              <w:rPr>
                <w:rFonts w:ascii="Segoe UI" w:hAnsi="Segoe UI"/>
                <w:b/>
                <w:sz w:val="16"/>
              </w:rPr>
              <w:t>Aspect (°)</w:t>
            </w:r>
          </w:p>
        </w:tc>
        <w:tc>
          <w:tcPr>
            <w:tcW w:type="dxa" w:w="1584"/>
            <w:shd w:fill="F8FAFC"/>
            <w:tcMar>
              <w:top w:w="50" w:type="dxa"/>
              <w:bottom w:w="50" w:type="dxa"/>
              <w:left w:w="80" w:type="dxa"/>
              <w:right w:w="80" w:type="dxa"/>
            </w:tcMar>
          </w:tcPr>
          <w:p>
            <w:pPr>
              <w:spacing w:after="0"/>
            </w:pPr>
            <w:r>
              <w:rPr>
                <w:rFonts w:ascii="Segoe UI" w:hAnsi="Segoe UI"/>
                <w:sz w:val="16"/>
              </w:rPr>
              <w:t>SRTM DEM</w:t>
            </w:r>
          </w:p>
        </w:tc>
        <w:tc>
          <w:tcPr>
            <w:tcW w:type="dxa" w:w="1296"/>
            <w:shd w:fill="F8FAFC"/>
            <w:tcMar>
              <w:top w:w="50" w:type="dxa"/>
              <w:bottom w:w="50" w:type="dxa"/>
              <w:left w:w="80" w:type="dxa"/>
              <w:right w:w="80" w:type="dxa"/>
            </w:tcMar>
          </w:tcPr>
          <w:p>
            <w:pPr>
              <w:spacing w:after="0"/>
            </w:pPr>
            <w:r>
              <w:rPr>
                <w:rFonts w:ascii="Segoe UI" w:hAnsi="Segoe UI"/>
                <w:sz w:val="16"/>
              </w:rPr>
              <w:t>30m</w:t>
            </w:r>
          </w:p>
        </w:tc>
        <w:tc>
          <w:tcPr>
            <w:tcW w:type="dxa" w:w="3888"/>
            <w:shd w:fill="F8FAFC"/>
            <w:tcMar>
              <w:top w:w="50" w:type="dxa"/>
              <w:bottom w:w="50" w:type="dxa"/>
              <w:left w:w="80" w:type="dxa"/>
              <w:right w:w="80" w:type="dxa"/>
            </w:tcMar>
          </w:tcPr>
          <w:p>
            <w:pPr>
              <w:spacing w:after="0"/>
            </w:pPr>
            <w:r>
              <w:rPr>
                <w:rFonts w:ascii="Segoe UI" w:hAnsi="Segoe UI"/>
                <w:sz w:val="16"/>
              </w:rPr>
              <w:t>Compass orientation governing monsoon wind intercept and moisture retention.</w:t>
            </w:r>
          </w:p>
        </w:tc>
      </w:tr>
      <w:tr>
        <w:tc>
          <w:tcPr>
            <w:tcW w:type="dxa" w:w="2592"/>
            <w:shd w:fill="FFFFFF"/>
            <w:tcMar>
              <w:top w:w="50" w:type="dxa"/>
              <w:bottom w:w="50" w:type="dxa"/>
              <w:left w:w="80" w:type="dxa"/>
              <w:right w:w="80" w:type="dxa"/>
            </w:tcMar>
          </w:tcPr>
          <w:p>
            <w:pPr>
              <w:spacing w:after="0"/>
            </w:pPr>
            <w:r>
              <w:rPr>
                <w:rFonts w:ascii="Segoe UI" w:hAnsi="Segoe UI"/>
                <w:b/>
                <w:sz w:val="16"/>
              </w:rPr>
              <w:t>Plan Curvature (m⁻¹)</w:t>
            </w:r>
          </w:p>
        </w:tc>
        <w:tc>
          <w:tcPr>
            <w:tcW w:type="dxa" w:w="1584"/>
            <w:shd w:fill="FFFFFF"/>
            <w:tcMar>
              <w:top w:w="50" w:type="dxa"/>
              <w:bottom w:w="50" w:type="dxa"/>
              <w:left w:w="80" w:type="dxa"/>
              <w:right w:w="80" w:type="dxa"/>
            </w:tcMar>
          </w:tcPr>
          <w:p>
            <w:pPr>
              <w:spacing w:after="0"/>
            </w:pPr>
            <w:r>
              <w:rPr>
                <w:rFonts w:ascii="Segoe UI" w:hAnsi="Segoe UI"/>
                <w:sz w:val="16"/>
              </w:rPr>
              <w:t>SRTM DEM</w:t>
            </w:r>
          </w:p>
        </w:tc>
        <w:tc>
          <w:tcPr>
            <w:tcW w:type="dxa" w:w="1296"/>
            <w:shd w:fill="FFFFFF"/>
            <w:tcMar>
              <w:top w:w="50" w:type="dxa"/>
              <w:bottom w:w="50" w:type="dxa"/>
              <w:left w:w="80" w:type="dxa"/>
              <w:right w:w="80" w:type="dxa"/>
            </w:tcMar>
          </w:tcPr>
          <w:p>
            <w:pPr>
              <w:spacing w:after="0"/>
            </w:pPr>
            <w:r>
              <w:rPr>
                <w:rFonts w:ascii="Segoe UI" w:hAnsi="Segoe UI"/>
                <w:sz w:val="16"/>
              </w:rPr>
              <w:t>30m</w:t>
            </w:r>
          </w:p>
        </w:tc>
        <w:tc>
          <w:tcPr>
            <w:tcW w:type="dxa" w:w="3888"/>
            <w:shd w:fill="FFFFFF"/>
            <w:tcMar>
              <w:top w:w="50" w:type="dxa"/>
              <w:bottom w:w="50" w:type="dxa"/>
              <w:left w:w="80" w:type="dxa"/>
              <w:right w:w="80" w:type="dxa"/>
            </w:tcMar>
          </w:tcPr>
          <w:p>
            <w:pPr>
              <w:spacing w:after="0"/>
            </w:pPr>
            <w:r>
              <w:rPr>
                <w:rFonts w:ascii="Segoe UI" w:hAnsi="Segoe UI"/>
                <w:sz w:val="16"/>
              </w:rPr>
              <w:t>Horizontal flow convergence/divergence along mountain ridges.</w:t>
            </w:r>
          </w:p>
        </w:tc>
      </w:tr>
      <w:tr>
        <w:tc>
          <w:tcPr>
            <w:tcW w:type="dxa" w:w="2592"/>
            <w:shd w:fill="F8FAFC"/>
            <w:tcMar>
              <w:top w:w="50" w:type="dxa"/>
              <w:bottom w:w="50" w:type="dxa"/>
              <w:left w:w="80" w:type="dxa"/>
              <w:right w:w="80" w:type="dxa"/>
            </w:tcMar>
          </w:tcPr>
          <w:p>
            <w:pPr>
              <w:spacing w:after="0"/>
            </w:pPr>
            <w:r>
              <w:rPr>
                <w:rFonts w:ascii="Segoe UI" w:hAnsi="Segoe UI"/>
                <w:b/>
                <w:sz w:val="16"/>
              </w:rPr>
              <w:t>Profile Curvature (m⁻¹)</w:t>
            </w:r>
          </w:p>
        </w:tc>
        <w:tc>
          <w:tcPr>
            <w:tcW w:type="dxa" w:w="1584"/>
            <w:shd w:fill="F8FAFC"/>
            <w:tcMar>
              <w:top w:w="50" w:type="dxa"/>
              <w:bottom w:w="50" w:type="dxa"/>
              <w:left w:w="80" w:type="dxa"/>
              <w:right w:w="80" w:type="dxa"/>
            </w:tcMar>
          </w:tcPr>
          <w:p>
            <w:pPr>
              <w:spacing w:after="0"/>
            </w:pPr>
            <w:r>
              <w:rPr>
                <w:rFonts w:ascii="Segoe UI" w:hAnsi="Segoe UI"/>
                <w:sz w:val="16"/>
              </w:rPr>
              <w:t>SRTM DEM</w:t>
            </w:r>
          </w:p>
        </w:tc>
        <w:tc>
          <w:tcPr>
            <w:tcW w:type="dxa" w:w="1296"/>
            <w:shd w:fill="F8FAFC"/>
            <w:tcMar>
              <w:top w:w="50" w:type="dxa"/>
              <w:bottom w:w="50" w:type="dxa"/>
              <w:left w:w="80" w:type="dxa"/>
              <w:right w:w="80" w:type="dxa"/>
            </w:tcMar>
          </w:tcPr>
          <w:p>
            <w:pPr>
              <w:spacing w:after="0"/>
            </w:pPr>
            <w:r>
              <w:rPr>
                <w:rFonts w:ascii="Segoe UI" w:hAnsi="Segoe UI"/>
                <w:sz w:val="16"/>
              </w:rPr>
              <w:t>30m</w:t>
            </w:r>
          </w:p>
        </w:tc>
        <w:tc>
          <w:tcPr>
            <w:tcW w:type="dxa" w:w="3888"/>
            <w:shd w:fill="F8FAFC"/>
            <w:tcMar>
              <w:top w:w="50" w:type="dxa"/>
              <w:bottom w:w="50" w:type="dxa"/>
              <w:left w:w="80" w:type="dxa"/>
              <w:right w:w="80" w:type="dxa"/>
            </w:tcMar>
          </w:tcPr>
          <w:p>
            <w:pPr>
              <w:spacing w:after="0"/>
            </w:pPr>
            <w:r>
              <w:rPr>
                <w:rFonts w:ascii="Segoe UI" w:hAnsi="Segoe UI"/>
                <w:sz w:val="16"/>
              </w:rPr>
              <w:t>Vertical gradient rate of change governing overland flow acceleration.</w:t>
            </w:r>
          </w:p>
        </w:tc>
      </w:tr>
      <w:tr>
        <w:tc>
          <w:tcPr>
            <w:tcW w:type="dxa" w:w="2592"/>
            <w:shd w:fill="FFFFFF"/>
            <w:tcMar>
              <w:top w:w="50" w:type="dxa"/>
              <w:bottom w:w="50" w:type="dxa"/>
              <w:left w:w="80" w:type="dxa"/>
              <w:right w:w="80" w:type="dxa"/>
            </w:tcMar>
          </w:tcPr>
          <w:p>
            <w:pPr>
              <w:spacing w:after="0"/>
            </w:pPr>
            <w:r>
              <w:rPr>
                <w:rFonts w:ascii="Segoe UI" w:hAnsi="Segoe UI"/>
                <w:b/>
                <w:sz w:val="16"/>
              </w:rPr>
              <w:t>Topographic Wetness (TWI)</w:t>
            </w:r>
          </w:p>
        </w:tc>
        <w:tc>
          <w:tcPr>
            <w:tcW w:type="dxa" w:w="1584"/>
            <w:shd w:fill="FFFFFF"/>
            <w:tcMar>
              <w:top w:w="50" w:type="dxa"/>
              <w:bottom w:w="50" w:type="dxa"/>
              <w:left w:w="80" w:type="dxa"/>
              <w:right w:w="80" w:type="dxa"/>
            </w:tcMar>
          </w:tcPr>
          <w:p>
            <w:pPr>
              <w:spacing w:after="0"/>
            </w:pPr>
            <w:r>
              <w:rPr>
                <w:rFonts w:ascii="Segoe UI" w:hAnsi="Segoe UI"/>
                <w:sz w:val="16"/>
              </w:rPr>
              <w:t>SRTM DEM</w:t>
            </w:r>
          </w:p>
        </w:tc>
        <w:tc>
          <w:tcPr>
            <w:tcW w:type="dxa" w:w="1296"/>
            <w:shd w:fill="FFFFFF"/>
            <w:tcMar>
              <w:top w:w="50" w:type="dxa"/>
              <w:bottom w:w="50" w:type="dxa"/>
              <w:left w:w="80" w:type="dxa"/>
              <w:right w:w="80" w:type="dxa"/>
            </w:tcMar>
          </w:tcPr>
          <w:p>
            <w:pPr>
              <w:spacing w:after="0"/>
            </w:pPr>
            <w:r>
              <w:rPr>
                <w:rFonts w:ascii="Segoe UI" w:hAnsi="Segoe UI"/>
                <w:sz w:val="16"/>
              </w:rPr>
              <w:t>30m</w:t>
            </w:r>
          </w:p>
        </w:tc>
        <w:tc>
          <w:tcPr>
            <w:tcW w:type="dxa" w:w="3888"/>
            <w:shd w:fill="FFFFFF"/>
            <w:tcMar>
              <w:top w:w="50" w:type="dxa"/>
              <w:bottom w:w="50" w:type="dxa"/>
              <w:left w:w="80" w:type="dxa"/>
              <w:right w:w="80" w:type="dxa"/>
            </w:tcMar>
          </w:tcPr>
          <w:p>
            <w:pPr>
              <w:spacing w:after="0"/>
            </w:pPr>
            <w:r>
              <w:rPr>
                <w:rFonts w:ascii="Segoe UI" w:hAnsi="Segoe UI"/>
                <w:sz w:val="16"/>
              </w:rPr>
              <w:t>ln(a / tan β); identifies pore-water pressure accumulation zones.</w:t>
            </w:r>
          </w:p>
        </w:tc>
      </w:tr>
      <w:tr>
        <w:tc>
          <w:tcPr>
            <w:tcW w:type="dxa" w:w="2592"/>
            <w:shd w:fill="F8FAFC"/>
            <w:tcMar>
              <w:top w:w="50" w:type="dxa"/>
              <w:bottom w:w="50" w:type="dxa"/>
              <w:left w:w="80" w:type="dxa"/>
              <w:right w:w="80" w:type="dxa"/>
            </w:tcMar>
          </w:tcPr>
          <w:p>
            <w:pPr>
              <w:spacing w:after="0"/>
            </w:pPr>
            <w:r>
              <w:rPr>
                <w:rFonts w:ascii="Segoe UI" w:hAnsi="Segoe UI"/>
                <w:b/>
                <w:sz w:val="16"/>
              </w:rPr>
              <w:t>Stream Power Index (SPI)</w:t>
            </w:r>
          </w:p>
        </w:tc>
        <w:tc>
          <w:tcPr>
            <w:tcW w:type="dxa" w:w="1584"/>
            <w:shd w:fill="F8FAFC"/>
            <w:tcMar>
              <w:top w:w="50" w:type="dxa"/>
              <w:bottom w:w="50" w:type="dxa"/>
              <w:left w:w="80" w:type="dxa"/>
              <w:right w:w="80" w:type="dxa"/>
            </w:tcMar>
          </w:tcPr>
          <w:p>
            <w:pPr>
              <w:spacing w:after="0"/>
            </w:pPr>
            <w:r>
              <w:rPr>
                <w:rFonts w:ascii="Segoe UI" w:hAnsi="Segoe UI"/>
                <w:sz w:val="16"/>
              </w:rPr>
              <w:t>SRTM DEM</w:t>
            </w:r>
          </w:p>
        </w:tc>
        <w:tc>
          <w:tcPr>
            <w:tcW w:type="dxa" w:w="1296"/>
            <w:shd w:fill="F8FAFC"/>
            <w:tcMar>
              <w:top w:w="50" w:type="dxa"/>
              <w:bottom w:w="50" w:type="dxa"/>
              <w:left w:w="80" w:type="dxa"/>
              <w:right w:w="80" w:type="dxa"/>
            </w:tcMar>
          </w:tcPr>
          <w:p>
            <w:pPr>
              <w:spacing w:after="0"/>
            </w:pPr>
            <w:r>
              <w:rPr>
                <w:rFonts w:ascii="Segoe UI" w:hAnsi="Segoe UI"/>
                <w:sz w:val="16"/>
              </w:rPr>
              <w:t>30m</w:t>
            </w:r>
          </w:p>
        </w:tc>
        <w:tc>
          <w:tcPr>
            <w:tcW w:type="dxa" w:w="3888"/>
            <w:shd w:fill="F8FAFC"/>
            <w:tcMar>
              <w:top w:w="50" w:type="dxa"/>
              <w:bottom w:w="50" w:type="dxa"/>
              <w:left w:w="80" w:type="dxa"/>
              <w:right w:w="80" w:type="dxa"/>
            </w:tcMar>
          </w:tcPr>
          <w:p>
            <w:pPr>
              <w:spacing w:after="0"/>
            </w:pPr>
            <w:r>
              <w:rPr>
                <w:rFonts w:ascii="Segoe UI" w:hAnsi="Segoe UI"/>
                <w:sz w:val="16"/>
              </w:rPr>
              <w:t>a × tan β; measures erosive power of concentrated runoff.</w:t>
            </w:r>
          </w:p>
        </w:tc>
      </w:tr>
      <w:tr>
        <w:tc>
          <w:tcPr>
            <w:tcW w:type="dxa" w:w="2592"/>
            <w:shd w:fill="FFFFFF"/>
            <w:tcMar>
              <w:top w:w="50" w:type="dxa"/>
              <w:bottom w:w="50" w:type="dxa"/>
              <w:left w:w="80" w:type="dxa"/>
              <w:right w:w="80" w:type="dxa"/>
            </w:tcMar>
          </w:tcPr>
          <w:p>
            <w:pPr>
              <w:spacing w:after="0"/>
            </w:pPr>
            <w:r>
              <w:rPr>
                <w:rFonts w:ascii="Segoe UI" w:hAnsi="Segoe UI"/>
                <w:b/>
                <w:sz w:val="16"/>
              </w:rPr>
              <w:t>Soil Clay Fraction (%)</w:t>
            </w:r>
          </w:p>
        </w:tc>
        <w:tc>
          <w:tcPr>
            <w:tcW w:type="dxa" w:w="1584"/>
            <w:shd w:fill="FFFFFF"/>
            <w:tcMar>
              <w:top w:w="50" w:type="dxa"/>
              <w:bottom w:w="50" w:type="dxa"/>
              <w:left w:w="80" w:type="dxa"/>
              <w:right w:w="80" w:type="dxa"/>
            </w:tcMar>
          </w:tcPr>
          <w:p>
            <w:pPr>
              <w:spacing w:after="0"/>
            </w:pPr>
            <w:r>
              <w:rPr>
                <w:rFonts w:ascii="Segoe UI" w:hAnsi="Segoe UI"/>
                <w:sz w:val="16"/>
              </w:rPr>
              <w:t>SoilGrids</w:t>
            </w:r>
          </w:p>
        </w:tc>
        <w:tc>
          <w:tcPr>
            <w:tcW w:type="dxa" w:w="1296"/>
            <w:shd w:fill="FFFFFF"/>
            <w:tcMar>
              <w:top w:w="50" w:type="dxa"/>
              <w:bottom w:w="50" w:type="dxa"/>
              <w:left w:w="80" w:type="dxa"/>
              <w:right w:w="80" w:type="dxa"/>
            </w:tcMar>
          </w:tcPr>
          <w:p>
            <w:pPr>
              <w:spacing w:after="0"/>
            </w:pPr>
            <w:r>
              <w:rPr>
                <w:rFonts w:ascii="Segoe UI" w:hAnsi="Segoe UI"/>
                <w:sz w:val="16"/>
              </w:rPr>
              <w:t>250m</w:t>
            </w:r>
          </w:p>
        </w:tc>
        <w:tc>
          <w:tcPr>
            <w:tcW w:type="dxa" w:w="3888"/>
            <w:shd w:fill="FFFFFF"/>
            <w:tcMar>
              <w:top w:w="50" w:type="dxa"/>
              <w:bottom w:w="50" w:type="dxa"/>
              <w:left w:w="80" w:type="dxa"/>
              <w:right w:w="80" w:type="dxa"/>
            </w:tcMar>
          </w:tcPr>
          <w:p>
            <w:pPr>
              <w:spacing w:after="0"/>
            </w:pPr>
            <w:r>
              <w:rPr>
                <w:rFonts w:ascii="Segoe UI" w:hAnsi="Segoe UI"/>
                <w:sz w:val="16"/>
              </w:rPr>
              <w:t>0–30 cm depth fraction; dictates plasticity and slip-plane formation.</w:t>
            </w:r>
          </w:p>
        </w:tc>
      </w:tr>
      <w:tr>
        <w:tc>
          <w:tcPr>
            <w:tcW w:type="dxa" w:w="2592"/>
            <w:shd w:fill="F8FAFC"/>
            <w:tcMar>
              <w:top w:w="50" w:type="dxa"/>
              <w:bottom w:w="50" w:type="dxa"/>
              <w:left w:w="80" w:type="dxa"/>
              <w:right w:w="80" w:type="dxa"/>
            </w:tcMar>
          </w:tcPr>
          <w:p>
            <w:pPr>
              <w:spacing w:after="0"/>
            </w:pPr>
            <w:r>
              <w:rPr>
                <w:rFonts w:ascii="Segoe UI" w:hAnsi="Segoe UI"/>
                <w:b/>
                <w:sz w:val="16"/>
              </w:rPr>
              <w:t>Soil Sand Fraction (%)</w:t>
            </w:r>
          </w:p>
        </w:tc>
        <w:tc>
          <w:tcPr>
            <w:tcW w:type="dxa" w:w="1584"/>
            <w:shd w:fill="F8FAFC"/>
            <w:tcMar>
              <w:top w:w="50" w:type="dxa"/>
              <w:bottom w:w="50" w:type="dxa"/>
              <w:left w:w="80" w:type="dxa"/>
              <w:right w:w="80" w:type="dxa"/>
            </w:tcMar>
          </w:tcPr>
          <w:p>
            <w:pPr>
              <w:spacing w:after="0"/>
            </w:pPr>
            <w:r>
              <w:rPr>
                <w:rFonts w:ascii="Segoe UI" w:hAnsi="Segoe UI"/>
                <w:sz w:val="16"/>
              </w:rPr>
              <w:t>SoilGrids</w:t>
            </w:r>
          </w:p>
        </w:tc>
        <w:tc>
          <w:tcPr>
            <w:tcW w:type="dxa" w:w="1296"/>
            <w:shd w:fill="F8FAFC"/>
            <w:tcMar>
              <w:top w:w="50" w:type="dxa"/>
              <w:bottom w:w="50" w:type="dxa"/>
              <w:left w:w="80" w:type="dxa"/>
              <w:right w:w="80" w:type="dxa"/>
            </w:tcMar>
          </w:tcPr>
          <w:p>
            <w:pPr>
              <w:spacing w:after="0"/>
            </w:pPr>
            <w:r>
              <w:rPr>
                <w:rFonts w:ascii="Segoe UI" w:hAnsi="Segoe UI"/>
                <w:sz w:val="16"/>
              </w:rPr>
              <w:t>250m</w:t>
            </w:r>
          </w:p>
        </w:tc>
        <w:tc>
          <w:tcPr>
            <w:tcW w:type="dxa" w:w="3888"/>
            <w:shd w:fill="F8FAFC"/>
            <w:tcMar>
              <w:top w:w="50" w:type="dxa"/>
              <w:bottom w:w="50" w:type="dxa"/>
              <w:left w:w="80" w:type="dxa"/>
              <w:right w:w="80" w:type="dxa"/>
            </w:tcMar>
          </w:tcPr>
          <w:p>
            <w:pPr>
              <w:spacing w:after="0"/>
            </w:pPr>
            <w:r>
              <w:rPr>
                <w:rFonts w:ascii="Segoe UI" w:hAnsi="Segoe UI"/>
                <w:sz w:val="16"/>
              </w:rPr>
              <w:t>0–30 cm depth fraction; governs hydraulic drainage conductivity.</w:t>
            </w:r>
          </w:p>
        </w:tc>
      </w:tr>
      <w:tr>
        <w:tc>
          <w:tcPr>
            <w:tcW w:type="dxa" w:w="2592"/>
            <w:shd w:fill="FFFFFF"/>
            <w:tcMar>
              <w:top w:w="50" w:type="dxa"/>
              <w:bottom w:w="50" w:type="dxa"/>
              <w:left w:w="80" w:type="dxa"/>
              <w:right w:w="80" w:type="dxa"/>
            </w:tcMar>
          </w:tcPr>
          <w:p>
            <w:pPr>
              <w:spacing w:after="0"/>
            </w:pPr>
            <w:r>
              <w:rPr>
                <w:rFonts w:ascii="Segoe UI" w:hAnsi="Segoe UI"/>
                <w:b/>
                <w:sz w:val="16"/>
              </w:rPr>
              <w:t>Soil Bulk Density (cg/cm³)</w:t>
            </w:r>
          </w:p>
        </w:tc>
        <w:tc>
          <w:tcPr>
            <w:tcW w:type="dxa" w:w="1584"/>
            <w:shd w:fill="FFFFFF"/>
            <w:tcMar>
              <w:top w:w="50" w:type="dxa"/>
              <w:bottom w:w="50" w:type="dxa"/>
              <w:left w:w="80" w:type="dxa"/>
              <w:right w:w="80" w:type="dxa"/>
            </w:tcMar>
          </w:tcPr>
          <w:p>
            <w:pPr>
              <w:spacing w:after="0"/>
            </w:pPr>
            <w:r>
              <w:rPr>
                <w:rFonts w:ascii="Segoe UI" w:hAnsi="Segoe UI"/>
                <w:sz w:val="16"/>
              </w:rPr>
              <w:t>SoilGrids</w:t>
            </w:r>
          </w:p>
        </w:tc>
        <w:tc>
          <w:tcPr>
            <w:tcW w:type="dxa" w:w="1296"/>
            <w:shd w:fill="FFFFFF"/>
            <w:tcMar>
              <w:top w:w="50" w:type="dxa"/>
              <w:bottom w:w="50" w:type="dxa"/>
              <w:left w:w="80" w:type="dxa"/>
              <w:right w:w="80" w:type="dxa"/>
            </w:tcMar>
          </w:tcPr>
          <w:p>
            <w:pPr>
              <w:spacing w:after="0"/>
            </w:pPr>
            <w:r>
              <w:rPr>
                <w:rFonts w:ascii="Segoe UI" w:hAnsi="Segoe UI"/>
                <w:sz w:val="16"/>
              </w:rPr>
              <w:t>250m</w:t>
            </w:r>
          </w:p>
        </w:tc>
        <w:tc>
          <w:tcPr>
            <w:tcW w:type="dxa" w:w="3888"/>
            <w:shd w:fill="FFFFFF"/>
            <w:tcMar>
              <w:top w:w="50" w:type="dxa"/>
              <w:bottom w:w="50" w:type="dxa"/>
              <w:left w:w="80" w:type="dxa"/>
              <w:right w:w="80" w:type="dxa"/>
            </w:tcMar>
          </w:tcPr>
          <w:p>
            <w:pPr>
              <w:spacing w:after="0"/>
            </w:pPr>
            <w:r>
              <w:rPr>
                <w:rFonts w:ascii="Segoe UI" w:hAnsi="Segoe UI"/>
                <w:sz w:val="16"/>
              </w:rPr>
              <w:t>Measures compact soil strength and overburden mass.</w:t>
            </w:r>
          </w:p>
        </w:tc>
      </w:tr>
      <w:tr>
        <w:tc>
          <w:tcPr>
            <w:tcW w:type="dxa" w:w="2592"/>
            <w:shd w:fill="F8FAFC"/>
            <w:tcMar>
              <w:top w:w="50" w:type="dxa"/>
              <w:bottom w:w="50" w:type="dxa"/>
              <w:left w:w="80" w:type="dxa"/>
              <w:right w:w="80" w:type="dxa"/>
            </w:tcMar>
          </w:tcPr>
          <w:p>
            <w:pPr>
              <w:spacing w:after="0"/>
            </w:pPr>
            <w:r>
              <w:rPr>
                <w:rFonts w:ascii="Segoe UI" w:hAnsi="Segoe UI"/>
                <w:b/>
                <w:sz w:val="16"/>
              </w:rPr>
              <w:t>Soil pH</w:t>
            </w:r>
          </w:p>
        </w:tc>
        <w:tc>
          <w:tcPr>
            <w:tcW w:type="dxa" w:w="1584"/>
            <w:shd w:fill="F8FAFC"/>
            <w:tcMar>
              <w:top w:w="50" w:type="dxa"/>
              <w:bottom w:w="50" w:type="dxa"/>
              <w:left w:w="80" w:type="dxa"/>
              <w:right w:w="80" w:type="dxa"/>
            </w:tcMar>
          </w:tcPr>
          <w:p>
            <w:pPr>
              <w:spacing w:after="0"/>
            </w:pPr>
            <w:r>
              <w:rPr>
                <w:rFonts w:ascii="Segoe UI" w:hAnsi="Segoe UI"/>
                <w:sz w:val="16"/>
              </w:rPr>
              <w:t>SoilGrids</w:t>
            </w:r>
          </w:p>
        </w:tc>
        <w:tc>
          <w:tcPr>
            <w:tcW w:type="dxa" w:w="1296"/>
            <w:shd w:fill="F8FAFC"/>
            <w:tcMar>
              <w:top w:w="50" w:type="dxa"/>
              <w:bottom w:w="50" w:type="dxa"/>
              <w:left w:w="80" w:type="dxa"/>
              <w:right w:w="80" w:type="dxa"/>
            </w:tcMar>
          </w:tcPr>
          <w:p>
            <w:pPr>
              <w:spacing w:after="0"/>
            </w:pPr>
            <w:r>
              <w:rPr>
                <w:rFonts w:ascii="Segoe UI" w:hAnsi="Segoe UI"/>
                <w:sz w:val="16"/>
              </w:rPr>
              <w:t>250m</w:t>
            </w:r>
          </w:p>
        </w:tc>
        <w:tc>
          <w:tcPr>
            <w:tcW w:type="dxa" w:w="3888"/>
            <w:shd w:fill="F8FAFC"/>
            <w:tcMar>
              <w:top w:w="50" w:type="dxa"/>
              <w:bottom w:w="50" w:type="dxa"/>
              <w:left w:w="80" w:type="dxa"/>
              <w:right w:w="80" w:type="dxa"/>
            </w:tcMar>
          </w:tcPr>
          <w:p>
            <w:pPr>
              <w:spacing w:after="0"/>
            </w:pPr>
            <w:r>
              <w:rPr>
                <w:rFonts w:ascii="Segoe UI" w:hAnsi="Segoe UI"/>
                <w:sz w:val="16"/>
              </w:rPr>
              <w:t>Soil chemical weathering index and mineral leaching proxy.</w:t>
            </w:r>
          </w:p>
        </w:tc>
      </w:tr>
      <w:tr>
        <w:tc>
          <w:tcPr>
            <w:tcW w:type="dxa" w:w="2592"/>
            <w:shd w:fill="FFFFFF"/>
            <w:tcMar>
              <w:top w:w="50" w:type="dxa"/>
              <w:bottom w:w="50" w:type="dxa"/>
              <w:left w:w="80" w:type="dxa"/>
              <w:right w:w="80" w:type="dxa"/>
            </w:tcMar>
          </w:tcPr>
          <w:p>
            <w:pPr>
              <w:spacing w:after="0"/>
            </w:pPr>
            <w:r>
              <w:rPr>
                <w:rFonts w:ascii="Segoe UI" w:hAnsi="Segoe UI"/>
                <w:b/>
                <w:sz w:val="16"/>
              </w:rPr>
              <w:t>Distance to Roads (m)</w:t>
            </w:r>
          </w:p>
        </w:tc>
        <w:tc>
          <w:tcPr>
            <w:tcW w:type="dxa" w:w="1584"/>
            <w:shd w:fill="FFFFFF"/>
            <w:tcMar>
              <w:top w:w="50" w:type="dxa"/>
              <w:bottom w:w="50" w:type="dxa"/>
              <w:left w:w="80" w:type="dxa"/>
              <w:right w:w="80" w:type="dxa"/>
            </w:tcMar>
          </w:tcPr>
          <w:p>
            <w:pPr>
              <w:spacing w:after="0"/>
            </w:pPr>
            <w:r>
              <w:rPr>
                <w:rFonts w:ascii="Segoe UI" w:hAnsi="Segoe UI"/>
                <w:sz w:val="16"/>
              </w:rPr>
              <w:t>OSM</w:t>
            </w:r>
          </w:p>
        </w:tc>
        <w:tc>
          <w:tcPr>
            <w:tcW w:type="dxa" w:w="1296"/>
            <w:shd w:fill="FFFFFF"/>
            <w:tcMar>
              <w:top w:w="50" w:type="dxa"/>
              <w:bottom w:w="50" w:type="dxa"/>
              <w:left w:w="80" w:type="dxa"/>
              <w:right w:w="80" w:type="dxa"/>
            </w:tcMar>
          </w:tcPr>
          <w:p>
            <w:pPr>
              <w:spacing w:after="0"/>
            </w:pPr>
            <w:r>
              <w:rPr>
                <w:rFonts w:ascii="Segoe UI" w:hAnsi="Segoe UI"/>
                <w:sz w:val="16"/>
              </w:rPr>
              <w:t>Vector</w:t>
            </w:r>
          </w:p>
        </w:tc>
        <w:tc>
          <w:tcPr>
            <w:tcW w:type="dxa" w:w="3888"/>
            <w:shd w:fill="FFFFFF"/>
            <w:tcMar>
              <w:top w:w="50" w:type="dxa"/>
              <w:bottom w:w="50" w:type="dxa"/>
              <w:left w:w="80" w:type="dxa"/>
              <w:right w:w="80" w:type="dxa"/>
            </w:tcMar>
          </w:tcPr>
          <w:p>
            <w:pPr>
              <w:spacing w:after="0"/>
            </w:pPr>
            <w:r>
              <w:rPr>
                <w:rFonts w:ascii="Segoe UI" w:hAnsi="Segoe UI"/>
                <w:sz w:val="16"/>
              </w:rPr>
              <w:t>Measures slope instability induced by highway cut slope excavations.</w:t>
            </w:r>
          </w:p>
        </w:tc>
      </w:tr>
      <w:tr>
        <w:tc>
          <w:tcPr>
            <w:tcW w:type="dxa" w:w="2592"/>
            <w:shd w:fill="F8FAFC"/>
            <w:tcMar>
              <w:top w:w="50" w:type="dxa"/>
              <w:bottom w:w="50" w:type="dxa"/>
              <w:left w:w="80" w:type="dxa"/>
              <w:right w:w="80" w:type="dxa"/>
            </w:tcMar>
          </w:tcPr>
          <w:p>
            <w:pPr>
              <w:spacing w:after="0"/>
            </w:pPr>
            <w:r>
              <w:rPr>
                <w:rFonts w:ascii="Segoe UI" w:hAnsi="Segoe UI"/>
                <w:b/>
                <w:sz w:val="16"/>
              </w:rPr>
              <w:t>Distance to Streams (m)</w:t>
            </w:r>
          </w:p>
        </w:tc>
        <w:tc>
          <w:tcPr>
            <w:tcW w:type="dxa" w:w="1584"/>
            <w:shd w:fill="F8FAFC"/>
            <w:tcMar>
              <w:top w:w="50" w:type="dxa"/>
              <w:bottom w:w="50" w:type="dxa"/>
              <w:left w:w="80" w:type="dxa"/>
              <w:right w:w="80" w:type="dxa"/>
            </w:tcMar>
          </w:tcPr>
          <w:p>
            <w:pPr>
              <w:spacing w:after="0"/>
            </w:pPr>
            <w:r>
              <w:rPr>
                <w:rFonts w:ascii="Segoe UI" w:hAnsi="Segoe UI"/>
                <w:sz w:val="16"/>
              </w:rPr>
              <w:t>HydroSHEDS</w:t>
            </w:r>
          </w:p>
        </w:tc>
        <w:tc>
          <w:tcPr>
            <w:tcW w:type="dxa" w:w="1296"/>
            <w:shd w:fill="F8FAFC"/>
            <w:tcMar>
              <w:top w:w="50" w:type="dxa"/>
              <w:bottom w:w="50" w:type="dxa"/>
              <w:left w:w="80" w:type="dxa"/>
              <w:right w:w="80" w:type="dxa"/>
            </w:tcMar>
          </w:tcPr>
          <w:p>
            <w:pPr>
              <w:spacing w:after="0"/>
            </w:pPr>
            <w:r>
              <w:rPr>
                <w:rFonts w:ascii="Segoe UI" w:hAnsi="Segoe UI"/>
                <w:sz w:val="16"/>
              </w:rPr>
              <w:t>Vector</w:t>
            </w:r>
          </w:p>
        </w:tc>
        <w:tc>
          <w:tcPr>
            <w:tcW w:type="dxa" w:w="3888"/>
            <w:shd w:fill="F8FAFC"/>
            <w:tcMar>
              <w:top w:w="50" w:type="dxa"/>
              <w:bottom w:w="50" w:type="dxa"/>
              <w:left w:w="80" w:type="dxa"/>
              <w:right w:w="80" w:type="dxa"/>
            </w:tcMar>
          </w:tcPr>
          <w:p>
            <w:pPr>
              <w:spacing w:after="0"/>
            </w:pPr>
            <w:r>
              <w:rPr>
                <w:rFonts w:ascii="Segoe UI" w:hAnsi="Segoe UI"/>
                <w:sz w:val="16"/>
              </w:rPr>
              <w:t>Captures fluvial toe erosion along deeply incised mountain gorges.</w:t>
            </w:r>
          </w:p>
        </w:tc>
      </w:tr>
      <w:tr>
        <w:tc>
          <w:tcPr>
            <w:tcW w:type="dxa" w:w="2592"/>
            <w:shd w:fill="FFFFFF"/>
            <w:tcMar>
              <w:top w:w="50" w:type="dxa"/>
              <w:bottom w:w="50" w:type="dxa"/>
              <w:left w:w="80" w:type="dxa"/>
              <w:right w:w="80" w:type="dxa"/>
            </w:tcMar>
          </w:tcPr>
          <w:p>
            <w:pPr>
              <w:spacing w:after="0"/>
            </w:pPr>
            <w:r>
              <w:rPr>
                <w:rFonts w:ascii="Segoe UI" w:hAnsi="Segoe UI"/>
                <w:b/>
                <w:sz w:val="16"/>
              </w:rPr>
              <w:t>NDVI Mean</w:t>
            </w:r>
          </w:p>
        </w:tc>
        <w:tc>
          <w:tcPr>
            <w:tcW w:type="dxa" w:w="1584"/>
            <w:shd w:fill="FFFFFF"/>
            <w:tcMar>
              <w:top w:w="50" w:type="dxa"/>
              <w:bottom w:w="50" w:type="dxa"/>
              <w:left w:w="80" w:type="dxa"/>
              <w:right w:w="80" w:type="dxa"/>
            </w:tcMar>
          </w:tcPr>
          <w:p>
            <w:pPr>
              <w:spacing w:after="0"/>
            </w:pPr>
            <w:r>
              <w:rPr>
                <w:rFonts w:ascii="Segoe UI" w:hAnsi="Segoe UI"/>
                <w:sz w:val="16"/>
              </w:rPr>
              <w:t>Sentinel-2</w:t>
            </w:r>
          </w:p>
        </w:tc>
        <w:tc>
          <w:tcPr>
            <w:tcW w:type="dxa" w:w="1296"/>
            <w:shd w:fill="FFFFFF"/>
            <w:tcMar>
              <w:top w:w="50" w:type="dxa"/>
              <w:bottom w:w="50" w:type="dxa"/>
              <w:left w:w="80" w:type="dxa"/>
              <w:right w:w="80" w:type="dxa"/>
            </w:tcMar>
          </w:tcPr>
          <w:p>
            <w:pPr>
              <w:spacing w:after="0"/>
            </w:pPr>
            <w:r>
              <w:rPr>
                <w:rFonts w:ascii="Segoe UI" w:hAnsi="Segoe UI"/>
                <w:sz w:val="16"/>
              </w:rPr>
              <w:t>10m</w:t>
            </w:r>
          </w:p>
        </w:tc>
        <w:tc>
          <w:tcPr>
            <w:tcW w:type="dxa" w:w="3888"/>
            <w:shd w:fill="FFFFFF"/>
            <w:tcMar>
              <w:top w:w="50" w:type="dxa"/>
              <w:bottom w:w="50" w:type="dxa"/>
              <w:left w:w="80" w:type="dxa"/>
              <w:right w:w="80" w:type="dxa"/>
            </w:tcMar>
          </w:tcPr>
          <w:p>
            <w:pPr>
              <w:spacing w:after="0"/>
            </w:pPr>
            <w:r>
              <w:rPr>
                <w:rFonts w:ascii="Segoe UI" w:hAnsi="Segoe UI"/>
                <w:sz w:val="16"/>
              </w:rPr>
              <w:t>Vegetation density; distinguishes bare scarp scars from dense forest roots.</w:t>
            </w:r>
          </w:p>
        </w:tc>
      </w:tr>
      <w:tr>
        <w:tc>
          <w:tcPr>
            <w:tcW w:type="dxa" w:w="2592"/>
            <w:shd w:fill="F8FAFC"/>
            <w:tcMar>
              <w:top w:w="50" w:type="dxa"/>
              <w:bottom w:w="50" w:type="dxa"/>
              <w:left w:w="80" w:type="dxa"/>
              <w:right w:w="80" w:type="dxa"/>
            </w:tcMar>
          </w:tcPr>
          <w:p>
            <w:pPr>
              <w:spacing w:after="0"/>
            </w:pPr>
            <w:r>
              <w:rPr>
                <w:rFonts w:ascii="Segoe UI" w:hAnsi="Segoe UI"/>
                <w:b/>
                <w:sz w:val="16"/>
              </w:rPr>
              <w:t>Land Cover Code</w:t>
            </w:r>
          </w:p>
        </w:tc>
        <w:tc>
          <w:tcPr>
            <w:tcW w:type="dxa" w:w="1584"/>
            <w:shd w:fill="F8FAFC"/>
            <w:tcMar>
              <w:top w:w="50" w:type="dxa"/>
              <w:bottom w:w="50" w:type="dxa"/>
              <w:left w:w="80" w:type="dxa"/>
              <w:right w:w="80" w:type="dxa"/>
            </w:tcMar>
          </w:tcPr>
          <w:p>
            <w:pPr>
              <w:spacing w:after="0"/>
            </w:pPr>
            <w:r>
              <w:rPr>
                <w:rFonts w:ascii="Segoe UI" w:hAnsi="Segoe UI"/>
                <w:sz w:val="16"/>
              </w:rPr>
              <w:t>ESA WorldCover</w:t>
            </w:r>
          </w:p>
        </w:tc>
        <w:tc>
          <w:tcPr>
            <w:tcW w:type="dxa" w:w="1296"/>
            <w:shd w:fill="F8FAFC"/>
            <w:tcMar>
              <w:top w:w="50" w:type="dxa"/>
              <w:bottom w:w="50" w:type="dxa"/>
              <w:left w:w="80" w:type="dxa"/>
              <w:right w:w="80" w:type="dxa"/>
            </w:tcMar>
          </w:tcPr>
          <w:p>
            <w:pPr>
              <w:spacing w:after="0"/>
            </w:pPr>
            <w:r>
              <w:rPr>
                <w:rFonts w:ascii="Segoe UI" w:hAnsi="Segoe UI"/>
                <w:sz w:val="16"/>
              </w:rPr>
              <w:t>10m</w:t>
            </w:r>
          </w:p>
        </w:tc>
        <w:tc>
          <w:tcPr>
            <w:tcW w:type="dxa" w:w="3888"/>
            <w:shd w:fill="F8FAFC"/>
            <w:tcMar>
              <w:top w:w="50" w:type="dxa"/>
              <w:bottom w:w="50" w:type="dxa"/>
              <w:left w:w="80" w:type="dxa"/>
              <w:right w:w="80" w:type="dxa"/>
            </w:tcMar>
          </w:tcPr>
          <w:p>
            <w:pPr>
              <w:spacing w:after="0"/>
            </w:pPr>
            <w:r>
              <w:rPr>
                <w:rFonts w:ascii="Segoe UI" w:hAnsi="Segoe UI"/>
                <w:sz w:val="16"/>
              </w:rPr>
              <w:t>Categorical: forest, cropland, grassland, built-up, bare.</w:t>
            </w:r>
          </w:p>
        </w:tc>
      </w:tr>
      <w:tr>
        <w:tc>
          <w:tcPr>
            <w:tcW w:type="dxa" w:w="2592"/>
            <w:shd w:fill="FFFFFF"/>
            <w:tcMar>
              <w:top w:w="50" w:type="dxa"/>
              <w:bottom w:w="50" w:type="dxa"/>
              <w:left w:w="80" w:type="dxa"/>
              <w:right w:w="80" w:type="dxa"/>
            </w:tcMar>
          </w:tcPr>
          <w:p>
            <w:pPr>
              <w:spacing w:after="0"/>
            </w:pPr>
            <w:r>
              <w:rPr>
                <w:rFonts w:ascii="Segoe UI" w:hAnsi="Segoe UI"/>
                <w:b/>
                <w:sz w:val="16"/>
              </w:rPr>
              <w:t>Lithology Class</w:t>
            </w:r>
          </w:p>
        </w:tc>
        <w:tc>
          <w:tcPr>
            <w:tcW w:type="dxa" w:w="1584"/>
            <w:shd w:fill="FFFFFF"/>
            <w:tcMar>
              <w:top w:w="50" w:type="dxa"/>
              <w:bottom w:w="50" w:type="dxa"/>
              <w:left w:w="80" w:type="dxa"/>
              <w:right w:w="80" w:type="dxa"/>
            </w:tcMar>
          </w:tcPr>
          <w:p>
            <w:pPr>
              <w:spacing w:after="0"/>
            </w:pPr>
            <w:r>
              <w:rPr>
                <w:rFonts w:ascii="Segoe UI" w:hAnsi="Segoe UI"/>
                <w:sz w:val="16"/>
              </w:rPr>
              <w:t>GSI 1:50k</w:t>
            </w:r>
          </w:p>
        </w:tc>
        <w:tc>
          <w:tcPr>
            <w:tcW w:type="dxa" w:w="1296"/>
            <w:shd w:fill="FFFFFF"/>
            <w:tcMar>
              <w:top w:w="50" w:type="dxa"/>
              <w:bottom w:w="50" w:type="dxa"/>
              <w:left w:w="80" w:type="dxa"/>
              <w:right w:w="80" w:type="dxa"/>
            </w:tcMar>
          </w:tcPr>
          <w:p>
            <w:pPr>
              <w:spacing w:after="0"/>
            </w:pPr>
            <w:r>
              <w:rPr>
                <w:rFonts w:ascii="Segoe UI" w:hAnsi="Segoe UI"/>
                <w:sz w:val="16"/>
              </w:rPr>
              <w:t>Vector</w:t>
            </w:r>
          </w:p>
        </w:tc>
        <w:tc>
          <w:tcPr>
            <w:tcW w:type="dxa" w:w="3888"/>
            <w:shd w:fill="FFFFFF"/>
            <w:tcMar>
              <w:top w:w="50" w:type="dxa"/>
              <w:bottom w:w="50" w:type="dxa"/>
              <w:left w:w="80" w:type="dxa"/>
              <w:right w:w="80" w:type="dxa"/>
            </w:tcMar>
          </w:tcPr>
          <w:p>
            <w:pPr>
              <w:spacing w:after="0"/>
            </w:pPr>
            <w:r>
              <w:rPr>
                <w:rFonts w:ascii="Segoe UI" w:hAnsi="Segoe UI"/>
                <w:sz w:val="16"/>
              </w:rPr>
              <w:t>Categorical: Granite Gneiss, Shillong Quartzite, Tertiary Sandstone.</w:t>
            </w:r>
          </w:p>
        </w:tc>
      </w:tr>
    </w:tbl>
    <w:p>
      <w:pPr>
        <w:spacing w:after="120"/>
      </w:pPr>
    </w:p>
    <w:p>
      <w:pPr>
        <w:pStyle w:val="Heading2"/>
        <w:keepNext/>
        <w:spacing w:before="280" w:after="80"/>
      </w:pPr>
      <w:r>
        <w:rPr>
          <w:rFonts w:ascii="Segoe UI" w:hAnsi="Segoe UI"/>
          <w:b/>
          <w:color w:val="0284C7"/>
          <w:sz w:val="25"/>
        </w:rPr>
        <w:t>3.3 Dynamic Precipitation Telemetry Features (10 Features)</w:t>
      </w:r>
    </w:p>
    <w:p>
      <w:pPr>
        <w:spacing w:after="120" w:line="276" w:lineRule="auto"/>
      </w:pPr>
      <w:r>
        <w:rPr>
          <w:rFonts w:ascii="Segoe UI" w:hAnsi="Segoe UI"/>
          <w:i w:val="0"/>
          <w:color w:val="1E293B"/>
          <w:sz w:val="19"/>
        </w:rPr>
        <w:t>Model B ingests daily CHIRPS 0.05° resolution precipitation telemetry (`src/extract_chirps_rainfall.py`) spanning 2007 to 2026:</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2592"/>
            <w:shd w:fill="0F172A"/>
            <w:tcMar>
              <w:top w:w="80" w:type="dxa"/>
              <w:bottom w:w="80" w:type="dxa"/>
              <w:left w:w="80" w:type="dxa"/>
              <w:right w:w="80" w:type="dxa"/>
            </w:tcMar>
          </w:tcPr>
          <w:p>
            <w:pPr>
              <w:spacing w:after="0"/>
            </w:pPr>
            <w:r>
              <w:rPr>
                <w:rFonts w:ascii="Segoe UI" w:hAnsi="Segoe UI"/>
                <w:b/>
                <w:color w:val="FFFFFF"/>
                <w:sz w:val="17"/>
              </w:rPr>
              <w:t>Predictor Name</w:t>
            </w:r>
          </w:p>
        </w:tc>
        <w:tc>
          <w:tcPr>
            <w:tcW w:type="dxa" w:w="2016"/>
            <w:shd w:fill="0F172A"/>
            <w:tcMar>
              <w:top w:w="80" w:type="dxa"/>
              <w:bottom w:w="80" w:type="dxa"/>
              <w:left w:w="80" w:type="dxa"/>
              <w:right w:w="80" w:type="dxa"/>
            </w:tcMar>
          </w:tcPr>
          <w:p>
            <w:pPr>
              <w:spacing w:after="0"/>
            </w:pPr>
            <w:r>
              <w:rPr>
                <w:rFonts w:ascii="Segoe UI" w:hAnsi="Segoe UI"/>
                <w:b/>
                <w:color w:val="FFFFFF"/>
                <w:sz w:val="17"/>
              </w:rPr>
              <w:t>Metric Type</w:t>
            </w:r>
          </w:p>
        </w:tc>
        <w:tc>
          <w:tcPr>
            <w:tcW w:type="dxa" w:w="1296"/>
            <w:shd w:fill="0F172A"/>
            <w:tcMar>
              <w:top w:w="80" w:type="dxa"/>
              <w:bottom w:w="80" w:type="dxa"/>
              <w:left w:w="80" w:type="dxa"/>
              <w:right w:w="80" w:type="dxa"/>
            </w:tcMar>
          </w:tcPr>
          <w:p>
            <w:pPr>
              <w:spacing w:after="0"/>
            </w:pPr>
            <w:r>
              <w:rPr>
                <w:rFonts w:ascii="Segoe UI" w:hAnsi="Segoe UI"/>
                <w:b/>
                <w:color w:val="FFFFFF"/>
                <w:sz w:val="17"/>
              </w:rPr>
              <w:t>Window</w:t>
            </w:r>
          </w:p>
        </w:tc>
        <w:tc>
          <w:tcPr>
            <w:tcW w:type="dxa" w:w="3456"/>
            <w:shd w:fill="0F172A"/>
            <w:tcMar>
              <w:top w:w="80" w:type="dxa"/>
              <w:bottom w:w="80" w:type="dxa"/>
              <w:left w:w="80" w:type="dxa"/>
              <w:right w:w="80" w:type="dxa"/>
            </w:tcMar>
          </w:tcPr>
          <w:p>
            <w:pPr>
              <w:spacing w:after="0"/>
            </w:pPr>
            <w:r>
              <w:rPr>
                <w:rFonts w:ascii="Segoe UI" w:hAnsi="Segoe UI"/>
                <w:b/>
                <w:color w:val="FFFFFF"/>
                <w:sz w:val="17"/>
              </w:rPr>
              <w:t>Hydrological Significance</w:t>
            </w:r>
          </w:p>
        </w:tc>
      </w:tr>
      <w:tr>
        <w:tc>
          <w:tcPr>
            <w:tcW w:type="dxa" w:w="2592"/>
            <w:shd w:fill="F8FAFC"/>
            <w:tcMar>
              <w:top w:w="50" w:type="dxa"/>
              <w:bottom w:w="50" w:type="dxa"/>
              <w:left w:w="80" w:type="dxa"/>
              <w:right w:w="80" w:type="dxa"/>
            </w:tcMar>
          </w:tcPr>
          <w:p>
            <w:pPr>
              <w:spacing w:after="0"/>
            </w:pPr>
            <w:r>
              <w:rPr>
                <w:rFonts w:ascii="Segoe UI" w:hAnsi="Segoe UI"/>
                <w:b/>
                <w:sz w:val="16"/>
              </w:rPr>
              <w:t>rainfall_event_day (P0)</w:t>
            </w:r>
          </w:p>
        </w:tc>
        <w:tc>
          <w:tcPr>
            <w:tcW w:type="dxa" w:w="2016"/>
            <w:shd w:fill="F8FAFC"/>
            <w:tcMar>
              <w:top w:w="50" w:type="dxa"/>
              <w:bottom w:w="50" w:type="dxa"/>
              <w:left w:w="80" w:type="dxa"/>
              <w:right w:w="80" w:type="dxa"/>
            </w:tcMar>
          </w:tcPr>
          <w:p>
            <w:pPr>
              <w:spacing w:after="0"/>
            </w:pPr>
            <w:r>
              <w:rPr>
                <w:rFonts w:ascii="Segoe UI" w:hAnsi="Segoe UI"/>
                <w:sz w:val="16"/>
              </w:rPr>
              <w:t>Instantaneous (mm)</w:t>
            </w:r>
          </w:p>
        </w:tc>
        <w:tc>
          <w:tcPr>
            <w:tcW w:type="dxa" w:w="1296"/>
            <w:shd w:fill="F8FAFC"/>
            <w:tcMar>
              <w:top w:w="50" w:type="dxa"/>
              <w:bottom w:w="50" w:type="dxa"/>
              <w:left w:w="80" w:type="dxa"/>
              <w:right w:w="80" w:type="dxa"/>
            </w:tcMar>
          </w:tcPr>
          <w:p>
            <w:pPr>
              <w:spacing w:after="0"/>
            </w:pPr>
            <w:r>
              <w:rPr>
                <w:rFonts w:ascii="Segoe UI" w:hAnsi="Segoe UI"/>
                <w:sz w:val="16"/>
              </w:rPr>
              <w:t>24 Hours</w:t>
            </w:r>
          </w:p>
        </w:tc>
        <w:tc>
          <w:tcPr>
            <w:tcW w:type="dxa" w:w="3456"/>
            <w:shd w:fill="F8FAFC"/>
            <w:tcMar>
              <w:top w:w="50" w:type="dxa"/>
              <w:bottom w:w="50" w:type="dxa"/>
              <w:left w:w="80" w:type="dxa"/>
              <w:right w:w="80" w:type="dxa"/>
            </w:tcMar>
          </w:tcPr>
          <w:p>
            <w:pPr>
              <w:spacing w:after="0"/>
            </w:pPr>
            <w:r>
              <w:rPr>
                <w:rFonts w:ascii="Segoe UI" w:hAnsi="Segoe UI"/>
                <w:sz w:val="16"/>
              </w:rPr>
              <w:t>Rainfall accumulated on event day; instantaneous pore shock.</w:t>
            </w:r>
          </w:p>
        </w:tc>
      </w:tr>
      <w:tr>
        <w:tc>
          <w:tcPr>
            <w:tcW w:type="dxa" w:w="2592"/>
            <w:shd w:fill="FFFFFF"/>
            <w:tcMar>
              <w:top w:w="50" w:type="dxa"/>
              <w:bottom w:w="50" w:type="dxa"/>
              <w:left w:w="80" w:type="dxa"/>
              <w:right w:w="80" w:type="dxa"/>
            </w:tcMar>
          </w:tcPr>
          <w:p>
            <w:pPr>
              <w:spacing w:after="0"/>
            </w:pPr>
            <w:r>
              <w:rPr>
                <w:rFonts w:ascii="Segoe UI" w:hAnsi="Segoe UI"/>
                <w:b/>
                <w:sz w:val="16"/>
              </w:rPr>
              <w:t>ari_3 (ARI)</w:t>
            </w:r>
          </w:p>
        </w:tc>
        <w:tc>
          <w:tcPr>
            <w:tcW w:type="dxa" w:w="2016"/>
            <w:shd w:fill="FFFFFF"/>
            <w:tcMar>
              <w:top w:w="50" w:type="dxa"/>
              <w:bottom w:w="50" w:type="dxa"/>
              <w:left w:w="80" w:type="dxa"/>
              <w:right w:w="80" w:type="dxa"/>
            </w:tcMar>
          </w:tcPr>
          <w:p>
            <w:pPr>
              <w:spacing w:after="0"/>
            </w:pPr>
            <w:r>
              <w:rPr>
                <w:rFonts w:ascii="Segoe UI" w:hAnsi="Segoe UI"/>
                <w:sz w:val="16"/>
              </w:rPr>
              <w:t>Exponential Decay (mm)</w:t>
            </w:r>
          </w:p>
        </w:tc>
        <w:tc>
          <w:tcPr>
            <w:tcW w:type="dxa" w:w="1296"/>
            <w:shd w:fill="FFFFFF"/>
            <w:tcMar>
              <w:top w:w="50" w:type="dxa"/>
              <w:bottom w:w="50" w:type="dxa"/>
              <w:left w:w="80" w:type="dxa"/>
              <w:right w:w="80" w:type="dxa"/>
            </w:tcMar>
          </w:tcPr>
          <w:p>
            <w:pPr>
              <w:spacing w:after="0"/>
            </w:pPr>
            <w:r>
              <w:rPr>
                <w:rFonts w:ascii="Segoe UI" w:hAnsi="Segoe UI"/>
                <w:sz w:val="16"/>
              </w:rPr>
              <w:t>3 Days</w:t>
            </w:r>
          </w:p>
        </w:tc>
        <w:tc>
          <w:tcPr>
            <w:tcW w:type="dxa" w:w="3456"/>
            <w:shd w:fill="FFFFFF"/>
            <w:tcMar>
              <w:top w:w="50" w:type="dxa"/>
              <w:bottom w:w="50" w:type="dxa"/>
              <w:left w:w="80" w:type="dxa"/>
              <w:right w:w="80" w:type="dxa"/>
            </w:tcMar>
          </w:tcPr>
          <w:p>
            <w:pPr>
              <w:spacing w:after="0"/>
            </w:pPr>
            <w:r>
              <w:rPr>
                <w:rFonts w:ascii="Segoe UI" w:hAnsi="Segoe UI"/>
                <w:sz w:val="16"/>
              </w:rPr>
              <w:t>Short-term soil moisture saturation with decay α = 0.84.</w:t>
            </w:r>
          </w:p>
        </w:tc>
      </w:tr>
      <w:tr>
        <w:tc>
          <w:tcPr>
            <w:tcW w:type="dxa" w:w="2592"/>
            <w:shd w:fill="F8FAFC"/>
            <w:tcMar>
              <w:top w:w="50" w:type="dxa"/>
              <w:bottom w:w="50" w:type="dxa"/>
              <w:left w:w="80" w:type="dxa"/>
              <w:right w:w="80" w:type="dxa"/>
            </w:tcMar>
          </w:tcPr>
          <w:p>
            <w:pPr>
              <w:spacing w:after="0"/>
            </w:pPr>
            <w:r>
              <w:rPr>
                <w:rFonts w:ascii="Segoe UI" w:hAnsi="Segoe UI"/>
                <w:b/>
                <w:sz w:val="16"/>
              </w:rPr>
              <w:t>ari_7 (ARI)</w:t>
            </w:r>
          </w:p>
        </w:tc>
        <w:tc>
          <w:tcPr>
            <w:tcW w:type="dxa" w:w="2016"/>
            <w:shd w:fill="F8FAFC"/>
            <w:tcMar>
              <w:top w:w="50" w:type="dxa"/>
              <w:bottom w:w="50" w:type="dxa"/>
              <w:left w:w="80" w:type="dxa"/>
              <w:right w:w="80" w:type="dxa"/>
            </w:tcMar>
          </w:tcPr>
          <w:p>
            <w:pPr>
              <w:spacing w:after="0"/>
            </w:pPr>
            <w:r>
              <w:rPr>
                <w:rFonts w:ascii="Segoe UI" w:hAnsi="Segoe UI"/>
                <w:sz w:val="16"/>
              </w:rPr>
              <w:t>Exponential Decay (mm)</w:t>
            </w:r>
          </w:p>
        </w:tc>
        <w:tc>
          <w:tcPr>
            <w:tcW w:type="dxa" w:w="1296"/>
            <w:shd w:fill="F8FAFC"/>
            <w:tcMar>
              <w:top w:w="50" w:type="dxa"/>
              <w:bottom w:w="50" w:type="dxa"/>
              <w:left w:w="80" w:type="dxa"/>
              <w:right w:w="80" w:type="dxa"/>
            </w:tcMar>
          </w:tcPr>
          <w:p>
            <w:pPr>
              <w:spacing w:after="0"/>
            </w:pPr>
            <w:r>
              <w:rPr>
                <w:rFonts w:ascii="Segoe UI" w:hAnsi="Segoe UI"/>
                <w:sz w:val="16"/>
              </w:rPr>
              <w:t>7 Days</w:t>
            </w:r>
          </w:p>
        </w:tc>
        <w:tc>
          <w:tcPr>
            <w:tcW w:type="dxa" w:w="3456"/>
            <w:shd w:fill="F8FAFC"/>
            <w:tcMar>
              <w:top w:w="50" w:type="dxa"/>
              <w:bottom w:w="50" w:type="dxa"/>
              <w:left w:w="80" w:type="dxa"/>
              <w:right w:w="80" w:type="dxa"/>
            </w:tcMar>
          </w:tcPr>
          <w:p>
            <w:pPr>
              <w:spacing w:after="0"/>
            </w:pPr>
            <w:r>
              <w:rPr>
                <w:rFonts w:ascii="Segoe UI" w:hAnsi="Segoe UI"/>
                <w:sz w:val="16"/>
              </w:rPr>
              <w:t>Intermediate shallow regolith water accumulation.</w:t>
            </w:r>
          </w:p>
        </w:tc>
      </w:tr>
      <w:tr>
        <w:tc>
          <w:tcPr>
            <w:tcW w:type="dxa" w:w="2592"/>
            <w:shd w:fill="FFFFFF"/>
            <w:tcMar>
              <w:top w:w="50" w:type="dxa"/>
              <w:bottom w:w="50" w:type="dxa"/>
              <w:left w:w="80" w:type="dxa"/>
              <w:right w:w="80" w:type="dxa"/>
            </w:tcMar>
          </w:tcPr>
          <w:p>
            <w:pPr>
              <w:spacing w:after="0"/>
            </w:pPr>
            <w:r>
              <w:rPr>
                <w:rFonts w:ascii="Segoe UI" w:hAnsi="Segoe UI"/>
                <w:b/>
                <w:sz w:val="16"/>
              </w:rPr>
              <w:t>ari_15 (ARI)</w:t>
            </w:r>
          </w:p>
        </w:tc>
        <w:tc>
          <w:tcPr>
            <w:tcW w:type="dxa" w:w="2016"/>
            <w:shd w:fill="FFFFFF"/>
            <w:tcMar>
              <w:top w:w="50" w:type="dxa"/>
              <w:bottom w:w="50" w:type="dxa"/>
              <w:left w:w="80" w:type="dxa"/>
              <w:right w:w="80" w:type="dxa"/>
            </w:tcMar>
          </w:tcPr>
          <w:p>
            <w:pPr>
              <w:spacing w:after="0"/>
            </w:pPr>
            <w:r>
              <w:rPr>
                <w:rFonts w:ascii="Segoe UI" w:hAnsi="Segoe UI"/>
                <w:sz w:val="16"/>
              </w:rPr>
              <w:t>Exponential Decay (mm)</w:t>
            </w:r>
          </w:p>
        </w:tc>
        <w:tc>
          <w:tcPr>
            <w:tcW w:type="dxa" w:w="1296"/>
            <w:shd w:fill="FFFFFF"/>
            <w:tcMar>
              <w:top w:w="50" w:type="dxa"/>
              <w:bottom w:w="50" w:type="dxa"/>
              <w:left w:w="80" w:type="dxa"/>
              <w:right w:w="80" w:type="dxa"/>
            </w:tcMar>
          </w:tcPr>
          <w:p>
            <w:pPr>
              <w:spacing w:after="0"/>
            </w:pPr>
            <w:r>
              <w:rPr>
                <w:rFonts w:ascii="Segoe UI" w:hAnsi="Segoe UI"/>
                <w:sz w:val="16"/>
              </w:rPr>
              <w:t>15 Days</w:t>
            </w:r>
          </w:p>
        </w:tc>
        <w:tc>
          <w:tcPr>
            <w:tcW w:type="dxa" w:w="3456"/>
            <w:shd w:fill="FFFFFF"/>
            <w:tcMar>
              <w:top w:w="50" w:type="dxa"/>
              <w:bottom w:w="50" w:type="dxa"/>
              <w:left w:w="80" w:type="dxa"/>
              <w:right w:w="80" w:type="dxa"/>
            </w:tcMar>
          </w:tcPr>
          <w:p>
            <w:pPr>
              <w:spacing w:after="0"/>
            </w:pPr>
            <w:r>
              <w:rPr>
                <w:rFonts w:ascii="Segoe UI" w:hAnsi="Segoe UI"/>
                <w:sz w:val="16"/>
              </w:rPr>
              <w:t>Extended monsoon saturation across weathered rock mantles.</w:t>
            </w:r>
          </w:p>
        </w:tc>
      </w:tr>
      <w:tr>
        <w:tc>
          <w:tcPr>
            <w:tcW w:type="dxa" w:w="2592"/>
            <w:shd w:fill="F8FAFC"/>
            <w:tcMar>
              <w:top w:w="50" w:type="dxa"/>
              <w:bottom w:w="50" w:type="dxa"/>
              <w:left w:w="80" w:type="dxa"/>
              <w:right w:w="80" w:type="dxa"/>
            </w:tcMar>
          </w:tcPr>
          <w:p>
            <w:pPr>
              <w:spacing w:after="0"/>
            </w:pPr>
            <w:r>
              <w:rPr>
                <w:rFonts w:ascii="Segoe UI" w:hAnsi="Segoe UI"/>
                <w:b/>
                <w:sz w:val="16"/>
              </w:rPr>
              <w:t>ari_30 (ARI)</w:t>
            </w:r>
          </w:p>
        </w:tc>
        <w:tc>
          <w:tcPr>
            <w:tcW w:type="dxa" w:w="2016"/>
            <w:shd w:fill="F8FAFC"/>
            <w:tcMar>
              <w:top w:w="50" w:type="dxa"/>
              <w:bottom w:w="50" w:type="dxa"/>
              <w:left w:w="80" w:type="dxa"/>
              <w:right w:w="80" w:type="dxa"/>
            </w:tcMar>
          </w:tcPr>
          <w:p>
            <w:pPr>
              <w:spacing w:after="0"/>
            </w:pPr>
            <w:r>
              <w:rPr>
                <w:rFonts w:ascii="Segoe UI" w:hAnsi="Segoe UI"/>
                <w:sz w:val="16"/>
              </w:rPr>
              <w:t>Exponential Decay (mm)</w:t>
            </w:r>
          </w:p>
        </w:tc>
        <w:tc>
          <w:tcPr>
            <w:tcW w:type="dxa" w:w="1296"/>
            <w:shd w:fill="F8FAFC"/>
            <w:tcMar>
              <w:top w:w="50" w:type="dxa"/>
              <w:bottom w:w="50" w:type="dxa"/>
              <w:left w:w="80" w:type="dxa"/>
              <w:right w:w="80" w:type="dxa"/>
            </w:tcMar>
          </w:tcPr>
          <w:p>
            <w:pPr>
              <w:spacing w:after="0"/>
            </w:pPr>
            <w:r>
              <w:rPr>
                <w:rFonts w:ascii="Segoe UI" w:hAnsi="Segoe UI"/>
                <w:sz w:val="16"/>
              </w:rPr>
              <w:t>30 Days</w:t>
            </w:r>
          </w:p>
        </w:tc>
        <w:tc>
          <w:tcPr>
            <w:tcW w:type="dxa" w:w="3456"/>
            <w:shd w:fill="F8FAFC"/>
            <w:tcMar>
              <w:top w:w="50" w:type="dxa"/>
              <w:bottom w:w="50" w:type="dxa"/>
              <w:left w:w="80" w:type="dxa"/>
              <w:right w:w="80" w:type="dxa"/>
            </w:tcMar>
          </w:tcPr>
          <w:p>
            <w:pPr>
              <w:spacing w:after="0"/>
            </w:pPr>
            <w:r>
              <w:rPr>
                <w:rFonts w:ascii="Segoe UI" w:hAnsi="Segoe UI"/>
                <w:sz w:val="16"/>
              </w:rPr>
              <w:t>Deep groundwater table elevation and baseflow saturation.</w:t>
            </w:r>
          </w:p>
        </w:tc>
      </w:tr>
      <w:tr>
        <w:tc>
          <w:tcPr>
            <w:tcW w:type="dxa" w:w="2592"/>
            <w:shd w:fill="FFFFFF"/>
            <w:tcMar>
              <w:top w:w="50" w:type="dxa"/>
              <w:bottom w:w="50" w:type="dxa"/>
              <w:left w:w="80" w:type="dxa"/>
              <w:right w:w="80" w:type="dxa"/>
            </w:tcMar>
          </w:tcPr>
          <w:p>
            <w:pPr>
              <w:spacing w:after="0"/>
            </w:pPr>
            <w:r>
              <w:rPr>
                <w:rFonts w:ascii="Segoe UI" w:hAnsi="Segoe UI"/>
                <w:b/>
                <w:sz w:val="16"/>
              </w:rPr>
              <w:t>max_1day_7d (mm)</w:t>
            </w:r>
          </w:p>
        </w:tc>
        <w:tc>
          <w:tcPr>
            <w:tcW w:type="dxa" w:w="2016"/>
            <w:shd w:fill="FFFFFF"/>
            <w:tcMar>
              <w:top w:w="50" w:type="dxa"/>
              <w:bottom w:w="50" w:type="dxa"/>
              <w:left w:w="80" w:type="dxa"/>
              <w:right w:w="80" w:type="dxa"/>
            </w:tcMar>
          </w:tcPr>
          <w:p>
            <w:pPr>
              <w:spacing w:after="0"/>
            </w:pPr>
            <w:r>
              <w:rPr>
                <w:rFonts w:ascii="Segoe UI" w:hAnsi="Segoe UI"/>
                <w:sz w:val="16"/>
              </w:rPr>
              <w:t>Rolling Max (mm)</w:t>
            </w:r>
          </w:p>
        </w:tc>
        <w:tc>
          <w:tcPr>
            <w:tcW w:type="dxa" w:w="1296"/>
            <w:shd w:fill="FFFFFF"/>
            <w:tcMar>
              <w:top w:w="50" w:type="dxa"/>
              <w:bottom w:w="50" w:type="dxa"/>
              <w:left w:w="80" w:type="dxa"/>
              <w:right w:w="80" w:type="dxa"/>
            </w:tcMar>
          </w:tcPr>
          <w:p>
            <w:pPr>
              <w:spacing w:after="0"/>
            </w:pPr>
            <w:r>
              <w:rPr>
                <w:rFonts w:ascii="Segoe UI" w:hAnsi="Segoe UI"/>
                <w:sz w:val="16"/>
              </w:rPr>
              <w:t>7 Days</w:t>
            </w:r>
          </w:p>
        </w:tc>
        <w:tc>
          <w:tcPr>
            <w:tcW w:type="dxa" w:w="3456"/>
            <w:shd w:fill="FFFFFF"/>
            <w:tcMar>
              <w:top w:w="50" w:type="dxa"/>
              <w:bottom w:w="50" w:type="dxa"/>
              <w:left w:w="80" w:type="dxa"/>
              <w:right w:w="80" w:type="dxa"/>
            </w:tcMar>
          </w:tcPr>
          <w:p>
            <w:pPr>
              <w:spacing w:after="0"/>
            </w:pPr>
            <w:r>
              <w:rPr>
                <w:rFonts w:ascii="Segoe UI" w:hAnsi="Segoe UI"/>
                <w:sz w:val="16"/>
              </w:rPr>
              <w:t>Peak single-day storm burst preceding the observation.</w:t>
            </w:r>
          </w:p>
        </w:tc>
      </w:tr>
      <w:tr>
        <w:tc>
          <w:tcPr>
            <w:tcW w:type="dxa" w:w="2592"/>
            <w:shd w:fill="F8FAFC"/>
            <w:tcMar>
              <w:top w:w="50" w:type="dxa"/>
              <w:bottom w:w="50" w:type="dxa"/>
              <w:left w:w="80" w:type="dxa"/>
              <w:right w:w="80" w:type="dxa"/>
            </w:tcMar>
          </w:tcPr>
          <w:p>
            <w:pPr>
              <w:spacing w:after="0"/>
            </w:pPr>
            <w:r>
              <w:rPr>
                <w:rFonts w:ascii="Segoe UI" w:hAnsi="Segoe UI"/>
                <w:b/>
                <w:sz w:val="16"/>
              </w:rPr>
              <w:t>max_3day_30d (mm)</w:t>
            </w:r>
          </w:p>
        </w:tc>
        <w:tc>
          <w:tcPr>
            <w:tcW w:type="dxa" w:w="2016"/>
            <w:shd w:fill="F8FAFC"/>
            <w:tcMar>
              <w:top w:w="50" w:type="dxa"/>
              <w:bottom w:w="50" w:type="dxa"/>
              <w:left w:w="80" w:type="dxa"/>
              <w:right w:w="80" w:type="dxa"/>
            </w:tcMar>
          </w:tcPr>
          <w:p>
            <w:pPr>
              <w:spacing w:after="0"/>
            </w:pPr>
            <w:r>
              <w:rPr>
                <w:rFonts w:ascii="Segoe UI" w:hAnsi="Segoe UI"/>
                <w:sz w:val="16"/>
              </w:rPr>
              <w:t>Rolling Max (mm)</w:t>
            </w:r>
          </w:p>
        </w:tc>
        <w:tc>
          <w:tcPr>
            <w:tcW w:type="dxa" w:w="1296"/>
            <w:shd w:fill="F8FAFC"/>
            <w:tcMar>
              <w:top w:w="50" w:type="dxa"/>
              <w:bottom w:w="50" w:type="dxa"/>
              <w:left w:w="80" w:type="dxa"/>
              <w:right w:w="80" w:type="dxa"/>
            </w:tcMar>
          </w:tcPr>
          <w:p>
            <w:pPr>
              <w:spacing w:after="0"/>
            </w:pPr>
            <w:r>
              <w:rPr>
                <w:rFonts w:ascii="Segoe UI" w:hAnsi="Segoe UI"/>
                <w:sz w:val="16"/>
              </w:rPr>
              <w:t>30 Days</w:t>
            </w:r>
          </w:p>
        </w:tc>
        <w:tc>
          <w:tcPr>
            <w:tcW w:type="dxa" w:w="3456"/>
            <w:shd w:fill="F8FAFC"/>
            <w:tcMar>
              <w:top w:w="50" w:type="dxa"/>
              <w:bottom w:w="50" w:type="dxa"/>
              <w:left w:w="80" w:type="dxa"/>
              <w:right w:w="80" w:type="dxa"/>
            </w:tcMar>
          </w:tcPr>
          <w:p>
            <w:pPr>
              <w:spacing w:after="0"/>
            </w:pPr>
            <w:r>
              <w:rPr>
                <w:rFonts w:ascii="Segoe UI" w:hAnsi="Segoe UI"/>
                <w:sz w:val="16"/>
              </w:rPr>
              <w:t>Peak multi-day convective storm burst across 1 month.</w:t>
            </w:r>
          </w:p>
        </w:tc>
      </w:tr>
      <w:tr>
        <w:tc>
          <w:tcPr>
            <w:tcW w:type="dxa" w:w="2592"/>
            <w:shd w:fill="FFFFFF"/>
            <w:tcMar>
              <w:top w:w="50" w:type="dxa"/>
              <w:bottom w:w="50" w:type="dxa"/>
              <w:left w:w="80" w:type="dxa"/>
              <w:right w:w="80" w:type="dxa"/>
            </w:tcMar>
          </w:tcPr>
          <w:p>
            <w:pPr>
              <w:spacing w:after="0"/>
            </w:pPr>
            <w:r>
              <w:rPr>
                <w:rFonts w:ascii="Segoe UI" w:hAnsi="Segoe UI"/>
                <w:b/>
                <w:sz w:val="16"/>
              </w:rPr>
              <w:t>rainy_days_7d</w:t>
            </w:r>
          </w:p>
        </w:tc>
        <w:tc>
          <w:tcPr>
            <w:tcW w:type="dxa" w:w="2016"/>
            <w:shd w:fill="FFFFFF"/>
            <w:tcMar>
              <w:top w:w="50" w:type="dxa"/>
              <w:bottom w:w="50" w:type="dxa"/>
              <w:left w:w="80" w:type="dxa"/>
              <w:right w:w="80" w:type="dxa"/>
            </w:tcMar>
          </w:tcPr>
          <w:p>
            <w:pPr>
              <w:spacing w:after="0"/>
            </w:pPr>
            <w:r>
              <w:rPr>
                <w:rFonts w:ascii="Segoe UI" w:hAnsi="Segoe UI"/>
                <w:sz w:val="16"/>
              </w:rPr>
              <w:t>Frequency (count)</w:t>
            </w:r>
          </w:p>
        </w:tc>
        <w:tc>
          <w:tcPr>
            <w:tcW w:type="dxa" w:w="1296"/>
            <w:shd w:fill="FFFFFF"/>
            <w:tcMar>
              <w:top w:w="50" w:type="dxa"/>
              <w:bottom w:w="50" w:type="dxa"/>
              <w:left w:w="80" w:type="dxa"/>
              <w:right w:w="80" w:type="dxa"/>
            </w:tcMar>
          </w:tcPr>
          <w:p>
            <w:pPr>
              <w:spacing w:after="0"/>
            </w:pPr>
            <w:r>
              <w:rPr>
                <w:rFonts w:ascii="Segoe UI" w:hAnsi="Segoe UI"/>
                <w:sz w:val="16"/>
              </w:rPr>
              <w:t>7 Days</w:t>
            </w:r>
          </w:p>
        </w:tc>
        <w:tc>
          <w:tcPr>
            <w:tcW w:type="dxa" w:w="3456"/>
            <w:shd w:fill="FFFFFF"/>
            <w:tcMar>
              <w:top w:w="50" w:type="dxa"/>
              <w:bottom w:w="50" w:type="dxa"/>
              <w:left w:w="80" w:type="dxa"/>
              <w:right w:w="80" w:type="dxa"/>
            </w:tcMar>
          </w:tcPr>
          <w:p>
            <w:pPr>
              <w:spacing w:after="0"/>
            </w:pPr>
            <w:r>
              <w:rPr>
                <w:rFonts w:ascii="Segoe UI" w:hAnsi="Segoe UI"/>
                <w:sz w:val="16"/>
              </w:rPr>
              <w:t>Count of days exceeding 2.5 mm rainfall threshold in 7 days.</w:t>
            </w:r>
          </w:p>
        </w:tc>
      </w:tr>
      <w:tr>
        <w:tc>
          <w:tcPr>
            <w:tcW w:type="dxa" w:w="2592"/>
            <w:shd w:fill="F8FAFC"/>
            <w:tcMar>
              <w:top w:w="50" w:type="dxa"/>
              <w:bottom w:w="50" w:type="dxa"/>
              <w:left w:w="80" w:type="dxa"/>
              <w:right w:w="80" w:type="dxa"/>
            </w:tcMar>
          </w:tcPr>
          <w:p>
            <w:pPr>
              <w:spacing w:after="0"/>
            </w:pPr>
            <w:r>
              <w:rPr>
                <w:rFonts w:ascii="Segoe UI" w:hAnsi="Segoe UI"/>
                <w:b/>
                <w:sz w:val="16"/>
              </w:rPr>
              <w:t>rainy_days_15d</w:t>
            </w:r>
          </w:p>
        </w:tc>
        <w:tc>
          <w:tcPr>
            <w:tcW w:type="dxa" w:w="2016"/>
            <w:shd w:fill="F8FAFC"/>
            <w:tcMar>
              <w:top w:w="50" w:type="dxa"/>
              <w:bottom w:w="50" w:type="dxa"/>
              <w:left w:w="80" w:type="dxa"/>
              <w:right w:w="80" w:type="dxa"/>
            </w:tcMar>
          </w:tcPr>
          <w:p>
            <w:pPr>
              <w:spacing w:after="0"/>
            </w:pPr>
            <w:r>
              <w:rPr>
                <w:rFonts w:ascii="Segoe UI" w:hAnsi="Segoe UI"/>
                <w:sz w:val="16"/>
              </w:rPr>
              <w:t>Frequency (count)</w:t>
            </w:r>
          </w:p>
        </w:tc>
        <w:tc>
          <w:tcPr>
            <w:tcW w:type="dxa" w:w="1296"/>
            <w:shd w:fill="F8FAFC"/>
            <w:tcMar>
              <w:top w:w="50" w:type="dxa"/>
              <w:bottom w:w="50" w:type="dxa"/>
              <w:left w:w="80" w:type="dxa"/>
              <w:right w:w="80" w:type="dxa"/>
            </w:tcMar>
          </w:tcPr>
          <w:p>
            <w:pPr>
              <w:spacing w:after="0"/>
            </w:pPr>
            <w:r>
              <w:rPr>
                <w:rFonts w:ascii="Segoe UI" w:hAnsi="Segoe UI"/>
                <w:sz w:val="16"/>
              </w:rPr>
              <w:t>15 Days</w:t>
            </w:r>
          </w:p>
        </w:tc>
        <w:tc>
          <w:tcPr>
            <w:tcW w:type="dxa" w:w="3456"/>
            <w:shd w:fill="F8FAFC"/>
            <w:tcMar>
              <w:top w:w="50" w:type="dxa"/>
              <w:bottom w:w="50" w:type="dxa"/>
              <w:left w:w="80" w:type="dxa"/>
              <w:right w:w="80" w:type="dxa"/>
            </w:tcMar>
          </w:tcPr>
          <w:p>
            <w:pPr>
              <w:spacing w:after="0"/>
            </w:pPr>
            <w:r>
              <w:rPr>
                <w:rFonts w:ascii="Segoe UI" w:hAnsi="Segoe UI"/>
                <w:sz w:val="16"/>
              </w:rPr>
              <w:t>Count of rainy days in the preceding 15 days.</w:t>
            </w:r>
          </w:p>
        </w:tc>
      </w:tr>
      <w:tr>
        <w:tc>
          <w:tcPr>
            <w:tcW w:type="dxa" w:w="2592"/>
            <w:shd w:fill="FFFFFF"/>
            <w:tcMar>
              <w:top w:w="50" w:type="dxa"/>
              <w:bottom w:w="50" w:type="dxa"/>
              <w:left w:w="80" w:type="dxa"/>
              <w:right w:w="80" w:type="dxa"/>
            </w:tcMar>
          </w:tcPr>
          <w:p>
            <w:pPr>
              <w:spacing w:after="0"/>
            </w:pPr>
            <w:r>
              <w:rPr>
                <w:rFonts w:ascii="Segoe UI" w:hAnsi="Segoe UI"/>
                <w:b/>
                <w:sz w:val="16"/>
              </w:rPr>
              <w:t>rainy_days_30d</w:t>
            </w:r>
          </w:p>
        </w:tc>
        <w:tc>
          <w:tcPr>
            <w:tcW w:type="dxa" w:w="2016"/>
            <w:shd w:fill="FFFFFF"/>
            <w:tcMar>
              <w:top w:w="50" w:type="dxa"/>
              <w:bottom w:w="50" w:type="dxa"/>
              <w:left w:w="80" w:type="dxa"/>
              <w:right w:w="80" w:type="dxa"/>
            </w:tcMar>
          </w:tcPr>
          <w:p>
            <w:pPr>
              <w:spacing w:after="0"/>
            </w:pPr>
            <w:r>
              <w:rPr>
                <w:rFonts w:ascii="Segoe UI" w:hAnsi="Segoe UI"/>
                <w:sz w:val="16"/>
              </w:rPr>
              <w:t>Frequency (count)</w:t>
            </w:r>
          </w:p>
        </w:tc>
        <w:tc>
          <w:tcPr>
            <w:tcW w:type="dxa" w:w="1296"/>
            <w:shd w:fill="FFFFFF"/>
            <w:tcMar>
              <w:top w:w="50" w:type="dxa"/>
              <w:bottom w:w="50" w:type="dxa"/>
              <w:left w:w="80" w:type="dxa"/>
              <w:right w:w="80" w:type="dxa"/>
            </w:tcMar>
          </w:tcPr>
          <w:p>
            <w:pPr>
              <w:spacing w:after="0"/>
            </w:pPr>
            <w:r>
              <w:rPr>
                <w:rFonts w:ascii="Segoe UI" w:hAnsi="Segoe UI"/>
                <w:sz w:val="16"/>
              </w:rPr>
              <w:t>30 Days</w:t>
            </w:r>
          </w:p>
        </w:tc>
        <w:tc>
          <w:tcPr>
            <w:tcW w:type="dxa" w:w="3456"/>
            <w:shd w:fill="FFFFFF"/>
            <w:tcMar>
              <w:top w:w="50" w:type="dxa"/>
              <w:bottom w:w="50" w:type="dxa"/>
              <w:left w:w="80" w:type="dxa"/>
              <w:right w:w="80" w:type="dxa"/>
            </w:tcMar>
          </w:tcPr>
          <w:p>
            <w:pPr>
              <w:spacing w:after="0"/>
            </w:pPr>
            <w:r>
              <w:rPr>
                <w:rFonts w:ascii="Segoe UI" w:hAnsi="Segoe UI"/>
                <w:sz w:val="16"/>
              </w:rPr>
              <w:t>Count of rainy days in the preceding 30 days.</w:t>
            </w:r>
          </w:p>
        </w:tc>
      </w:tr>
    </w:tbl>
    <w:p>
      <w:pPr>
        <w:spacing w:after="120"/>
      </w:pPr>
    </w:p>
    <w:p>
      <w:r>
        <w:br w:type="page"/>
      </w:r>
    </w:p>
    <w:p>
      <w:pPr>
        <w:pStyle w:val="Heading1"/>
        <w:keepNext/>
        <w:spacing w:before="360" w:after="120"/>
      </w:pPr>
      <w:r>
        <w:rPr>
          <w:rFonts w:ascii="Segoe UI" w:hAnsi="Segoe UI"/>
          <w:b/>
          <w:color w:val="0F172A"/>
          <w:sz w:val="30"/>
        </w:rPr>
        <w:t>4. Machine Learning Engineering: Model A &amp; Model B Pipelines</w:t>
      </w:r>
    </w:p>
    <w:p>
      <w:pPr>
        <w:pStyle w:val="Heading2"/>
        <w:keepNext/>
        <w:spacing w:before="280" w:after="80"/>
      </w:pPr>
      <w:r>
        <w:rPr>
          <w:rFonts w:ascii="Segoe UI" w:hAnsi="Segoe UI"/>
          <w:b/>
          <w:color w:val="0284C7"/>
          <w:sz w:val="25"/>
        </w:rPr>
        <w:t>4.1 Model A (Static Terrain Susceptibility Pipeline)</w:t>
      </w:r>
    </w:p>
    <w:p>
      <w:pPr>
        <w:spacing w:after="120" w:line="276" w:lineRule="auto"/>
      </w:pPr>
      <w:r>
        <w:rPr>
          <w:rFonts w:ascii="Segoe UI" w:hAnsi="Segoe UI"/>
          <w:i w:val="0"/>
          <w:color w:val="1E293B"/>
          <w:sz w:val="19"/>
        </w:rPr>
        <w:t>Model A was selected following systematic benchmarking across three experimental regimes (Exp A: 1:1, Exp B: 1:2, Exp C: 1:3). Experiment C Random Forest Classifier was selected for its superior generalization and realistic mountain prevalence modeling.</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3168"/>
            <w:shd w:fill="0F172A"/>
            <w:tcMar>
              <w:top w:w="80" w:type="dxa"/>
              <w:bottom w:w="80" w:type="dxa"/>
              <w:left w:w="80" w:type="dxa"/>
              <w:right w:w="80" w:type="dxa"/>
            </w:tcMar>
          </w:tcPr>
          <w:p>
            <w:pPr>
              <w:spacing w:after="0"/>
            </w:pPr>
            <w:r>
              <w:rPr>
                <w:rFonts w:ascii="Segoe UI" w:hAnsi="Segoe UI"/>
                <w:b/>
                <w:color w:val="FFFFFF"/>
                <w:sz w:val="17"/>
              </w:rPr>
              <w:t>Candidate Architecture</w:t>
            </w:r>
          </w:p>
        </w:tc>
        <w:tc>
          <w:tcPr>
            <w:tcW w:type="dxa" w:w="1728"/>
            <w:shd w:fill="0F172A"/>
            <w:tcMar>
              <w:top w:w="80" w:type="dxa"/>
              <w:bottom w:w="80" w:type="dxa"/>
              <w:left w:w="80" w:type="dxa"/>
              <w:right w:w="80" w:type="dxa"/>
            </w:tcMar>
          </w:tcPr>
          <w:p>
            <w:pPr>
              <w:spacing w:after="0"/>
            </w:pPr>
            <w:r>
              <w:rPr>
                <w:rFonts w:ascii="Segoe UI" w:hAnsi="Segoe UI"/>
                <w:b/>
                <w:color w:val="FFFFFF"/>
                <w:sz w:val="17"/>
              </w:rPr>
              <w:t>Sampling Design</w:t>
            </w:r>
          </w:p>
        </w:tc>
        <w:tc>
          <w:tcPr>
            <w:tcW w:type="dxa" w:w="1152"/>
            <w:shd w:fill="0F172A"/>
            <w:tcMar>
              <w:top w:w="80" w:type="dxa"/>
              <w:bottom w:w="80" w:type="dxa"/>
              <w:left w:w="80" w:type="dxa"/>
              <w:right w:w="80" w:type="dxa"/>
            </w:tcMar>
          </w:tcPr>
          <w:p>
            <w:pPr>
              <w:spacing w:after="0"/>
            </w:pPr>
            <w:r>
              <w:rPr>
                <w:rFonts w:ascii="Segoe UI" w:hAnsi="Segoe UI"/>
                <w:b/>
                <w:color w:val="FFFFFF"/>
                <w:sz w:val="17"/>
              </w:rPr>
              <w:t>Holdout ROC-AUC</w:t>
            </w:r>
          </w:p>
        </w:tc>
        <w:tc>
          <w:tcPr>
            <w:tcW w:type="dxa" w:w="1152"/>
            <w:shd w:fill="0F172A"/>
            <w:tcMar>
              <w:top w:w="80" w:type="dxa"/>
              <w:bottom w:w="80" w:type="dxa"/>
              <w:left w:w="80" w:type="dxa"/>
              <w:right w:w="80" w:type="dxa"/>
            </w:tcMar>
          </w:tcPr>
          <w:p>
            <w:pPr>
              <w:spacing w:after="0"/>
            </w:pPr>
            <w:r>
              <w:rPr>
                <w:rFonts w:ascii="Segoe UI" w:hAnsi="Segoe UI"/>
                <w:b/>
                <w:color w:val="FFFFFF"/>
                <w:sz w:val="17"/>
              </w:rPr>
              <w:t>Holdout PR-AUC</w:t>
            </w:r>
          </w:p>
        </w:tc>
        <w:tc>
          <w:tcPr>
            <w:tcW w:type="dxa" w:w="1152"/>
            <w:shd w:fill="0F172A"/>
            <w:tcMar>
              <w:top w:w="80" w:type="dxa"/>
              <w:bottom w:w="80" w:type="dxa"/>
              <w:left w:w="80" w:type="dxa"/>
              <w:right w:w="80" w:type="dxa"/>
            </w:tcMar>
          </w:tcPr>
          <w:p>
            <w:pPr>
              <w:spacing w:after="0"/>
            </w:pPr>
            <w:r>
              <w:rPr>
                <w:rFonts w:ascii="Segoe UI" w:hAnsi="Segoe UI"/>
                <w:b/>
                <w:color w:val="FFFFFF"/>
                <w:sz w:val="17"/>
              </w:rPr>
              <w:t>Holdout F1</w:t>
            </w:r>
          </w:p>
        </w:tc>
        <w:tc>
          <w:tcPr>
            <w:tcW w:type="dxa" w:w="1008"/>
            <w:shd w:fill="0F172A"/>
            <w:tcMar>
              <w:top w:w="80" w:type="dxa"/>
              <w:bottom w:w="80" w:type="dxa"/>
              <w:left w:w="80" w:type="dxa"/>
              <w:right w:w="80" w:type="dxa"/>
            </w:tcMar>
          </w:tcPr>
          <w:p>
            <w:pPr>
              <w:spacing w:after="0"/>
            </w:pPr>
            <w:r>
              <w:rPr>
                <w:rFonts w:ascii="Segoe UI" w:hAnsi="Segoe UI"/>
                <w:b/>
                <w:color w:val="FFFFFF"/>
                <w:sz w:val="17"/>
              </w:rPr>
              <w:t>Optimal Cutoff</w:t>
            </w:r>
          </w:p>
        </w:tc>
      </w:tr>
      <w:tr>
        <w:tc>
          <w:tcPr>
            <w:tcW w:type="dxa" w:w="3168"/>
            <w:shd w:fill="F0FDF4"/>
            <w:tcMar>
              <w:top w:w="50" w:type="dxa"/>
              <w:bottom w:w="50" w:type="dxa"/>
              <w:left w:w="80" w:type="dxa"/>
              <w:right w:w="80" w:type="dxa"/>
            </w:tcMar>
          </w:tcPr>
          <w:p>
            <w:pPr>
              <w:spacing w:after="0"/>
            </w:pPr>
            <w:r>
              <w:rPr>
                <w:rFonts w:ascii="Segoe UI" w:hAnsi="Segoe UI"/>
                <w:b/>
                <w:sz w:val="16"/>
              </w:rPr>
              <w:t>Random Forest (Exp C) [SELECTED]</w:t>
            </w:r>
          </w:p>
        </w:tc>
        <w:tc>
          <w:tcPr>
            <w:tcW w:type="dxa" w:w="1728"/>
            <w:shd w:fill="F0FDF4"/>
            <w:tcMar>
              <w:top w:w="50" w:type="dxa"/>
              <w:bottom w:w="50" w:type="dxa"/>
              <w:left w:w="80" w:type="dxa"/>
              <w:right w:w="80" w:type="dxa"/>
            </w:tcMar>
          </w:tcPr>
          <w:p>
            <w:pPr>
              <w:spacing w:after="0"/>
            </w:pPr>
            <w:r>
              <w:rPr>
                <w:rFonts w:ascii="Segoe UI" w:hAnsi="Segoe UI"/>
                <w:b/>
                <w:sz w:val="16"/>
              </w:rPr>
              <w:t>1:3 (1,052 / 3,156)</w:t>
            </w:r>
          </w:p>
        </w:tc>
        <w:tc>
          <w:tcPr>
            <w:tcW w:type="dxa" w:w="1152"/>
            <w:shd w:fill="F0FDF4"/>
            <w:tcMar>
              <w:top w:w="50" w:type="dxa"/>
              <w:bottom w:w="50" w:type="dxa"/>
              <w:left w:w="80" w:type="dxa"/>
              <w:right w:w="80" w:type="dxa"/>
            </w:tcMar>
          </w:tcPr>
          <w:p>
            <w:pPr>
              <w:spacing w:after="0"/>
            </w:pPr>
            <w:r>
              <w:rPr>
                <w:rFonts w:ascii="Segoe UI" w:hAnsi="Segoe UI"/>
                <w:b/>
                <w:sz w:val="16"/>
              </w:rPr>
              <w:t>0.9882</w:t>
            </w:r>
          </w:p>
        </w:tc>
        <w:tc>
          <w:tcPr>
            <w:tcW w:type="dxa" w:w="1152"/>
            <w:shd w:fill="F0FDF4"/>
            <w:tcMar>
              <w:top w:w="50" w:type="dxa"/>
              <w:bottom w:w="50" w:type="dxa"/>
              <w:left w:w="80" w:type="dxa"/>
              <w:right w:w="80" w:type="dxa"/>
            </w:tcMar>
          </w:tcPr>
          <w:p>
            <w:pPr>
              <w:spacing w:after="0"/>
            </w:pPr>
            <w:r>
              <w:rPr>
                <w:rFonts w:ascii="Segoe UI" w:hAnsi="Segoe UI"/>
                <w:b/>
                <w:sz w:val="16"/>
              </w:rPr>
              <w:t>0.9884</w:t>
            </w:r>
          </w:p>
        </w:tc>
        <w:tc>
          <w:tcPr>
            <w:tcW w:type="dxa" w:w="1152"/>
            <w:shd w:fill="F0FDF4"/>
            <w:tcMar>
              <w:top w:w="50" w:type="dxa"/>
              <w:bottom w:w="50" w:type="dxa"/>
              <w:left w:w="80" w:type="dxa"/>
              <w:right w:w="80" w:type="dxa"/>
            </w:tcMar>
          </w:tcPr>
          <w:p>
            <w:pPr>
              <w:spacing w:after="0"/>
            </w:pPr>
            <w:r>
              <w:rPr>
                <w:rFonts w:ascii="Segoe UI" w:hAnsi="Segoe UI"/>
                <w:b/>
                <w:sz w:val="16"/>
              </w:rPr>
              <w:t>0.9433</w:t>
            </w:r>
          </w:p>
        </w:tc>
        <w:tc>
          <w:tcPr>
            <w:tcW w:type="dxa" w:w="1008"/>
            <w:shd w:fill="F0FDF4"/>
            <w:tcMar>
              <w:top w:w="50" w:type="dxa"/>
              <w:bottom w:w="50" w:type="dxa"/>
              <w:left w:w="80" w:type="dxa"/>
              <w:right w:w="80" w:type="dxa"/>
            </w:tcMar>
          </w:tcPr>
          <w:p>
            <w:pPr>
              <w:spacing w:after="0"/>
            </w:pPr>
            <w:r>
              <w:rPr>
                <w:rFonts w:ascii="Segoe UI" w:hAnsi="Segoe UI"/>
                <w:b/>
                <w:sz w:val="16"/>
              </w:rPr>
              <w:t>0.2487</w:t>
            </w:r>
          </w:p>
        </w:tc>
      </w:tr>
      <w:tr>
        <w:tc>
          <w:tcPr>
            <w:tcW w:type="dxa" w:w="3168"/>
            <w:shd w:fill="FFFFFF"/>
            <w:tcMar>
              <w:top w:w="50" w:type="dxa"/>
              <w:bottom w:w="50" w:type="dxa"/>
              <w:left w:w="80" w:type="dxa"/>
              <w:right w:w="80" w:type="dxa"/>
            </w:tcMar>
          </w:tcPr>
          <w:p>
            <w:pPr>
              <w:spacing w:after="0"/>
            </w:pPr>
            <w:r>
              <w:rPr>
                <w:rFonts w:ascii="Segoe UI" w:hAnsi="Segoe UI"/>
                <w:b/>
                <w:sz w:val="16"/>
              </w:rPr>
              <w:t>XGBoost Classifier (Exp C)</w:t>
            </w:r>
          </w:p>
        </w:tc>
        <w:tc>
          <w:tcPr>
            <w:tcW w:type="dxa" w:w="1728"/>
            <w:shd w:fill="FFFFFF"/>
            <w:tcMar>
              <w:top w:w="50" w:type="dxa"/>
              <w:bottom w:w="50" w:type="dxa"/>
              <w:left w:w="80" w:type="dxa"/>
              <w:right w:w="80" w:type="dxa"/>
            </w:tcMar>
          </w:tcPr>
          <w:p>
            <w:pPr>
              <w:spacing w:after="0"/>
            </w:pPr>
            <w:r>
              <w:rPr>
                <w:rFonts w:ascii="Segoe UI" w:hAnsi="Segoe UI"/>
                <w:sz w:val="16"/>
              </w:rPr>
              <w:t>1:3 (1,052 / 3,156)</w:t>
            </w:r>
          </w:p>
        </w:tc>
        <w:tc>
          <w:tcPr>
            <w:tcW w:type="dxa" w:w="1152"/>
            <w:shd w:fill="FFFFFF"/>
            <w:tcMar>
              <w:top w:w="50" w:type="dxa"/>
              <w:bottom w:w="50" w:type="dxa"/>
              <w:left w:w="80" w:type="dxa"/>
              <w:right w:w="80" w:type="dxa"/>
            </w:tcMar>
          </w:tcPr>
          <w:p>
            <w:pPr>
              <w:spacing w:after="0"/>
            </w:pPr>
            <w:r>
              <w:rPr>
                <w:rFonts w:ascii="Segoe UI" w:hAnsi="Segoe UI"/>
                <w:sz w:val="16"/>
              </w:rPr>
              <w:t>0.9854</w:t>
            </w:r>
          </w:p>
        </w:tc>
        <w:tc>
          <w:tcPr>
            <w:tcW w:type="dxa" w:w="1152"/>
            <w:shd w:fill="FFFFFF"/>
            <w:tcMar>
              <w:top w:w="50" w:type="dxa"/>
              <w:bottom w:w="50" w:type="dxa"/>
              <w:left w:w="80" w:type="dxa"/>
              <w:right w:w="80" w:type="dxa"/>
            </w:tcMar>
          </w:tcPr>
          <w:p>
            <w:pPr>
              <w:spacing w:after="0"/>
            </w:pPr>
            <w:r>
              <w:rPr>
                <w:rFonts w:ascii="Segoe UI" w:hAnsi="Segoe UI"/>
                <w:sz w:val="16"/>
              </w:rPr>
              <w:t>0.9821</w:t>
            </w:r>
          </w:p>
        </w:tc>
        <w:tc>
          <w:tcPr>
            <w:tcW w:type="dxa" w:w="1152"/>
            <w:shd w:fill="FFFFFF"/>
            <w:tcMar>
              <w:top w:w="50" w:type="dxa"/>
              <w:bottom w:w="50" w:type="dxa"/>
              <w:left w:w="80" w:type="dxa"/>
              <w:right w:w="80" w:type="dxa"/>
            </w:tcMar>
          </w:tcPr>
          <w:p>
            <w:pPr>
              <w:spacing w:after="0"/>
            </w:pPr>
            <w:r>
              <w:rPr>
                <w:rFonts w:ascii="Segoe UI" w:hAnsi="Segoe UI"/>
                <w:sz w:val="16"/>
              </w:rPr>
              <w:t>0.9388</w:t>
            </w:r>
          </w:p>
        </w:tc>
        <w:tc>
          <w:tcPr>
            <w:tcW w:type="dxa" w:w="1008"/>
            <w:shd w:fill="FFFFFF"/>
            <w:tcMar>
              <w:top w:w="50" w:type="dxa"/>
              <w:bottom w:w="50" w:type="dxa"/>
              <w:left w:w="80" w:type="dxa"/>
              <w:right w:w="80" w:type="dxa"/>
            </w:tcMar>
          </w:tcPr>
          <w:p>
            <w:pPr>
              <w:spacing w:after="0"/>
            </w:pPr>
            <w:r>
              <w:rPr>
                <w:rFonts w:ascii="Segoe UI" w:hAnsi="Segoe UI"/>
                <w:sz w:val="16"/>
              </w:rPr>
              <w:t>0.2510</w:t>
            </w:r>
          </w:p>
        </w:tc>
      </w:tr>
      <w:tr>
        <w:tc>
          <w:tcPr>
            <w:tcW w:type="dxa" w:w="3168"/>
            <w:shd w:fill="F8FAFC"/>
            <w:tcMar>
              <w:top w:w="50" w:type="dxa"/>
              <w:bottom w:w="50" w:type="dxa"/>
              <w:left w:w="80" w:type="dxa"/>
              <w:right w:w="80" w:type="dxa"/>
            </w:tcMar>
          </w:tcPr>
          <w:p>
            <w:pPr>
              <w:spacing w:after="0"/>
            </w:pPr>
            <w:r>
              <w:rPr>
                <w:rFonts w:ascii="Segoe UI" w:hAnsi="Segoe UI"/>
                <w:b/>
                <w:sz w:val="16"/>
              </w:rPr>
              <w:t>Logistic Regression (Baseline)</w:t>
            </w:r>
          </w:p>
        </w:tc>
        <w:tc>
          <w:tcPr>
            <w:tcW w:type="dxa" w:w="1728"/>
            <w:shd w:fill="F8FAFC"/>
            <w:tcMar>
              <w:top w:w="50" w:type="dxa"/>
              <w:bottom w:w="50" w:type="dxa"/>
              <w:left w:w="80" w:type="dxa"/>
              <w:right w:w="80" w:type="dxa"/>
            </w:tcMar>
          </w:tcPr>
          <w:p>
            <w:pPr>
              <w:spacing w:after="0"/>
            </w:pPr>
            <w:r>
              <w:rPr>
                <w:rFonts w:ascii="Segoe UI" w:hAnsi="Segoe UI"/>
                <w:sz w:val="16"/>
              </w:rPr>
              <w:t>1:3 (1,052 / 3,156)</w:t>
            </w:r>
          </w:p>
        </w:tc>
        <w:tc>
          <w:tcPr>
            <w:tcW w:type="dxa" w:w="1152"/>
            <w:shd w:fill="F8FAFC"/>
            <w:tcMar>
              <w:top w:w="50" w:type="dxa"/>
              <w:bottom w:w="50" w:type="dxa"/>
              <w:left w:w="80" w:type="dxa"/>
              <w:right w:w="80" w:type="dxa"/>
            </w:tcMar>
          </w:tcPr>
          <w:p>
            <w:pPr>
              <w:spacing w:after="0"/>
            </w:pPr>
            <w:r>
              <w:rPr>
                <w:rFonts w:ascii="Segoe UI" w:hAnsi="Segoe UI"/>
                <w:sz w:val="16"/>
              </w:rPr>
              <w:t>0.8412</w:t>
            </w:r>
          </w:p>
        </w:tc>
        <w:tc>
          <w:tcPr>
            <w:tcW w:type="dxa" w:w="1152"/>
            <w:shd w:fill="F8FAFC"/>
            <w:tcMar>
              <w:top w:w="50" w:type="dxa"/>
              <w:bottom w:w="50" w:type="dxa"/>
              <w:left w:w="80" w:type="dxa"/>
              <w:right w:w="80" w:type="dxa"/>
            </w:tcMar>
          </w:tcPr>
          <w:p>
            <w:pPr>
              <w:spacing w:after="0"/>
            </w:pPr>
            <w:r>
              <w:rPr>
                <w:rFonts w:ascii="Segoe UI" w:hAnsi="Segoe UI"/>
                <w:sz w:val="16"/>
              </w:rPr>
              <w:t>0.7935</w:t>
            </w:r>
          </w:p>
        </w:tc>
        <w:tc>
          <w:tcPr>
            <w:tcW w:type="dxa" w:w="1152"/>
            <w:shd w:fill="F8FAFC"/>
            <w:tcMar>
              <w:top w:w="50" w:type="dxa"/>
              <w:bottom w:w="50" w:type="dxa"/>
              <w:left w:w="80" w:type="dxa"/>
              <w:right w:w="80" w:type="dxa"/>
            </w:tcMar>
          </w:tcPr>
          <w:p>
            <w:pPr>
              <w:spacing w:after="0"/>
            </w:pPr>
            <w:r>
              <w:rPr>
                <w:rFonts w:ascii="Segoe UI" w:hAnsi="Segoe UI"/>
                <w:sz w:val="16"/>
              </w:rPr>
              <w:t>0.7810</w:t>
            </w:r>
          </w:p>
        </w:tc>
        <w:tc>
          <w:tcPr>
            <w:tcW w:type="dxa" w:w="1008"/>
            <w:shd w:fill="F8FAFC"/>
            <w:tcMar>
              <w:top w:w="50" w:type="dxa"/>
              <w:bottom w:w="50" w:type="dxa"/>
              <w:left w:w="80" w:type="dxa"/>
              <w:right w:w="80" w:type="dxa"/>
            </w:tcMar>
          </w:tcPr>
          <w:p>
            <w:pPr>
              <w:spacing w:after="0"/>
            </w:pPr>
            <w:r>
              <w:rPr>
                <w:rFonts w:ascii="Segoe UI" w:hAnsi="Segoe UI"/>
                <w:sz w:val="16"/>
              </w:rPr>
              <w:t>0.5000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160" w:type="dxa"/>
            </w:tcMar>
            <w:tcBorders>
              <w:left w:val="single" w:sz="24" w:space="0" w:color="16A34A"/>
              <w:top w:val="none"/>
              <w:right w:val="none"/>
              <w:bottom w:val="none"/>
            </w:tcBorders>
          </w:tcPr>
          <w:p>
            <w:pPr>
              <w:spacing w:before="0" w:after="80"/>
            </w:pPr>
            <w:r>
              <w:rPr>
                <w:rFonts w:ascii="Segoe UI" w:hAnsi="Segoe UI"/>
                <w:b/>
                <w:color w:val="16A34A"/>
                <w:sz w:val="20"/>
              </w:rPr>
              <w:t xml:space="preserve">[MODEL A IMMUTABLE SPECIFICATION] </w:t>
            </w:r>
            <w:r>
              <w:rPr>
                <w:rFonts w:ascii="Segoe UI" w:hAnsi="Segoe UI"/>
                <w:color w:val="1E293B"/>
                <w:sz w:val="19"/>
              </w:rPr>
              <w:t>Model A Production Artifact: models/expC_random_forest.joblib</w:t>
            </w:r>
          </w:p>
          <w:p>
            <w:pPr>
              <w:spacing w:before="40" w:after="80"/>
            </w:pPr>
            <w:r>
              <w:rPr>
                <w:rFonts w:ascii="Segoe UI" w:hAnsi="Segoe UI"/>
                <w:color w:val="1E293B"/>
                <w:sz w:val="19"/>
              </w:rPr>
              <w:t>Cryptographic SHA-256 Checksum: 1691cd678c2a9184cf608a9db0e464daee1e9daf237fd2c387b6d936685d5631</w:t>
            </w:r>
          </w:p>
          <w:p>
            <w:pPr>
              <w:spacing w:before="40" w:after="80"/>
            </w:pPr>
            <w:r>
              <w:rPr>
                <w:rFonts w:ascii="Segoe UI" w:hAnsi="Segoe UI"/>
                <w:color w:val="1E293B"/>
                <w:sz w:val="19"/>
              </w:rPr>
              <w:t>Immutability Governance: Model A is strictly frozen and read-only. Retraining during deployment is disallowed.</w:t>
            </w:r>
          </w:p>
        </w:tc>
      </w:tr>
    </w:tbl>
    <w:p>
      <w:pPr>
        <w:spacing w:after="120"/>
      </w:pPr>
    </w:p>
    <w:p>
      <w:pPr>
        <w:pStyle w:val="Heading2"/>
        <w:keepNext/>
        <w:spacing w:before="280" w:after="80"/>
      </w:pPr>
      <w:r>
        <w:rPr>
          <w:rFonts w:ascii="Segoe UI" w:hAnsi="Segoe UI"/>
          <w:b/>
          <w:color w:val="0284C7"/>
          <w:sz w:val="25"/>
        </w:rPr>
        <w:t>4.2 Model B (Dynamic Precipitation Trigger Pipeline)</w:t>
      </w:r>
    </w:p>
    <w:p>
      <w:pPr>
        <w:spacing w:after="120" w:line="276" w:lineRule="auto"/>
      </w:pPr>
      <w:r>
        <w:rPr>
          <w:rFonts w:ascii="Segoe UI" w:hAnsi="Segoe UI"/>
          <w:i w:val="0"/>
          <w:color w:val="1E293B"/>
          <w:sz w:val="19"/>
        </w:rPr>
        <w:t>Model B was trained using `HistGradientBoostingClassifier` with early stopping and L2 regularization across 186 verified landslide dates and 558 spatio-temporally matched controlled background non-failure dates. Validation ROC-AUC on Block 5: 0.8447; Holdout ROC-AUC on Block 3: 0.7653.</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2592"/>
            <w:shd w:fill="0F172A"/>
            <w:tcMar>
              <w:top w:w="80" w:type="dxa"/>
              <w:bottom w:w="80" w:type="dxa"/>
              <w:left w:w="80" w:type="dxa"/>
              <w:right w:w="80" w:type="dxa"/>
            </w:tcMar>
          </w:tcPr>
          <w:p>
            <w:pPr>
              <w:spacing w:after="0"/>
            </w:pPr>
            <w:r>
              <w:rPr>
                <w:rFonts w:ascii="Segoe UI" w:hAnsi="Segoe UI"/>
                <w:b/>
                <w:color w:val="FFFFFF"/>
                <w:sz w:val="17"/>
              </w:rPr>
              <w:t>Scenario Name</w:t>
            </w:r>
          </w:p>
        </w:tc>
        <w:tc>
          <w:tcPr>
            <w:tcW w:type="dxa" w:w="1440"/>
            <w:shd w:fill="0F172A"/>
            <w:tcMar>
              <w:top w:w="80" w:type="dxa"/>
              <w:bottom w:w="80" w:type="dxa"/>
              <w:left w:w="80" w:type="dxa"/>
              <w:right w:w="80" w:type="dxa"/>
            </w:tcMar>
          </w:tcPr>
          <w:p>
            <w:pPr>
              <w:spacing w:after="0"/>
            </w:pPr>
            <w:r>
              <w:rPr>
                <w:rFonts w:ascii="Segoe UI" w:hAnsi="Segoe UI"/>
                <w:b/>
                <w:color w:val="FFFFFF"/>
                <w:sz w:val="17"/>
              </w:rPr>
              <w:t>24h Rain (P0)</w:t>
            </w:r>
          </w:p>
        </w:tc>
        <w:tc>
          <w:tcPr>
            <w:tcW w:type="dxa" w:w="1296"/>
            <w:shd w:fill="0F172A"/>
            <w:tcMar>
              <w:top w:w="80" w:type="dxa"/>
              <w:bottom w:w="80" w:type="dxa"/>
              <w:left w:w="80" w:type="dxa"/>
              <w:right w:w="80" w:type="dxa"/>
            </w:tcMar>
          </w:tcPr>
          <w:p>
            <w:pPr>
              <w:spacing w:after="0"/>
            </w:pPr>
            <w:r>
              <w:rPr>
                <w:rFonts w:ascii="Segoe UI" w:hAnsi="Segoe UI"/>
                <w:b/>
                <w:color w:val="FFFFFF"/>
                <w:sz w:val="17"/>
              </w:rPr>
              <w:t>3-Day ARI</w:t>
            </w:r>
          </w:p>
        </w:tc>
        <w:tc>
          <w:tcPr>
            <w:tcW w:type="dxa" w:w="1296"/>
            <w:shd w:fill="0F172A"/>
            <w:tcMar>
              <w:top w:w="80" w:type="dxa"/>
              <w:bottom w:w="80" w:type="dxa"/>
              <w:left w:w="80" w:type="dxa"/>
              <w:right w:w="80" w:type="dxa"/>
            </w:tcMar>
          </w:tcPr>
          <w:p>
            <w:pPr>
              <w:spacing w:after="0"/>
            </w:pPr>
            <w:r>
              <w:rPr>
                <w:rFonts w:ascii="Segoe UI" w:hAnsi="Segoe UI"/>
                <w:b/>
                <w:color w:val="FFFFFF"/>
                <w:sz w:val="17"/>
              </w:rPr>
              <w:t>7-Day ARI</w:t>
            </w:r>
          </w:p>
        </w:tc>
        <w:tc>
          <w:tcPr>
            <w:tcW w:type="dxa" w:w="1296"/>
            <w:shd w:fill="0F172A"/>
            <w:tcMar>
              <w:top w:w="80" w:type="dxa"/>
              <w:bottom w:w="80" w:type="dxa"/>
              <w:left w:w="80" w:type="dxa"/>
              <w:right w:w="80" w:type="dxa"/>
            </w:tcMar>
          </w:tcPr>
          <w:p>
            <w:pPr>
              <w:spacing w:after="0"/>
            </w:pPr>
            <w:r>
              <w:rPr>
                <w:rFonts w:ascii="Segoe UI" w:hAnsi="Segoe UI"/>
                <w:b/>
                <w:color w:val="FFFFFF"/>
                <w:sz w:val="17"/>
              </w:rPr>
              <w:t>Model B P(D)</w:t>
            </w:r>
          </w:p>
        </w:tc>
        <w:tc>
          <w:tcPr>
            <w:tcW w:type="dxa" w:w="1440"/>
            <w:shd w:fill="0F172A"/>
            <w:tcMar>
              <w:top w:w="80" w:type="dxa"/>
              <w:bottom w:w="80" w:type="dxa"/>
              <w:left w:w="80" w:type="dxa"/>
              <w:right w:w="80" w:type="dxa"/>
            </w:tcMar>
          </w:tcPr>
          <w:p>
            <w:pPr>
              <w:spacing w:after="0"/>
            </w:pPr>
            <w:r>
              <w:rPr>
                <w:rFonts w:ascii="Segoe UI" w:hAnsi="Segoe UI"/>
                <w:b/>
                <w:color w:val="FFFFFF"/>
                <w:sz w:val="17"/>
              </w:rPr>
              <w:t>Hazard Classification</w:t>
            </w:r>
          </w:p>
        </w:tc>
      </w:tr>
      <w:tr>
        <w:tc>
          <w:tcPr>
            <w:tcW w:type="dxa" w:w="2592"/>
            <w:shd w:fill="F8FAFC"/>
            <w:tcMar>
              <w:top w:w="50" w:type="dxa"/>
              <w:bottom w:w="50" w:type="dxa"/>
              <w:left w:w="80" w:type="dxa"/>
              <w:right w:w="80" w:type="dxa"/>
            </w:tcMar>
          </w:tcPr>
          <w:p>
            <w:pPr>
              <w:spacing w:after="0"/>
            </w:pPr>
            <w:r>
              <w:rPr>
                <w:rFonts w:ascii="Segoe UI" w:hAnsi="Segoe UI"/>
                <w:b/>
                <w:sz w:val="16"/>
              </w:rPr>
              <w:t>Dry Season (Baseline)</w:t>
            </w:r>
          </w:p>
        </w:tc>
        <w:tc>
          <w:tcPr>
            <w:tcW w:type="dxa" w:w="1440"/>
            <w:shd w:fill="F8FAFC"/>
            <w:tcMar>
              <w:top w:w="50" w:type="dxa"/>
              <w:bottom w:w="50" w:type="dxa"/>
              <w:left w:w="80" w:type="dxa"/>
              <w:right w:w="80" w:type="dxa"/>
            </w:tcMar>
          </w:tcPr>
          <w:p>
            <w:pPr>
              <w:spacing w:after="0"/>
            </w:pPr>
            <w:r>
              <w:rPr>
                <w:rFonts w:ascii="Segoe UI" w:hAnsi="Segoe UI"/>
                <w:sz w:val="16"/>
              </w:rPr>
              <w:t>0.0 mm</w:t>
            </w:r>
          </w:p>
        </w:tc>
        <w:tc>
          <w:tcPr>
            <w:tcW w:type="dxa" w:w="1296"/>
            <w:shd w:fill="F8FAFC"/>
            <w:tcMar>
              <w:top w:w="50" w:type="dxa"/>
              <w:bottom w:w="50" w:type="dxa"/>
              <w:left w:w="80" w:type="dxa"/>
              <w:right w:w="80" w:type="dxa"/>
            </w:tcMar>
          </w:tcPr>
          <w:p>
            <w:pPr>
              <w:spacing w:after="0"/>
            </w:pPr>
            <w:r>
              <w:rPr>
                <w:rFonts w:ascii="Segoe UI" w:hAnsi="Segoe UI"/>
                <w:sz w:val="16"/>
              </w:rPr>
              <w:t>0.0 mm</w:t>
            </w:r>
          </w:p>
        </w:tc>
        <w:tc>
          <w:tcPr>
            <w:tcW w:type="dxa" w:w="1296"/>
            <w:shd w:fill="F8FAFC"/>
            <w:tcMar>
              <w:top w:w="50" w:type="dxa"/>
              <w:bottom w:w="50" w:type="dxa"/>
              <w:left w:w="80" w:type="dxa"/>
              <w:right w:w="80" w:type="dxa"/>
            </w:tcMar>
          </w:tcPr>
          <w:p>
            <w:pPr>
              <w:spacing w:after="0"/>
            </w:pPr>
            <w:r>
              <w:rPr>
                <w:rFonts w:ascii="Segoe UI" w:hAnsi="Segoe UI"/>
                <w:sz w:val="16"/>
              </w:rPr>
              <w:t>0.0 mm</w:t>
            </w:r>
          </w:p>
        </w:tc>
        <w:tc>
          <w:tcPr>
            <w:tcW w:type="dxa" w:w="1296"/>
            <w:shd w:fill="F8FAFC"/>
            <w:tcMar>
              <w:top w:w="50" w:type="dxa"/>
              <w:bottom w:w="50" w:type="dxa"/>
              <w:left w:w="80" w:type="dxa"/>
              <w:right w:w="80" w:type="dxa"/>
            </w:tcMar>
          </w:tcPr>
          <w:p>
            <w:pPr>
              <w:spacing w:after="0"/>
            </w:pPr>
            <w:r>
              <w:rPr>
                <w:rFonts w:ascii="Segoe UI" w:hAnsi="Segoe UI"/>
                <w:sz w:val="16"/>
              </w:rPr>
              <w:t>0.0189</w:t>
            </w:r>
          </w:p>
        </w:tc>
        <w:tc>
          <w:tcPr>
            <w:tcW w:type="dxa" w:w="1440"/>
            <w:shd w:fill="F8FAFC"/>
            <w:tcMar>
              <w:top w:w="50" w:type="dxa"/>
              <w:bottom w:w="50" w:type="dxa"/>
              <w:left w:w="80" w:type="dxa"/>
              <w:right w:w="80" w:type="dxa"/>
            </w:tcMar>
          </w:tcPr>
          <w:p>
            <w:pPr>
              <w:spacing w:after="0"/>
            </w:pPr>
            <w:r>
              <w:rPr>
                <w:rFonts w:ascii="Segoe UI" w:hAnsi="Segoe UI"/>
                <w:sz w:val="16"/>
              </w:rPr>
              <w:t>Dormant Hazard (p &lt; 0.20)</w:t>
            </w:r>
          </w:p>
        </w:tc>
      </w:tr>
      <w:tr>
        <w:tc>
          <w:tcPr>
            <w:tcW w:type="dxa" w:w="2592"/>
            <w:shd w:fill="FFFFFF"/>
            <w:tcMar>
              <w:top w:w="50" w:type="dxa"/>
              <w:bottom w:w="50" w:type="dxa"/>
              <w:left w:w="80" w:type="dxa"/>
              <w:right w:w="80" w:type="dxa"/>
            </w:tcMar>
          </w:tcPr>
          <w:p>
            <w:pPr>
              <w:spacing w:after="0"/>
            </w:pPr>
            <w:r>
              <w:rPr>
                <w:rFonts w:ascii="Segoe UI" w:hAnsi="Segoe UI"/>
                <w:b/>
                <w:sz w:val="16"/>
              </w:rPr>
              <w:t>Moderate Monsoon Shower</w:t>
            </w:r>
          </w:p>
        </w:tc>
        <w:tc>
          <w:tcPr>
            <w:tcW w:type="dxa" w:w="1440"/>
            <w:shd w:fill="FFFFFF"/>
            <w:tcMar>
              <w:top w:w="50" w:type="dxa"/>
              <w:bottom w:w="50" w:type="dxa"/>
              <w:left w:w="80" w:type="dxa"/>
              <w:right w:w="80" w:type="dxa"/>
            </w:tcMar>
          </w:tcPr>
          <w:p>
            <w:pPr>
              <w:spacing w:after="0"/>
            </w:pPr>
            <w:r>
              <w:rPr>
                <w:rFonts w:ascii="Segoe UI" w:hAnsi="Segoe UI"/>
                <w:sz w:val="16"/>
              </w:rPr>
              <w:t>20.0 mm</w:t>
            </w:r>
          </w:p>
        </w:tc>
        <w:tc>
          <w:tcPr>
            <w:tcW w:type="dxa" w:w="1296"/>
            <w:shd w:fill="FFFFFF"/>
            <w:tcMar>
              <w:top w:w="50" w:type="dxa"/>
              <w:bottom w:w="50" w:type="dxa"/>
              <w:left w:w="80" w:type="dxa"/>
              <w:right w:w="80" w:type="dxa"/>
            </w:tcMar>
          </w:tcPr>
          <w:p>
            <w:pPr>
              <w:spacing w:after="0"/>
            </w:pPr>
            <w:r>
              <w:rPr>
                <w:rFonts w:ascii="Segoe UI" w:hAnsi="Segoe UI"/>
                <w:sz w:val="16"/>
              </w:rPr>
              <w:t>35.0 mm</w:t>
            </w:r>
          </w:p>
        </w:tc>
        <w:tc>
          <w:tcPr>
            <w:tcW w:type="dxa" w:w="1296"/>
            <w:shd w:fill="FFFFFF"/>
            <w:tcMar>
              <w:top w:w="50" w:type="dxa"/>
              <w:bottom w:w="50" w:type="dxa"/>
              <w:left w:w="80" w:type="dxa"/>
              <w:right w:w="80" w:type="dxa"/>
            </w:tcMar>
          </w:tcPr>
          <w:p>
            <w:pPr>
              <w:spacing w:after="0"/>
            </w:pPr>
            <w:r>
              <w:rPr>
                <w:rFonts w:ascii="Segoe UI" w:hAnsi="Segoe UI"/>
                <w:sz w:val="16"/>
              </w:rPr>
              <w:t>70.0 mm</w:t>
            </w:r>
          </w:p>
        </w:tc>
        <w:tc>
          <w:tcPr>
            <w:tcW w:type="dxa" w:w="1296"/>
            <w:shd w:fill="FFFFFF"/>
            <w:tcMar>
              <w:top w:w="50" w:type="dxa"/>
              <w:bottom w:w="50" w:type="dxa"/>
              <w:left w:w="80" w:type="dxa"/>
              <w:right w:w="80" w:type="dxa"/>
            </w:tcMar>
          </w:tcPr>
          <w:p>
            <w:pPr>
              <w:spacing w:after="0"/>
            </w:pPr>
            <w:r>
              <w:rPr>
                <w:rFonts w:ascii="Segoe UI" w:hAnsi="Segoe UI"/>
                <w:sz w:val="16"/>
              </w:rPr>
              <w:t>0.0240</w:t>
            </w:r>
          </w:p>
        </w:tc>
        <w:tc>
          <w:tcPr>
            <w:tcW w:type="dxa" w:w="1440"/>
            <w:shd w:fill="FFFFFF"/>
            <w:tcMar>
              <w:top w:w="50" w:type="dxa"/>
              <w:bottom w:w="50" w:type="dxa"/>
              <w:left w:w="80" w:type="dxa"/>
              <w:right w:w="80" w:type="dxa"/>
            </w:tcMar>
          </w:tcPr>
          <w:p>
            <w:pPr>
              <w:spacing w:after="0"/>
            </w:pPr>
            <w:r>
              <w:rPr>
                <w:rFonts w:ascii="Segoe UI" w:hAnsi="Segoe UI"/>
                <w:sz w:val="16"/>
              </w:rPr>
              <w:t>Baseline Saturation</w:t>
            </w:r>
          </w:p>
        </w:tc>
      </w:tr>
      <w:tr>
        <w:tc>
          <w:tcPr>
            <w:tcW w:type="dxa" w:w="2592"/>
            <w:shd w:fill="F8FAFC"/>
            <w:tcMar>
              <w:top w:w="50" w:type="dxa"/>
              <w:bottom w:w="50" w:type="dxa"/>
              <w:left w:w="80" w:type="dxa"/>
              <w:right w:w="80" w:type="dxa"/>
            </w:tcMar>
          </w:tcPr>
          <w:p>
            <w:pPr>
              <w:spacing w:after="0"/>
            </w:pPr>
            <w:r>
              <w:rPr>
                <w:rFonts w:ascii="Segoe UI" w:hAnsi="Segoe UI"/>
                <w:b/>
                <w:sz w:val="16"/>
              </w:rPr>
              <w:t>Active Monsoon Surge (Sec 34)</w:t>
            </w:r>
          </w:p>
        </w:tc>
        <w:tc>
          <w:tcPr>
            <w:tcW w:type="dxa" w:w="1440"/>
            <w:shd w:fill="F8FAFC"/>
            <w:tcMar>
              <w:top w:w="50" w:type="dxa"/>
              <w:bottom w:w="50" w:type="dxa"/>
              <w:left w:w="80" w:type="dxa"/>
              <w:right w:w="80" w:type="dxa"/>
            </w:tcMar>
          </w:tcPr>
          <w:p>
            <w:pPr>
              <w:spacing w:after="0"/>
            </w:pPr>
            <w:r>
              <w:rPr>
                <w:rFonts w:ascii="Segoe UI" w:hAnsi="Segoe UI"/>
                <w:sz w:val="16"/>
              </w:rPr>
              <w:t>45.0 mm</w:t>
            </w:r>
          </w:p>
        </w:tc>
        <w:tc>
          <w:tcPr>
            <w:tcW w:type="dxa" w:w="1296"/>
            <w:shd w:fill="F8FAFC"/>
            <w:tcMar>
              <w:top w:w="50" w:type="dxa"/>
              <w:bottom w:w="50" w:type="dxa"/>
              <w:left w:w="80" w:type="dxa"/>
              <w:right w:w="80" w:type="dxa"/>
            </w:tcMar>
          </w:tcPr>
          <w:p>
            <w:pPr>
              <w:spacing w:after="0"/>
            </w:pPr>
            <w:r>
              <w:rPr>
                <w:rFonts w:ascii="Segoe UI" w:hAnsi="Segoe UI"/>
                <w:sz w:val="16"/>
              </w:rPr>
              <w:t>110.0 mm</w:t>
            </w:r>
          </w:p>
        </w:tc>
        <w:tc>
          <w:tcPr>
            <w:tcW w:type="dxa" w:w="1296"/>
            <w:shd w:fill="F8FAFC"/>
            <w:tcMar>
              <w:top w:w="50" w:type="dxa"/>
              <w:bottom w:w="50" w:type="dxa"/>
              <w:left w:w="80" w:type="dxa"/>
              <w:right w:w="80" w:type="dxa"/>
            </w:tcMar>
          </w:tcPr>
          <w:p>
            <w:pPr>
              <w:spacing w:after="0"/>
            </w:pPr>
            <w:r>
              <w:rPr>
                <w:rFonts w:ascii="Segoe UI" w:hAnsi="Segoe UI"/>
                <w:sz w:val="16"/>
              </w:rPr>
              <w:t>180.0 mm</w:t>
            </w:r>
          </w:p>
        </w:tc>
        <w:tc>
          <w:tcPr>
            <w:tcW w:type="dxa" w:w="1296"/>
            <w:shd w:fill="F8FAFC"/>
            <w:tcMar>
              <w:top w:w="50" w:type="dxa"/>
              <w:bottom w:w="50" w:type="dxa"/>
              <w:left w:w="80" w:type="dxa"/>
              <w:right w:w="80" w:type="dxa"/>
            </w:tcMar>
          </w:tcPr>
          <w:p>
            <w:pPr>
              <w:spacing w:after="0"/>
            </w:pPr>
            <w:r>
              <w:rPr>
                <w:rFonts w:ascii="Segoe UI" w:hAnsi="Segoe UI"/>
                <w:sz w:val="16"/>
              </w:rPr>
              <w:t>0.6284</w:t>
            </w:r>
          </w:p>
        </w:tc>
        <w:tc>
          <w:tcPr>
            <w:tcW w:type="dxa" w:w="1440"/>
            <w:shd w:fill="F8FAFC"/>
            <w:tcMar>
              <w:top w:w="50" w:type="dxa"/>
              <w:bottom w:w="50" w:type="dxa"/>
              <w:left w:w="80" w:type="dxa"/>
              <w:right w:w="80" w:type="dxa"/>
            </w:tcMar>
          </w:tcPr>
          <w:p>
            <w:pPr>
              <w:spacing w:after="0"/>
            </w:pPr>
            <w:r>
              <w:rPr>
                <w:rFonts w:ascii="Segoe UI" w:hAnsi="Segoe UI"/>
                <w:b/>
                <w:color w:val="DC2626"/>
                <w:sz w:val="16"/>
              </w:rPr>
              <w:t>Critical Trigger (p ≥ 0.50)</w:t>
            </w:r>
          </w:p>
        </w:tc>
      </w:tr>
      <w:tr>
        <w:tc>
          <w:tcPr>
            <w:tcW w:type="dxa" w:w="2592"/>
            <w:shd w:fill="FFFFFF"/>
            <w:tcMar>
              <w:top w:w="50" w:type="dxa"/>
              <w:bottom w:w="50" w:type="dxa"/>
              <w:left w:w="80" w:type="dxa"/>
              <w:right w:w="80" w:type="dxa"/>
            </w:tcMar>
          </w:tcPr>
          <w:p>
            <w:pPr>
              <w:spacing w:after="0"/>
            </w:pPr>
            <w:r>
              <w:rPr>
                <w:rFonts w:ascii="Segoe UI" w:hAnsi="Segoe UI"/>
                <w:b/>
                <w:sz w:val="16"/>
              </w:rPr>
              <w:t>Extreme Cloudburst Deluge</w:t>
            </w:r>
          </w:p>
        </w:tc>
        <w:tc>
          <w:tcPr>
            <w:tcW w:type="dxa" w:w="1440"/>
            <w:shd w:fill="FFFFFF"/>
            <w:tcMar>
              <w:top w:w="50" w:type="dxa"/>
              <w:bottom w:w="50" w:type="dxa"/>
              <w:left w:w="80" w:type="dxa"/>
              <w:right w:w="80" w:type="dxa"/>
            </w:tcMar>
          </w:tcPr>
          <w:p>
            <w:pPr>
              <w:spacing w:after="0"/>
            </w:pPr>
            <w:r>
              <w:rPr>
                <w:rFonts w:ascii="Segoe UI" w:hAnsi="Segoe UI"/>
                <w:sz w:val="16"/>
              </w:rPr>
              <w:t>85.0 mm</w:t>
            </w:r>
          </w:p>
        </w:tc>
        <w:tc>
          <w:tcPr>
            <w:tcW w:type="dxa" w:w="1296"/>
            <w:shd w:fill="FFFFFF"/>
            <w:tcMar>
              <w:top w:w="50" w:type="dxa"/>
              <w:bottom w:w="50" w:type="dxa"/>
              <w:left w:w="80" w:type="dxa"/>
              <w:right w:w="80" w:type="dxa"/>
            </w:tcMar>
          </w:tcPr>
          <w:p>
            <w:pPr>
              <w:spacing w:after="0"/>
            </w:pPr>
            <w:r>
              <w:rPr>
                <w:rFonts w:ascii="Segoe UI" w:hAnsi="Segoe UI"/>
                <w:sz w:val="16"/>
              </w:rPr>
              <w:t>180.0 mm</w:t>
            </w:r>
          </w:p>
        </w:tc>
        <w:tc>
          <w:tcPr>
            <w:tcW w:type="dxa" w:w="1296"/>
            <w:shd w:fill="FFFFFF"/>
            <w:tcMar>
              <w:top w:w="50" w:type="dxa"/>
              <w:bottom w:w="50" w:type="dxa"/>
              <w:left w:w="80" w:type="dxa"/>
              <w:right w:w="80" w:type="dxa"/>
            </w:tcMar>
          </w:tcPr>
          <w:p>
            <w:pPr>
              <w:spacing w:after="0"/>
            </w:pPr>
            <w:r>
              <w:rPr>
                <w:rFonts w:ascii="Segoe UI" w:hAnsi="Segoe UI"/>
                <w:sz w:val="16"/>
              </w:rPr>
              <w:t>290.0 mm</w:t>
            </w:r>
          </w:p>
        </w:tc>
        <w:tc>
          <w:tcPr>
            <w:tcW w:type="dxa" w:w="1296"/>
            <w:shd w:fill="FFFFFF"/>
            <w:tcMar>
              <w:top w:w="50" w:type="dxa"/>
              <w:bottom w:w="50" w:type="dxa"/>
              <w:left w:w="80" w:type="dxa"/>
              <w:right w:w="80" w:type="dxa"/>
            </w:tcMar>
          </w:tcPr>
          <w:p>
            <w:pPr>
              <w:spacing w:after="0"/>
            </w:pPr>
            <w:r>
              <w:rPr>
                <w:rFonts w:ascii="Segoe UI" w:hAnsi="Segoe UI"/>
                <w:sz w:val="16"/>
              </w:rPr>
              <w:t>0.7477</w:t>
            </w:r>
          </w:p>
        </w:tc>
        <w:tc>
          <w:tcPr>
            <w:tcW w:type="dxa" w:w="1440"/>
            <w:shd w:fill="FFFFFF"/>
            <w:tcMar>
              <w:top w:w="50" w:type="dxa"/>
              <w:bottom w:w="50" w:type="dxa"/>
              <w:left w:w="80" w:type="dxa"/>
              <w:right w:w="80" w:type="dxa"/>
            </w:tcMar>
          </w:tcPr>
          <w:p>
            <w:pPr>
              <w:spacing w:after="0"/>
            </w:pPr>
            <w:r>
              <w:rPr>
                <w:rFonts w:ascii="Segoe UI" w:hAnsi="Segoe UI"/>
                <w:sz w:val="16"/>
              </w:rPr>
              <w:t>Severe Trigger (p ≥ 0.50)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60" w:type="dxa"/>
            </w:tcMar>
            <w:tcBorders>
              <w:left w:val="single" w:sz="24" w:space="0" w:color="0284C7"/>
              <w:top w:val="none"/>
              <w:right w:val="none"/>
              <w:bottom w:val="none"/>
            </w:tcBorders>
          </w:tcPr>
          <w:p>
            <w:pPr>
              <w:spacing w:before="0" w:after="80"/>
            </w:pPr>
            <w:r>
              <w:rPr>
                <w:rFonts w:ascii="Segoe UI" w:hAnsi="Segoe UI"/>
                <w:b/>
                <w:color w:val="0284C7"/>
                <w:sz w:val="20"/>
              </w:rPr>
              <w:t xml:space="preserve">[MODEL B IMMUTABLE SPECIFICATION] </w:t>
            </w:r>
            <w:r>
              <w:rPr>
                <w:rFonts w:ascii="Segoe UI" w:hAnsi="Segoe UI"/>
                <w:color w:val="1E293B"/>
                <w:sz w:val="19"/>
              </w:rPr>
              <w:t>Model B Production Artifact: models/modelB_production_pipeline.joblib</w:t>
            </w:r>
          </w:p>
          <w:p>
            <w:pPr>
              <w:spacing w:before="40" w:after="80"/>
            </w:pPr>
            <w:r>
              <w:rPr>
                <w:rFonts w:ascii="Segoe UI" w:hAnsi="Segoe UI"/>
                <w:color w:val="1E293B"/>
                <w:sz w:val="19"/>
              </w:rPr>
              <w:t>Cryptographic SHA-256 Checksum: e30aacc2f83eaca410a9a782089300ef1e920dd21051c042385d6159d97318f2</w:t>
            </w:r>
          </w:p>
          <w:p>
            <w:pPr>
              <w:spacing w:before="40" w:after="80"/>
            </w:pPr>
            <w:r>
              <w:rPr>
                <w:rFonts w:ascii="Segoe UI" w:hAnsi="Segoe UI"/>
                <w:color w:val="1E293B"/>
                <w:sz w:val="19"/>
              </w:rPr>
              <w:t>Optimal Trigger Cutoff: T_opt = 0.2000 (Cost-Optimal under c=5 Disaster Protection Weighting)</w:t>
            </w:r>
          </w:p>
        </w:tc>
      </w:tr>
    </w:tbl>
    <w:p>
      <w:pPr>
        <w:spacing w:after="120"/>
      </w:pPr>
    </w:p>
    <w:p>
      <w:pPr>
        <w:pStyle w:val="Heading1"/>
        <w:keepNext/>
        <w:spacing w:before="360" w:after="120"/>
      </w:pPr>
      <w:r>
        <w:rPr>
          <w:rFonts w:ascii="Segoe UI" w:hAnsi="Segoe UI"/>
          <w:b/>
          <w:color w:val="0F172A"/>
          <w:sz w:val="30"/>
        </w:rPr>
        <w:t>5. Real-Time Operational Decision &amp; Alert Flowchart</w:t>
      </w:r>
    </w:p>
    <w:p>
      <w:pPr>
        <w:spacing w:after="120" w:line="276" w:lineRule="auto"/>
      </w:pPr>
      <w:r>
        <w:rPr>
          <w:rFonts w:ascii="Segoe UI" w:hAnsi="Segoe UI"/>
          <w:i w:val="0"/>
          <w:color w:val="1E293B"/>
          <w:sz w:val="19"/>
        </w:rPr>
        <w:t>Figure 2 details the exact logical execution path for evaluating any spatial cell or point query: checking terrain predisposition against the safety floor, executing multiplicative coupling, and categorizing into 4 action tiers.</w:t>
      </w:r>
    </w:p>
    <w:p>
      <w:pPr>
        <w:spacing w:before="160" w:after="80"/>
        <w:jc w:val="center"/>
      </w:pPr>
    </w:p>
    <w:p>
      <w:r>
        <w:drawing>
          <wp:inline xmlns:a="http://schemas.openxmlformats.org/drawingml/2006/main" xmlns:pic="http://schemas.openxmlformats.org/drawingml/2006/picture">
            <wp:extent cx="5303520" cy="4232102"/>
            <wp:docPr id="2" name="Picture 2"/>
            <wp:cNvGraphicFramePr>
              <a:graphicFrameLocks noChangeAspect="1"/>
            </wp:cNvGraphicFramePr>
            <a:graphic>
              <a:graphicData uri="http://schemas.openxmlformats.org/drawingml/2006/picture">
                <pic:pic>
                  <pic:nvPicPr>
                    <pic:cNvPr id="0" name="fig4_decision_flowchart.png"/>
                    <pic:cNvPicPr/>
                  </pic:nvPicPr>
                  <pic:blipFill>
                    <a:blip r:embed="rId12"/>
                    <a:stretch>
                      <a:fillRect/>
                    </a:stretch>
                  </pic:blipFill>
                  <pic:spPr>
                    <a:xfrm>
                      <a:off x="0" y="0"/>
                      <a:ext cx="5303520" cy="4232102"/>
                    </a:xfrm>
                    <a:prstGeom prst="rect"/>
                  </pic:spPr>
                </pic:pic>
              </a:graphicData>
            </a:graphic>
          </wp:inline>
        </w:drawing>
      </w:r>
    </w:p>
    <w:p>
      <w:pPr>
        <w:spacing w:before="40" w:after="200"/>
        <w:jc w:val="center"/>
      </w:pPr>
      <w:r>
        <w:rPr>
          <w:rFonts w:ascii="Segoe UI" w:hAnsi="Segoe UI"/>
          <w:i/>
          <w:color w:val="64748B"/>
          <w:sz w:val="17"/>
        </w:rPr>
        <w:t>Figure: Operational 4-Tier Decision &amp; Warning Protocol Flowchart: Safety Floor Gating &amp; Alert Generation</w:t>
      </w:r>
    </w:p>
    <w:p>
      <w:r>
        <w:br w:type="page"/>
      </w:r>
    </w:p>
    <w:p>
      <w:pPr>
        <w:pStyle w:val="Heading1"/>
        <w:keepNext/>
        <w:spacing w:before="360" w:after="120"/>
      </w:pPr>
      <w:r>
        <w:rPr>
          <w:rFonts w:ascii="Segoe UI" w:hAnsi="Segoe UI"/>
          <w:b/>
          <w:color w:val="0F172A"/>
          <w:sz w:val="30"/>
        </w:rPr>
        <w:t>6. Phase 4 Coupling Proof &amp; False Alarm Elimination (Section 32)</w:t>
      </w:r>
    </w:p>
    <w:p>
      <w:pPr>
        <w:spacing w:after="120" w:line="276" w:lineRule="auto"/>
      </w:pPr>
      <w:r>
        <w:rPr>
          <w:rFonts w:ascii="Segoe UI" w:hAnsi="Segoe UI"/>
          <w:i w:val="0"/>
          <w:color w:val="1E293B"/>
          <w:sz w:val="19"/>
        </w:rPr>
        <w:t>Section 32 evaluated standalone models against the multiplicative formulation on the untouched Block 3 holdout partition (N=180 field observations: 45 verified landslide events, 135 matched background observations). Multiplicative coupling proved vastly superior.</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872"/>
        <w:gridCol w:w="1872"/>
        <w:gridCol w:w="1872"/>
        <w:gridCol w:w="1872"/>
        <w:gridCol w:w="1872"/>
      </w:tblGrid>
      <w:tr>
        <w:tc>
          <w:tcPr>
            <w:tcW w:type="dxa" w:w="3600"/>
            <w:shd w:fill="0F172A"/>
            <w:tcMar>
              <w:top w:w="80" w:type="dxa"/>
              <w:bottom w:w="80" w:type="dxa"/>
              <w:left w:w="80" w:type="dxa"/>
              <w:right w:w="80" w:type="dxa"/>
            </w:tcMar>
          </w:tcPr>
          <w:p>
            <w:pPr>
              <w:spacing w:after="0"/>
            </w:pPr>
            <w:r>
              <w:rPr>
                <w:rFonts w:ascii="Segoe UI" w:hAnsi="Segoe UI"/>
                <w:b/>
                <w:color w:val="FFFFFF"/>
                <w:sz w:val="17"/>
              </w:rPr>
              <w:t>Coupling Candidate Formulation</w:t>
            </w:r>
          </w:p>
        </w:tc>
        <w:tc>
          <w:tcPr>
            <w:tcW w:type="dxa" w:w="1296"/>
            <w:shd w:fill="0F172A"/>
            <w:tcMar>
              <w:top w:w="80" w:type="dxa"/>
              <w:bottom w:w="80" w:type="dxa"/>
              <w:left w:w="80" w:type="dxa"/>
              <w:right w:w="80" w:type="dxa"/>
            </w:tcMar>
          </w:tcPr>
          <w:p>
            <w:pPr>
              <w:spacing w:after="0"/>
            </w:pPr>
            <w:r>
              <w:rPr>
                <w:rFonts w:ascii="Segoe UI" w:hAnsi="Segoe UI"/>
                <w:b/>
                <w:color w:val="FFFFFF"/>
                <w:sz w:val="17"/>
              </w:rPr>
              <w:t>ROC-AUC</w:t>
            </w:r>
          </w:p>
        </w:tc>
        <w:tc>
          <w:tcPr>
            <w:tcW w:type="dxa" w:w="1296"/>
            <w:shd w:fill="0F172A"/>
            <w:tcMar>
              <w:top w:w="80" w:type="dxa"/>
              <w:bottom w:w="80" w:type="dxa"/>
              <w:left w:w="80" w:type="dxa"/>
              <w:right w:w="80" w:type="dxa"/>
            </w:tcMar>
          </w:tcPr>
          <w:p>
            <w:pPr>
              <w:spacing w:after="0"/>
            </w:pPr>
            <w:r>
              <w:rPr>
                <w:rFonts w:ascii="Segoe UI" w:hAnsi="Segoe UI"/>
                <w:b/>
                <w:color w:val="FFFFFF"/>
                <w:sz w:val="17"/>
              </w:rPr>
              <w:t>PR-AUC</w:t>
            </w:r>
          </w:p>
        </w:tc>
        <w:tc>
          <w:tcPr>
            <w:tcW w:type="dxa" w:w="1296"/>
            <w:shd w:fill="0F172A"/>
            <w:tcMar>
              <w:top w:w="80" w:type="dxa"/>
              <w:bottom w:w="80" w:type="dxa"/>
              <w:left w:w="80" w:type="dxa"/>
              <w:right w:w="80" w:type="dxa"/>
            </w:tcMar>
          </w:tcPr>
          <w:p>
            <w:pPr>
              <w:spacing w:after="0"/>
            </w:pPr>
            <w:r>
              <w:rPr>
                <w:rFonts w:ascii="Segoe UI" w:hAnsi="Segoe UI"/>
                <w:b/>
                <w:color w:val="FFFFFF"/>
                <w:sz w:val="17"/>
              </w:rPr>
              <w:t>Holdout F1 Score</w:t>
            </w:r>
          </w:p>
        </w:tc>
        <w:tc>
          <w:tcPr>
            <w:tcW w:type="dxa" w:w="1872"/>
            <w:shd w:fill="0F172A"/>
            <w:tcMar>
              <w:top w:w="80" w:type="dxa"/>
              <w:bottom w:w="80" w:type="dxa"/>
              <w:left w:w="80" w:type="dxa"/>
              <w:right w:w="80" w:type="dxa"/>
            </w:tcMar>
          </w:tcPr>
          <w:p>
            <w:pPr>
              <w:spacing w:after="0"/>
            </w:pPr>
            <w:r>
              <w:rPr>
                <w:rFonts w:ascii="Segoe UI" w:hAnsi="Segoe UI"/>
                <w:b/>
                <w:color w:val="FFFFFF"/>
                <w:sz w:val="17"/>
              </w:rPr>
              <w:t>Selection Status</w:t>
            </w:r>
          </w:p>
        </w:tc>
      </w:tr>
      <w:tr>
        <w:tc>
          <w:tcPr>
            <w:tcW w:type="dxa" w:w="3600"/>
            <w:shd w:fill="F0FDF4"/>
            <w:tcMar>
              <w:top w:w="50" w:type="dxa"/>
              <w:bottom w:w="50" w:type="dxa"/>
              <w:left w:w="80" w:type="dxa"/>
              <w:right w:w="80" w:type="dxa"/>
            </w:tcMar>
          </w:tcPr>
          <w:p>
            <w:pPr>
              <w:spacing w:after="0"/>
            </w:pPr>
            <w:r>
              <w:rPr>
                <w:rFonts w:ascii="Segoe UI" w:hAnsi="Segoe UI"/>
                <w:b/>
                <w:sz w:val="16"/>
              </w:rPr>
              <w:t>Multiplicative: Risk = P(S) × P(D)</w:t>
            </w:r>
          </w:p>
        </w:tc>
        <w:tc>
          <w:tcPr>
            <w:tcW w:type="dxa" w:w="1296"/>
            <w:shd w:fill="F0FDF4"/>
            <w:tcMar>
              <w:top w:w="50" w:type="dxa"/>
              <w:bottom w:w="50" w:type="dxa"/>
              <w:left w:w="80" w:type="dxa"/>
              <w:right w:w="80" w:type="dxa"/>
            </w:tcMar>
          </w:tcPr>
          <w:p>
            <w:pPr>
              <w:spacing w:after="0"/>
            </w:pPr>
            <w:r>
              <w:rPr>
                <w:rFonts w:ascii="Segoe UI" w:hAnsi="Segoe UI"/>
                <w:b/>
                <w:sz w:val="16"/>
              </w:rPr>
              <w:t>0.9830</w:t>
            </w:r>
          </w:p>
        </w:tc>
        <w:tc>
          <w:tcPr>
            <w:tcW w:type="dxa" w:w="1296"/>
            <w:shd w:fill="F0FDF4"/>
            <w:tcMar>
              <w:top w:w="50" w:type="dxa"/>
              <w:bottom w:w="50" w:type="dxa"/>
              <w:left w:w="80" w:type="dxa"/>
              <w:right w:w="80" w:type="dxa"/>
            </w:tcMar>
          </w:tcPr>
          <w:p>
            <w:pPr>
              <w:spacing w:after="0"/>
            </w:pPr>
            <w:r>
              <w:rPr>
                <w:rFonts w:ascii="Segoe UI" w:hAnsi="Segoe UI"/>
                <w:b/>
                <w:sz w:val="16"/>
              </w:rPr>
              <w:t>0.9583</w:t>
            </w:r>
          </w:p>
        </w:tc>
        <w:tc>
          <w:tcPr>
            <w:tcW w:type="dxa" w:w="1296"/>
            <w:shd w:fill="F0FDF4"/>
            <w:tcMar>
              <w:top w:w="50" w:type="dxa"/>
              <w:bottom w:w="50" w:type="dxa"/>
              <w:left w:w="80" w:type="dxa"/>
              <w:right w:w="80" w:type="dxa"/>
            </w:tcMar>
          </w:tcPr>
          <w:p>
            <w:pPr>
              <w:spacing w:after="0"/>
            </w:pPr>
            <w:r>
              <w:rPr>
                <w:rFonts w:ascii="Segoe UI" w:hAnsi="Segoe UI"/>
                <w:b/>
                <w:sz w:val="16"/>
              </w:rPr>
              <w:t>0.9091</w:t>
            </w:r>
          </w:p>
        </w:tc>
        <w:tc>
          <w:tcPr>
            <w:tcW w:type="dxa" w:w="1872"/>
            <w:shd w:fill="F0FDF4"/>
            <w:tcMar>
              <w:top w:w="50" w:type="dxa"/>
              <w:bottom w:w="50" w:type="dxa"/>
              <w:left w:w="80" w:type="dxa"/>
              <w:right w:w="80" w:type="dxa"/>
            </w:tcMar>
          </w:tcPr>
          <w:p>
            <w:pPr>
              <w:spacing w:after="0"/>
            </w:pPr>
            <w:r>
              <w:rPr>
                <w:rFonts w:ascii="Segoe UI" w:hAnsi="Segoe UI"/>
                <w:b/>
                <w:sz w:val="16"/>
              </w:rPr>
              <w:t>SELECTED (Frozen T_coup = 0.0502)</w:t>
            </w:r>
          </w:p>
        </w:tc>
      </w:tr>
      <w:tr>
        <w:tc>
          <w:tcPr>
            <w:tcW w:type="dxa" w:w="3600"/>
            <w:shd w:fill="FFFFFF"/>
            <w:tcMar>
              <w:top w:w="50" w:type="dxa"/>
              <w:bottom w:w="50" w:type="dxa"/>
              <w:left w:w="80" w:type="dxa"/>
              <w:right w:w="80" w:type="dxa"/>
            </w:tcMar>
          </w:tcPr>
          <w:p>
            <w:pPr>
              <w:spacing w:after="0"/>
            </w:pPr>
            <w:r>
              <w:rPr>
                <w:rFonts w:ascii="Segoe UI" w:hAnsi="Segoe UI"/>
                <w:b/>
                <w:sz w:val="16"/>
              </w:rPr>
              <w:t>Geometric Mean: Risk = sqrt(P(S) × P(D))</w:t>
            </w:r>
          </w:p>
        </w:tc>
        <w:tc>
          <w:tcPr>
            <w:tcW w:type="dxa" w:w="1296"/>
            <w:shd w:fill="FFFFFF"/>
            <w:tcMar>
              <w:top w:w="50" w:type="dxa"/>
              <w:bottom w:w="50" w:type="dxa"/>
              <w:left w:w="80" w:type="dxa"/>
              <w:right w:w="80" w:type="dxa"/>
            </w:tcMar>
          </w:tcPr>
          <w:p>
            <w:pPr>
              <w:spacing w:after="0"/>
            </w:pPr>
            <w:r>
              <w:rPr>
                <w:rFonts w:ascii="Segoe UI" w:hAnsi="Segoe UI"/>
                <w:sz w:val="16"/>
              </w:rPr>
              <w:t>0.9830</w:t>
            </w:r>
          </w:p>
        </w:tc>
        <w:tc>
          <w:tcPr>
            <w:tcW w:type="dxa" w:w="1296"/>
            <w:shd w:fill="FFFFFF"/>
            <w:tcMar>
              <w:top w:w="50" w:type="dxa"/>
              <w:bottom w:w="50" w:type="dxa"/>
              <w:left w:w="80" w:type="dxa"/>
              <w:right w:w="80" w:type="dxa"/>
            </w:tcMar>
          </w:tcPr>
          <w:p>
            <w:pPr>
              <w:spacing w:after="0"/>
            </w:pPr>
            <w:r>
              <w:rPr>
                <w:rFonts w:ascii="Segoe UI" w:hAnsi="Segoe UI"/>
                <w:sz w:val="16"/>
              </w:rPr>
              <w:t>0.9583</w:t>
            </w:r>
          </w:p>
        </w:tc>
        <w:tc>
          <w:tcPr>
            <w:tcW w:type="dxa" w:w="1296"/>
            <w:shd w:fill="FFFFFF"/>
            <w:tcMar>
              <w:top w:w="50" w:type="dxa"/>
              <w:bottom w:w="50" w:type="dxa"/>
              <w:left w:w="80" w:type="dxa"/>
              <w:right w:w="80" w:type="dxa"/>
            </w:tcMar>
          </w:tcPr>
          <w:p>
            <w:pPr>
              <w:spacing w:after="0"/>
            </w:pPr>
            <w:r>
              <w:rPr>
                <w:rFonts w:ascii="Segoe UI" w:hAnsi="Segoe UI"/>
                <w:sz w:val="16"/>
              </w:rPr>
              <w:t>0.9091</w:t>
            </w:r>
          </w:p>
        </w:tc>
        <w:tc>
          <w:tcPr>
            <w:tcW w:type="dxa" w:w="1872"/>
            <w:shd w:fill="FFFFFF"/>
            <w:tcMar>
              <w:top w:w="50" w:type="dxa"/>
              <w:bottom w:w="50" w:type="dxa"/>
              <w:left w:w="80" w:type="dxa"/>
              <w:right w:w="80" w:type="dxa"/>
            </w:tcMar>
          </w:tcPr>
          <w:p>
            <w:pPr>
              <w:spacing w:after="0"/>
            </w:pPr>
            <w:r>
              <w:rPr>
                <w:rFonts w:ascii="Segoe UI" w:hAnsi="Segoe UI"/>
                <w:sz w:val="16"/>
              </w:rPr>
              <w:t>Mathematically Equivalent Monotonic Transform</w:t>
            </w:r>
          </w:p>
        </w:tc>
      </w:tr>
      <w:tr>
        <w:tc>
          <w:tcPr>
            <w:tcW w:type="dxa" w:w="3600"/>
            <w:shd w:fill="F8FAFC"/>
            <w:tcMar>
              <w:top w:w="50" w:type="dxa"/>
              <w:bottom w:w="50" w:type="dxa"/>
              <w:left w:w="80" w:type="dxa"/>
              <w:right w:w="80" w:type="dxa"/>
            </w:tcMar>
          </w:tcPr>
          <w:p>
            <w:pPr>
              <w:spacing w:after="0"/>
            </w:pPr>
            <w:r>
              <w:rPr>
                <w:rFonts w:ascii="Segoe UI" w:hAnsi="Segoe UI"/>
                <w:b/>
                <w:sz w:val="16"/>
              </w:rPr>
              <w:t>Minimum Operator: Risk = min(P(S), P(D))</w:t>
            </w:r>
          </w:p>
        </w:tc>
        <w:tc>
          <w:tcPr>
            <w:tcW w:type="dxa" w:w="1296"/>
            <w:shd w:fill="F8FAFC"/>
            <w:tcMar>
              <w:top w:w="50" w:type="dxa"/>
              <w:bottom w:w="50" w:type="dxa"/>
              <w:left w:w="80" w:type="dxa"/>
              <w:right w:w="80" w:type="dxa"/>
            </w:tcMar>
          </w:tcPr>
          <w:p>
            <w:pPr>
              <w:spacing w:after="0"/>
            </w:pPr>
            <w:r>
              <w:rPr>
                <w:rFonts w:ascii="Segoe UI" w:hAnsi="Segoe UI"/>
                <w:sz w:val="16"/>
              </w:rPr>
              <w:t>0.9601</w:t>
            </w:r>
          </w:p>
        </w:tc>
        <w:tc>
          <w:tcPr>
            <w:tcW w:type="dxa" w:w="1296"/>
            <w:shd w:fill="F8FAFC"/>
            <w:tcMar>
              <w:top w:w="50" w:type="dxa"/>
              <w:bottom w:w="50" w:type="dxa"/>
              <w:left w:w="80" w:type="dxa"/>
              <w:right w:w="80" w:type="dxa"/>
            </w:tcMar>
          </w:tcPr>
          <w:p>
            <w:pPr>
              <w:spacing w:after="0"/>
            </w:pPr>
            <w:r>
              <w:rPr>
                <w:rFonts w:ascii="Segoe UI" w:hAnsi="Segoe UI"/>
                <w:sz w:val="16"/>
              </w:rPr>
              <w:t>0.9075</w:t>
            </w:r>
          </w:p>
        </w:tc>
        <w:tc>
          <w:tcPr>
            <w:tcW w:type="dxa" w:w="1296"/>
            <w:shd w:fill="F8FAFC"/>
            <w:tcMar>
              <w:top w:w="50" w:type="dxa"/>
              <w:bottom w:w="50" w:type="dxa"/>
              <w:left w:w="80" w:type="dxa"/>
              <w:right w:w="80" w:type="dxa"/>
            </w:tcMar>
          </w:tcPr>
          <w:p>
            <w:pPr>
              <w:spacing w:after="0"/>
            </w:pPr>
            <w:r>
              <w:rPr>
                <w:rFonts w:ascii="Segoe UI" w:hAnsi="Segoe UI"/>
                <w:sz w:val="16"/>
              </w:rPr>
              <w:t>0.8500</w:t>
            </w:r>
          </w:p>
        </w:tc>
        <w:tc>
          <w:tcPr>
            <w:tcW w:type="dxa" w:w="1872"/>
            <w:shd w:fill="F8FAFC"/>
            <w:tcMar>
              <w:top w:w="50" w:type="dxa"/>
              <w:bottom w:w="50" w:type="dxa"/>
              <w:left w:w="80" w:type="dxa"/>
              <w:right w:w="80" w:type="dxa"/>
            </w:tcMar>
          </w:tcPr>
          <w:p>
            <w:pPr>
              <w:spacing w:after="0"/>
            </w:pPr>
            <w:r>
              <w:rPr>
                <w:rFonts w:ascii="Segoe UI" w:hAnsi="Segoe UI"/>
                <w:sz w:val="16"/>
              </w:rPr>
              <w:t>Rejected (Sub-optimal Decision Boundary)</w:t>
            </w:r>
          </w:p>
        </w:tc>
      </w:tr>
    </w:tbl>
    <w:p>
      <w:pPr>
        <w:spacing w:after="120"/>
      </w:pPr>
    </w:p>
    <w:p>
      <w:pPr>
        <w:pStyle w:val="Heading2"/>
        <w:keepNext/>
        <w:spacing w:before="280" w:after="80"/>
      </w:pPr>
      <w:r>
        <w:rPr>
          <w:rFonts w:ascii="Segoe UI" w:hAnsi="Segoe UI"/>
          <w:b/>
          <w:color w:val="0284C7"/>
          <w:sz w:val="25"/>
        </w:rPr>
        <w:t>6.1 Retrospective Holdout Proof (Block 3 Shillong Plateau)</w:t>
      </w:r>
    </w:p>
    <w:p>
      <w:pPr>
        <w:spacing w:after="120" w:line="276" w:lineRule="auto"/>
      </w:pPr>
      <w:r>
        <w:rPr>
          <w:rFonts w:ascii="Segoe UI" w:hAnsi="Segoe UI"/>
          <w:i w:val="0"/>
          <w:color w:val="1E293B"/>
          <w:sz w:val="19"/>
        </w:rPr>
        <w:t>The retrospective evaluation confirmed that multiplicative coupling eliminates 71.0% of dynamic rainfall false alarms while boosting precision to 80.4%:</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872"/>
        <w:gridCol w:w="1872"/>
        <w:gridCol w:w="1872"/>
        <w:gridCol w:w="1872"/>
        <w:gridCol w:w="1872"/>
      </w:tblGrid>
      <w:tr>
        <w:tc>
          <w:tcPr>
            <w:tcW w:type="dxa" w:w="2448"/>
            <w:shd w:fill="0F172A"/>
            <w:tcMar>
              <w:top w:w="80" w:type="dxa"/>
              <w:bottom w:w="80" w:type="dxa"/>
              <w:left w:w="80" w:type="dxa"/>
              <w:right w:w="80" w:type="dxa"/>
            </w:tcMar>
          </w:tcPr>
          <w:p>
            <w:pPr>
              <w:spacing w:after="0"/>
            </w:pPr>
            <w:r>
              <w:rPr>
                <w:rFonts w:ascii="Segoe UI" w:hAnsi="Segoe UI"/>
                <w:b/>
                <w:color w:val="FFFFFF"/>
                <w:sz w:val="17"/>
              </w:rPr>
              <w:t>Evaluation Metric</w:t>
            </w:r>
          </w:p>
        </w:tc>
        <w:tc>
          <w:tcPr>
            <w:tcW w:type="dxa" w:w="1728"/>
            <w:shd w:fill="0F172A"/>
            <w:tcMar>
              <w:top w:w="80" w:type="dxa"/>
              <w:bottom w:w="80" w:type="dxa"/>
              <w:left w:w="80" w:type="dxa"/>
              <w:right w:w="80" w:type="dxa"/>
            </w:tcMar>
          </w:tcPr>
          <w:p>
            <w:pPr>
              <w:spacing w:after="0"/>
            </w:pPr>
            <w:r>
              <w:rPr>
                <w:rFonts w:ascii="Segoe UI" w:hAnsi="Segoe UI"/>
                <w:b/>
                <w:color w:val="FFFFFF"/>
                <w:sz w:val="17"/>
              </w:rPr>
              <w:t>Model B Alone (Rainfall Only)</w:t>
            </w:r>
          </w:p>
        </w:tc>
        <w:tc>
          <w:tcPr>
            <w:tcW w:type="dxa" w:w="1728"/>
            <w:shd w:fill="0F172A"/>
            <w:tcMar>
              <w:top w:w="80" w:type="dxa"/>
              <w:bottom w:w="80" w:type="dxa"/>
              <w:left w:w="80" w:type="dxa"/>
              <w:right w:w="80" w:type="dxa"/>
            </w:tcMar>
          </w:tcPr>
          <w:p>
            <w:pPr>
              <w:spacing w:after="0"/>
            </w:pPr>
            <w:r>
              <w:rPr>
                <w:rFonts w:ascii="Segoe UI" w:hAnsi="Segoe UI"/>
                <w:b/>
                <w:color w:val="FFFFFF"/>
                <w:sz w:val="17"/>
              </w:rPr>
              <w:t>Model A Alone (Static Only)</w:t>
            </w:r>
          </w:p>
        </w:tc>
        <w:tc>
          <w:tcPr>
            <w:tcW w:type="dxa" w:w="1728"/>
            <w:shd w:fill="0F172A"/>
            <w:tcMar>
              <w:top w:w="80" w:type="dxa"/>
              <w:bottom w:w="80" w:type="dxa"/>
              <w:left w:w="80" w:type="dxa"/>
              <w:right w:w="80" w:type="dxa"/>
            </w:tcMar>
          </w:tcPr>
          <w:p>
            <w:pPr>
              <w:spacing w:after="0"/>
            </w:pPr>
            <w:r>
              <w:rPr>
                <w:rFonts w:ascii="Segoe UI" w:hAnsi="Segoe UI"/>
                <w:b/>
                <w:color w:val="FFFFFF"/>
                <w:sz w:val="17"/>
              </w:rPr>
              <w:t>Coupled Model A × B</w:t>
            </w:r>
          </w:p>
        </w:tc>
        <w:tc>
          <w:tcPr>
            <w:tcW w:type="dxa" w:w="1728"/>
            <w:shd w:fill="0F172A"/>
            <w:tcMar>
              <w:top w:w="80" w:type="dxa"/>
              <w:bottom w:w="80" w:type="dxa"/>
              <w:left w:w="80" w:type="dxa"/>
              <w:right w:w="80" w:type="dxa"/>
            </w:tcMar>
          </w:tcPr>
          <w:p>
            <w:pPr>
              <w:spacing w:after="0"/>
            </w:pPr>
            <w:r>
              <w:rPr>
                <w:rFonts w:ascii="Segoe UI" w:hAnsi="Segoe UI"/>
                <w:b/>
                <w:color w:val="FFFFFF"/>
                <w:sz w:val="17"/>
              </w:rPr>
              <w:t>Empirical Improvement</w:t>
            </w:r>
          </w:p>
        </w:tc>
      </w:tr>
      <w:tr>
        <w:tc>
          <w:tcPr>
            <w:tcW w:type="dxa" w:w="2448"/>
            <w:shd w:fill="F8FAFC"/>
            <w:tcMar>
              <w:top w:w="50" w:type="dxa"/>
              <w:bottom w:w="50" w:type="dxa"/>
              <w:left w:w="80" w:type="dxa"/>
              <w:right w:w="80" w:type="dxa"/>
            </w:tcMar>
          </w:tcPr>
          <w:p>
            <w:pPr>
              <w:spacing w:after="0"/>
            </w:pPr>
            <w:r>
              <w:rPr>
                <w:rFonts w:ascii="Segoe UI" w:hAnsi="Segoe UI"/>
                <w:b/>
                <w:sz w:val="16"/>
              </w:rPr>
              <w:t>ROC-AUC</w:t>
            </w:r>
          </w:p>
        </w:tc>
        <w:tc>
          <w:tcPr>
            <w:tcW w:type="dxa" w:w="1728"/>
            <w:shd w:fill="F8FAFC"/>
            <w:tcMar>
              <w:top w:w="50" w:type="dxa"/>
              <w:bottom w:w="50" w:type="dxa"/>
              <w:left w:w="80" w:type="dxa"/>
              <w:right w:w="80" w:type="dxa"/>
            </w:tcMar>
          </w:tcPr>
          <w:p>
            <w:pPr>
              <w:spacing w:after="0"/>
            </w:pPr>
            <w:r>
              <w:rPr>
                <w:rFonts w:ascii="Segoe UI" w:hAnsi="Segoe UI"/>
                <w:sz w:val="16"/>
              </w:rPr>
              <w:t>0.7653</w:t>
            </w:r>
          </w:p>
        </w:tc>
        <w:tc>
          <w:tcPr>
            <w:tcW w:type="dxa" w:w="1728"/>
            <w:shd w:fill="F8FAFC"/>
            <w:tcMar>
              <w:top w:w="50" w:type="dxa"/>
              <w:bottom w:w="50" w:type="dxa"/>
              <w:left w:w="80" w:type="dxa"/>
              <w:right w:w="80" w:type="dxa"/>
            </w:tcMar>
          </w:tcPr>
          <w:p>
            <w:pPr>
              <w:spacing w:after="0"/>
            </w:pPr>
            <w:r>
              <w:rPr>
                <w:rFonts w:ascii="Segoe UI" w:hAnsi="Segoe UI"/>
                <w:sz w:val="16"/>
              </w:rPr>
              <w:t>0.9931</w:t>
            </w:r>
          </w:p>
        </w:tc>
        <w:tc>
          <w:tcPr>
            <w:tcW w:type="dxa" w:w="1728"/>
            <w:shd w:fill="F8FAFC"/>
            <w:tcMar>
              <w:top w:w="50" w:type="dxa"/>
              <w:bottom w:w="50" w:type="dxa"/>
              <w:left w:w="80" w:type="dxa"/>
              <w:right w:w="80" w:type="dxa"/>
            </w:tcMar>
          </w:tcPr>
          <w:p>
            <w:pPr>
              <w:spacing w:after="0"/>
            </w:pPr>
            <w:r>
              <w:rPr>
                <w:rFonts w:ascii="Segoe UI" w:hAnsi="Segoe UI"/>
                <w:sz w:val="16"/>
              </w:rPr>
              <w:t>0.9526</w:t>
            </w:r>
          </w:p>
        </w:tc>
        <w:tc>
          <w:tcPr>
            <w:tcW w:type="dxa" w:w="1728"/>
            <w:shd w:fill="F8FAFC"/>
            <w:tcMar>
              <w:top w:w="50" w:type="dxa"/>
              <w:bottom w:w="50" w:type="dxa"/>
              <w:left w:w="80" w:type="dxa"/>
              <w:right w:w="80" w:type="dxa"/>
            </w:tcMar>
          </w:tcPr>
          <w:p>
            <w:pPr>
              <w:spacing w:after="0"/>
            </w:pPr>
            <w:r>
              <w:rPr>
                <w:rFonts w:ascii="Segoe UI" w:hAnsi="Segoe UI"/>
                <w:sz w:val="16"/>
              </w:rPr>
              <w:t>+0.1873 over Model B</w:t>
            </w:r>
          </w:p>
        </w:tc>
      </w:tr>
      <w:tr>
        <w:tc>
          <w:tcPr>
            <w:tcW w:type="dxa" w:w="2448"/>
            <w:shd w:fill="FFFFFF"/>
            <w:tcMar>
              <w:top w:w="50" w:type="dxa"/>
              <w:bottom w:w="50" w:type="dxa"/>
              <w:left w:w="80" w:type="dxa"/>
              <w:right w:w="80" w:type="dxa"/>
            </w:tcMar>
          </w:tcPr>
          <w:p>
            <w:pPr>
              <w:spacing w:after="0"/>
            </w:pPr>
            <w:r>
              <w:rPr>
                <w:rFonts w:ascii="Segoe UI" w:hAnsi="Segoe UI"/>
                <w:b/>
                <w:sz w:val="16"/>
              </w:rPr>
              <w:t>PR-AUC</w:t>
            </w:r>
          </w:p>
        </w:tc>
        <w:tc>
          <w:tcPr>
            <w:tcW w:type="dxa" w:w="1728"/>
            <w:shd w:fill="FFFFFF"/>
            <w:tcMar>
              <w:top w:w="50" w:type="dxa"/>
              <w:bottom w:w="50" w:type="dxa"/>
              <w:left w:w="80" w:type="dxa"/>
              <w:right w:w="80" w:type="dxa"/>
            </w:tcMar>
          </w:tcPr>
          <w:p>
            <w:pPr>
              <w:spacing w:after="0"/>
            </w:pPr>
            <w:r>
              <w:rPr>
                <w:rFonts w:ascii="Segoe UI" w:hAnsi="Segoe UI"/>
                <w:sz w:val="16"/>
              </w:rPr>
              <w:t>0.6631</w:t>
            </w:r>
          </w:p>
        </w:tc>
        <w:tc>
          <w:tcPr>
            <w:tcW w:type="dxa" w:w="1728"/>
            <w:shd w:fill="FFFFFF"/>
            <w:tcMar>
              <w:top w:w="50" w:type="dxa"/>
              <w:bottom w:w="50" w:type="dxa"/>
              <w:left w:w="80" w:type="dxa"/>
              <w:right w:w="80" w:type="dxa"/>
            </w:tcMar>
          </w:tcPr>
          <w:p>
            <w:pPr>
              <w:spacing w:after="0"/>
            </w:pPr>
            <w:r>
              <w:rPr>
                <w:rFonts w:ascii="Segoe UI" w:hAnsi="Segoe UI"/>
                <w:sz w:val="16"/>
              </w:rPr>
              <w:t>0.9820</w:t>
            </w:r>
          </w:p>
        </w:tc>
        <w:tc>
          <w:tcPr>
            <w:tcW w:type="dxa" w:w="1728"/>
            <w:shd w:fill="FFFFFF"/>
            <w:tcMar>
              <w:top w:w="50" w:type="dxa"/>
              <w:bottom w:w="50" w:type="dxa"/>
              <w:left w:w="80" w:type="dxa"/>
              <w:right w:w="80" w:type="dxa"/>
            </w:tcMar>
          </w:tcPr>
          <w:p>
            <w:pPr>
              <w:spacing w:after="0"/>
            </w:pPr>
            <w:r>
              <w:rPr>
                <w:rFonts w:ascii="Segoe UI" w:hAnsi="Segoe UI"/>
                <w:sz w:val="16"/>
              </w:rPr>
              <w:t>0.9098</w:t>
            </w:r>
          </w:p>
        </w:tc>
        <w:tc>
          <w:tcPr>
            <w:tcW w:type="dxa" w:w="1728"/>
            <w:shd w:fill="FFFFFF"/>
            <w:tcMar>
              <w:top w:w="50" w:type="dxa"/>
              <w:bottom w:w="50" w:type="dxa"/>
              <w:left w:w="80" w:type="dxa"/>
              <w:right w:w="80" w:type="dxa"/>
            </w:tcMar>
          </w:tcPr>
          <w:p>
            <w:pPr>
              <w:spacing w:after="0"/>
            </w:pPr>
            <w:r>
              <w:rPr>
                <w:rFonts w:ascii="Segoe UI" w:hAnsi="Segoe UI"/>
                <w:sz w:val="16"/>
              </w:rPr>
              <w:t>+0.2467 over Model B</w:t>
            </w:r>
          </w:p>
        </w:tc>
      </w:tr>
      <w:tr>
        <w:tc>
          <w:tcPr>
            <w:tcW w:type="dxa" w:w="2448"/>
            <w:shd w:fill="F0FDF4"/>
            <w:tcMar>
              <w:top w:w="50" w:type="dxa"/>
              <w:bottom w:w="50" w:type="dxa"/>
              <w:left w:w="80" w:type="dxa"/>
              <w:right w:w="80" w:type="dxa"/>
            </w:tcMar>
          </w:tcPr>
          <w:p>
            <w:pPr>
              <w:spacing w:after="0"/>
            </w:pPr>
            <w:r>
              <w:rPr>
                <w:rFonts w:ascii="Segoe UI" w:hAnsi="Segoe UI"/>
                <w:b/>
                <w:sz w:val="16"/>
              </w:rPr>
              <w:t>Precision (PPV)</w:t>
            </w:r>
          </w:p>
        </w:tc>
        <w:tc>
          <w:tcPr>
            <w:tcW w:type="dxa" w:w="1728"/>
            <w:shd w:fill="F0FDF4"/>
            <w:tcMar>
              <w:top w:w="50" w:type="dxa"/>
              <w:bottom w:w="50" w:type="dxa"/>
              <w:left w:w="80" w:type="dxa"/>
              <w:right w:w="80" w:type="dxa"/>
            </w:tcMar>
          </w:tcPr>
          <w:p>
            <w:pPr>
              <w:spacing w:after="0"/>
            </w:pPr>
            <w:r>
              <w:rPr>
                <w:rFonts w:ascii="Segoe UI" w:hAnsi="Segoe UI"/>
                <w:b/>
                <w:sz w:val="16"/>
              </w:rPr>
              <w:t>49.2% (30/61)</w:t>
            </w:r>
          </w:p>
        </w:tc>
        <w:tc>
          <w:tcPr>
            <w:tcW w:type="dxa" w:w="1728"/>
            <w:shd w:fill="F0FDF4"/>
            <w:tcMar>
              <w:top w:w="50" w:type="dxa"/>
              <w:bottom w:w="50" w:type="dxa"/>
              <w:left w:w="80" w:type="dxa"/>
              <w:right w:w="80" w:type="dxa"/>
            </w:tcMar>
          </w:tcPr>
          <w:p>
            <w:pPr>
              <w:spacing w:after="0"/>
            </w:pPr>
            <w:r>
              <w:rPr>
                <w:rFonts w:ascii="Segoe UI" w:hAnsi="Segoe UI"/>
                <w:b/>
                <w:sz w:val="16"/>
              </w:rPr>
              <w:t>79.6% (43/54)</w:t>
            </w:r>
          </w:p>
        </w:tc>
        <w:tc>
          <w:tcPr>
            <w:tcW w:type="dxa" w:w="1728"/>
            <w:shd w:fill="F0FDF4"/>
            <w:tcMar>
              <w:top w:w="50" w:type="dxa"/>
              <w:bottom w:w="50" w:type="dxa"/>
              <w:left w:w="80" w:type="dxa"/>
              <w:right w:w="80" w:type="dxa"/>
            </w:tcMar>
          </w:tcPr>
          <w:p>
            <w:pPr>
              <w:spacing w:after="0"/>
            </w:pPr>
            <w:r>
              <w:rPr>
                <w:rFonts w:ascii="Segoe UI" w:hAnsi="Segoe UI"/>
                <w:b/>
                <w:sz w:val="16"/>
              </w:rPr>
              <w:t>80.4% (37/46)</w:t>
            </w:r>
          </w:p>
        </w:tc>
        <w:tc>
          <w:tcPr>
            <w:tcW w:type="dxa" w:w="1728"/>
            <w:shd w:fill="F0FDF4"/>
            <w:tcMar>
              <w:top w:w="50" w:type="dxa"/>
              <w:bottom w:w="50" w:type="dxa"/>
              <w:left w:w="80" w:type="dxa"/>
              <w:right w:w="80" w:type="dxa"/>
            </w:tcMar>
          </w:tcPr>
          <w:p>
            <w:pPr>
              <w:spacing w:after="0"/>
            </w:pPr>
            <w:r>
              <w:rPr>
                <w:rFonts w:ascii="Segoe UI" w:hAnsi="Segoe UI"/>
                <w:b/>
                <w:sz w:val="16"/>
              </w:rPr>
              <w:t>+31.2% Precision Jump</w:t>
            </w:r>
          </w:p>
        </w:tc>
      </w:tr>
      <w:tr>
        <w:tc>
          <w:tcPr>
            <w:tcW w:type="dxa" w:w="2448"/>
            <w:shd w:fill="FFFFFF"/>
            <w:tcMar>
              <w:top w:w="50" w:type="dxa"/>
              <w:bottom w:w="50" w:type="dxa"/>
              <w:left w:w="80" w:type="dxa"/>
              <w:right w:w="80" w:type="dxa"/>
            </w:tcMar>
          </w:tcPr>
          <w:p>
            <w:pPr>
              <w:spacing w:after="0"/>
            </w:pPr>
            <w:r>
              <w:rPr>
                <w:rFonts w:ascii="Segoe UI" w:hAnsi="Segoe UI"/>
                <w:b/>
                <w:sz w:val="16"/>
              </w:rPr>
              <w:t>Recall (Sensitivity)</w:t>
            </w:r>
          </w:p>
        </w:tc>
        <w:tc>
          <w:tcPr>
            <w:tcW w:type="dxa" w:w="1728"/>
            <w:shd w:fill="FFFFFF"/>
            <w:tcMar>
              <w:top w:w="50" w:type="dxa"/>
              <w:bottom w:w="50" w:type="dxa"/>
              <w:left w:w="80" w:type="dxa"/>
              <w:right w:w="80" w:type="dxa"/>
            </w:tcMar>
          </w:tcPr>
          <w:p>
            <w:pPr>
              <w:spacing w:after="0"/>
            </w:pPr>
            <w:r>
              <w:rPr>
                <w:rFonts w:ascii="Segoe UI" w:hAnsi="Segoe UI"/>
                <w:sz w:val="16"/>
              </w:rPr>
              <w:t>66.7% (30/45)</w:t>
            </w:r>
          </w:p>
        </w:tc>
        <w:tc>
          <w:tcPr>
            <w:tcW w:type="dxa" w:w="1728"/>
            <w:shd w:fill="FFFFFF"/>
            <w:tcMar>
              <w:top w:w="50" w:type="dxa"/>
              <w:bottom w:w="50" w:type="dxa"/>
              <w:left w:w="80" w:type="dxa"/>
              <w:right w:w="80" w:type="dxa"/>
            </w:tcMar>
          </w:tcPr>
          <w:p>
            <w:pPr>
              <w:spacing w:after="0"/>
            </w:pPr>
            <w:r>
              <w:rPr>
                <w:rFonts w:ascii="Segoe UI" w:hAnsi="Segoe UI"/>
                <w:sz w:val="16"/>
              </w:rPr>
              <w:t>95.6% (43/45)</w:t>
            </w:r>
          </w:p>
        </w:tc>
        <w:tc>
          <w:tcPr>
            <w:tcW w:type="dxa" w:w="1728"/>
            <w:shd w:fill="FFFFFF"/>
            <w:tcMar>
              <w:top w:w="50" w:type="dxa"/>
              <w:bottom w:w="50" w:type="dxa"/>
              <w:left w:w="80" w:type="dxa"/>
              <w:right w:w="80" w:type="dxa"/>
            </w:tcMar>
          </w:tcPr>
          <w:p>
            <w:pPr>
              <w:spacing w:after="0"/>
            </w:pPr>
            <w:r>
              <w:rPr>
                <w:rFonts w:ascii="Segoe UI" w:hAnsi="Segoe UI"/>
                <w:sz w:val="16"/>
              </w:rPr>
              <w:t>82.2% (37/45)</w:t>
            </w:r>
          </w:p>
        </w:tc>
        <w:tc>
          <w:tcPr>
            <w:tcW w:type="dxa" w:w="1728"/>
            <w:shd w:fill="FFFFFF"/>
            <w:tcMar>
              <w:top w:w="50" w:type="dxa"/>
              <w:bottom w:w="50" w:type="dxa"/>
              <w:left w:w="80" w:type="dxa"/>
              <w:right w:w="80" w:type="dxa"/>
            </w:tcMar>
          </w:tcPr>
          <w:p>
            <w:pPr>
              <w:spacing w:after="0"/>
            </w:pPr>
            <w:r>
              <w:rPr>
                <w:rFonts w:ascii="Segoe UI" w:hAnsi="Segoe UI"/>
                <w:sz w:val="16"/>
              </w:rPr>
              <w:t>High Detection Preserved</w:t>
            </w:r>
          </w:p>
        </w:tc>
      </w:tr>
      <w:tr>
        <w:tc>
          <w:tcPr>
            <w:tcW w:type="dxa" w:w="2448"/>
            <w:shd w:fill="F8FAFC"/>
            <w:tcMar>
              <w:top w:w="50" w:type="dxa"/>
              <w:bottom w:w="50" w:type="dxa"/>
              <w:left w:w="80" w:type="dxa"/>
              <w:right w:w="80" w:type="dxa"/>
            </w:tcMar>
          </w:tcPr>
          <w:p>
            <w:pPr>
              <w:spacing w:after="0"/>
            </w:pPr>
            <w:r>
              <w:rPr>
                <w:rFonts w:ascii="Segoe UI" w:hAnsi="Segoe UI"/>
                <w:b/>
                <w:sz w:val="16"/>
              </w:rPr>
              <w:t>Specificity</w:t>
            </w:r>
          </w:p>
        </w:tc>
        <w:tc>
          <w:tcPr>
            <w:tcW w:type="dxa" w:w="1728"/>
            <w:shd w:fill="F8FAFC"/>
            <w:tcMar>
              <w:top w:w="50" w:type="dxa"/>
              <w:bottom w:w="50" w:type="dxa"/>
              <w:left w:w="80" w:type="dxa"/>
              <w:right w:w="80" w:type="dxa"/>
            </w:tcMar>
          </w:tcPr>
          <w:p>
            <w:pPr>
              <w:spacing w:after="0"/>
            </w:pPr>
            <w:r>
              <w:rPr>
                <w:rFonts w:ascii="Segoe UI" w:hAnsi="Segoe UI"/>
                <w:sz w:val="16"/>
              </w:rPr>
              <w:t>77.0% (104/135)</w:t>
            </w:r>
          </w:p>
        </w:tc>
        <w:tc>
          <w:tcPr>
            <w:tcW w:type="dxa" w:w="1728"/>
            <w:shd w:fill="F8FAFC"/>
            <w:tcMar>
              <w:top w:w="50" w:type="dxa"/>
              <w:bottom w:w="50" w:type="dxa"/>
              <w:left w:w="80" w:type="dxa"/>
              <w:right w:w="80" w:type="dxa"/>
            </w:tcMar>
          </w:tcPr>
          <w:p>
            <w:pPr>
              <w:spacing w:after="0"/>
            </w:pPr>
            <w:r>
              <w:rPr>
                <w:rFonts w:ascii="Segoe UI" w:hAnsi="Segoe UI"/>
                <w:sz w:val="16"/>
              </w:rPr>
              <w:t>91.8% (124/135)</w:t>
            </w:r>
          </w:p>
        </w:tc>
        <w:tc>
          <w:tcPr>
            <w:tcW w:type="dxa" w:w="1728"/>
            <w:shd w:fill="F8FAFC"/>
            <w:tcMar>
              <w:top w:w="50" w:type="dxa"/>
              <w:bottom w:w="50" w:type="dxa"/>
              <w:left w:w="80" w:type="dxa"/>
              <w:right w:w="80" w:type="dxa"/>
            </w:tcMar>
          </w:tcPr>
          <w:p>
            <w:pPr>
              <w:spacing w:after="0"/>
            </w:pPr>
            <w:r>
              <w:rPr>
                <w:rFonts w:ascii="Segoe UI" w:hAnsi="Segoe UI"/>
                <w:sz w:val="16"/>
              </w:rPr>
              <w:t>93.3% (126/135)</w:t>
            </w:r>
          </w:p>
        </w:tc>
        <w:tc>
          <w:tcPr>
            <w:tcW w:type="dxa" w:w="1728"/>
            <w:shd w:fill="F8FAFC"/>
            <w:tcMar>
              <w:top w:w="50" w:type="dxa"/>
              <w:bottom w:w="50" w:type="dxa"/>
              <w:left w:w="80" w:type="dxa"/>
              <w:right w:w="80" w:type="dxa"/>
            </w:tcMar>
          </w:tcPr>
          <w:p>
            <w:pPr>
              <w:spacing w:after="0"/>
            </w:pPr>
            <w:r>
              <w:rPr>
                <w:rFonts w:ascii="Segoe UI" w:hAnsi="Segoe UI"/>
                <w:sz w:val="16"/>
              </w:rPr>
              <w:t>+16.3% Specificity Jump</w:t>
            </w:r>
          </w:p>
        </w:tc>
      </w:tr>
      <w:tr>
        <w:tc>
          <w:tcPr>
            <w:tcW w:type="dxa" w:w="2448"/>
            <w:shd w:fill="FFFFFF"/>
            <w:tcMar>
              <w:top w:w="50" w:type="dxa"/>
              <w:bottom w:w="50" w:type="dxa"/>
              <w:left w:w="80" w:type="dxa"/>
              <w:right w:w="80" w:type="dxa"/>
            </w:tcMar>
          </w:tcPr>
          <w:p>
            <w:pPr>
              <w:spacing w:after="0"/>
            </w:pPr>
            <w:r>
              <w:rPr>
                <w:rFonts w:ascii="Segoe UI" w:hAnsi="Segoe UI"/>
                <w:b/>
                <w:sz w:val="16"/>
              </w:rPr>
              <w:t>False Positives (FAR)</w:t>
            </w:r>
          </w:p>
        </w:tc>
        <w:tc>
          <w:tcPr>
            <w:tcW w:type="dxa" w:w="1728"/>
            <w:shd w:fill="FFFFFF"/>
            <w:tcMar>
              <w:top w:w="50" w:type="dxa"/>
              <w:bottom w:w="50" w:type="dxa"/>
              <w:left w:w="80" w:type="dxa"/>
              <w:right w:w="80" w:type="dxa"/>
            </w:tcMar>
          </w:tcPr>
          <w:p>
            <w:pPr>
              <w:spacing w:after="0"/>
            </w:pPr>
            <w:r>
              <w:rPr>
                <w:rFonts w:ascii="Segoe UI" w:hAnsi="Segoe UI"/>
                <w:sz w:val="16"/>
              </w:rPr>
              <w:t>31 False Alarms</w:t>
            </w:r>
          </w:p>
        </w:tc>
        <w:tc>
          <w:tcPr>
            <w:tcW w:type="dxa" w:w="1728"/>
            <w:shd w:fill="FFFFFF"/>
            <w:tcMar>
              <w:top w:w="50" w:type="dxa"/>
              <w:bottom w:w="50" w:type="dxa"/>
              <w:left w:w="80" w:type="dxa"/>
              <w:right w:w="80" w:type="dxa"/>
            </w:tcMar>
          </w:tcPr>
          <w:p>
            <w:pPr>
              <w:spacing w:after="0"/>
            </w:pPr>
            <w:r>
              <w:rPr>
                <w:rFonts w:ascii="Segoe UI" w:hAnsi="Segoe UI"/>
                <w:sz w:val="16"/>
              </w:rPr>
              <w:t>11 False Alarms</w:t>
            </w:r>
          </w:p>
        </w:tc>
        <w:tc>
          <w:tcPr>
            <w:tcW w:type="dxa" w:w="1728"/>
            <w:shd w:fill="FFFFFF"/>
            <w:tcMar>
              <w:top w:w="50" w:type="dxa"/>
              <w:bottom w:w="50" w:type="dxa"/>
              <w:left w:w="80" w:type="dxa"/>
              <w:right w:w="80" w:type="dxa"/>
            </w:tcMar>
          </w:tcPr>
          <w:p>
            <w:pPr>
              <w:spacing w:after="0"/>
            </w:pPr>
            <w:r>
              <w:rPr>
                <w:rFonts w:ascii="Segoe UI" w:hAnsi="Segoe UI"/>
                <w:sz w:val="16"/>
              </w:rPr>
              <w:t>9 False Alarms</w:t>
            </w:r>
          </w:p>
        </w:tc>
        <w:tc>
          <w:tcPr>
            <w:tcW w:type="dxa" w:w="1728"/>
            <w:shd w:fill="FFFFFF"/>
            <w:tcMar>
              <w:top w:w="50" w:type="dxa"/>
              <w:bottom w:w="50" w:type="dxa"/>
              <w:left w:w="80" w:type="dxa"/>
              <w:right w:w="80" w:type="dxa"/>
            </w:tcMar>
          </w:tcPr>
          <w:p>
            <w:pPr>
              <w:spacing w:after="0"/>
            </w:pPr>
            <w:r>
              <w:rPr>
                <w:rFonts w:ascii="Segoe UI" w:hAnsi="Segoe UI"/>
                <w:sz w:val="16"/>
              </w:rPr>
              <w:t>71.0% False Alarms Eliminated</w:t>
            </w:r>
          </w:p>
        </w:tc>
      </w:tr>
      <w:tr>
        <w:tc>
          <w:tcPr>
            <w:tcW w:type="dxa" w:w="2448"/>
            <w:shd w:fill="F8FAFC"/>
            <w:tcMar>
              <w:top w:w="50" w:type="dxa"/>
              <w:bottom w:w="50" w:type="dxa"/>
              <w:left w:w="80" w:type="dxa"/>
              <w:right w:w="80" w:type="dxa"/>
            </w:tcMar>
          </w:tcPr>
          <w:p>
            <w:pPr>
              <w:spacing w:after="0"/>
            </w:pPr>
            <w:r>
              <w:rPr>
                <w:rFonts w:ascii="Segoe UI" w:hAnsi="Segoe UI"/>
                <w:b/>
                <w:sz w:val="16"/>
              </w:rPr>
              <w:t>Operational Cutoff</w:t>
            </w:r>
          </w:p>
        </w:tc>
        <w:tc>
          <w:tcPr>
            <w:tcW w:type="dxa" w:w="1728"/>
            <w:shd w:fill="F8FAFC"/>
            <w:tcMar>
              <w:top w:w="50" w:type="dxa"/>
              <w:bottom w:w="50" w:type="dxa"/>
              <w:left w:w="80" w:type="dxa"/>
              <w:right w:w="80" w:type="dxa"/>
            </w:tcMar>
          </w:tcPr>
          <w:p>
            <w:pPr>
              <w:spacing w:after="0"/>
            </w:pPr>
            <w:r>
              <w:rPr>
                <w:rFonts w:ascii="Segoe UI" w:hAnsi="Segoe UI"/>
                <w:sz w:val="16"/>
              </w:rPr>
              <w:t>T = 0.1800</w:t>
            </w:r>
          </w:p>
        </w:tc>
        <w:tc>
          <w:tcPr>
            <w:tcW w:type="dxa" w:w="1728"/>
            <w:shd w:fill="F8FAFC"/>
            <w:tcMar>
              <w:top w:w="50" w:type="dxa"/>
              <w:bottom w:w="50" w:type="dxa"/>
              <w:left w:w="80" w:type="dxa"/>
              <w:right w:w="80" w:type="dxa"/>
            </w:tcMar>
          </w:tcPr>
          <w:p>
            <w:pPr>
              <w:spacing w:after="0"/>
            </w:pPr>
            <w:r>
              <w:rPr>
                <w:rFonts w:ascii="Segoe UI" w:hAnsi="Segoe UI"/>
                <w:sz w:val="16"/>
              </w:rPr>
              <w:t>T = 0.2487</w:t>
            </w:r>
          </w:p>
        </w:tc>
        <w:tc>
          <w:tcPr>
            <w:tcW w:type="dxa" w:w="1728"/>
            <w:shd w:fill="F8FAFC"/>
            <w:tcMar>
              <w:top w:w="50" w:type="dxa"/>
              <w:bottom w:w="50" w:type="dxa"/>
              <w:left w:w="80" w:type="dxa"/>
              <w:right w:w="80" w:type="dxa"/>
            </w:tcMar>
          </w:tcPr>
          <w:p>
            <w:pPr>
              <w:spacing w:after="0"/>
            </w:pPr>
            <w:r>
              <w:rPr>
                <w:rFonts w:ascii="Segoe UI" w:hAnsi="Segoe UI"/>
                <w:sz w:val="16"/>
              </w:rPr>
              <w:t>T_coup = 0.0502</w:t>
            </w:r>
          </w:p>
        </w:tc>
        <w:tc>
          <w:tcPr>
            <w:tcW w:type="dxa" w:w="1728"/>
            <w:shd w:fill="F8FAFC"/>
            <w:tcMar>
              <w:top w:w="50" w:type="dxa"/>
              <w:bottom w:w="50" w:type="dxa"/>
              <w:left w:w="80" w:type="dxa"/>
              <w:right w:w="80" w:type="dxa"/>
            </w:tcMar>
          </w:tcPr>
          <w:p>
            <w:pPr>
              <w:spacing w:after="0"/>
            </w:pPr>
            <w:r>
              <w:rPr>
                <w:rFonts w:ascii="Segoe UI" w:hAnsi="Segoe UI"/>
                <w:sz w:val="16"/>
              </w:rPr>
              <w:t>Scientifically Frozen</w:t>
            </w:r>
          </w:p>
        </w:tc>
      </w:tr>
    </w:tbl>
    <w:p>
      <w:pPr>
        <w:spacing w:after="120"/>
      </w:pPr>
    </w:p>
    <w:p>
      <w:pPr>
        <w:pStyle w:val="Heading2"/>
        <w:keepNext/>
        <w:spacing w:before="280" w:after="80"/>
      </w:pPr>
      <w:r>
        <w:rPr>
          <w:rFonts w:ascii="Segoe UI" w:hAnsi="Segoe UI"/>
          <w:b/>
          <w:color w:val="0284C7"/>
          <w:sz w:val="25"/>
        </w:rPr>
        <w:t>6.2 2D Multi-Hazard Risk Matrix &amp; Phenomenology</w:t>
      </w:r>
    </w:p>
    <w:p>
      <w:pPr>
        <w:spacing w:after="120" w:line="276" w:lineRule="auto"/>
      </w:pPr>
      <w:r>
        <w:rPr>
          <w:rFonts w:ascii="Segoe UI" w:hAnsi="Segoe UI"/>
          <w:i w:val="0"/>
          <w:color w:val="1E293B"/>
          <w:sz w:val="19"/>
        </w:rPr>
        <w:t>Figure 3 and Table 8 illustrate the physical mechanics of false alarm elimination across the four quadrants of the coupled risk surface:</w:t>
      </w:r>
    </w:p>
    <w:p>
      <w:pPr>
        <w:spacing w:before="160" w:after="80"/>
        <w:jc w:val="center"/>
      </w:pPr>
    </w:p>
    <w:p>
      <w:r>
        <w:drawing>
          <wp:inline xmlns:a="http://schemas.openxmlformats.org/drawingml/2006/main" xmlns:pic="http://schemas.openxmlformats.org/drawingml/2006/picture">
            <wp:extent cx="5486400" cy="4014440"/>
            <wp:docPr id="3" name="Picture 3"/>
            <wp:cNvGraphicFramePr>
              <a:graphicFrameLocks noChangeAspect="1"/>
            </wp:cNvGraphicFramePr>
            <a:graphic>
              <a:graphicData uri="http://schemas.openxmlformats.org/drawingml/2006/picture">
                <pic:pic>
                  <pic:nvPicPr>
                    <pic:cNvPr id="0" name="fig2_coupling_matrix_diagram.png"/>
                    <pic:cNvPicPr/>
                  </pic:nvPicPr>
                  <pic:blipFill>
                    <a:blip r:embed="rId13"/>
                    <a:stretch>
                      <a:fillRect/>
                    </a:stretch>
                  </pic:blipFill>
                  <pic:spPr>
                    <a:xfrm>
                      <a:off x="0" y="0"/>
                      <a:ext cx="5486400" cy="4014440"/>
                    </a:xfrm>
                    <a:prstGeom prst="rect"/>
                  </pic:spPr>
                </pic:pic>
              </a:graphicData>
            </a:graphic>
          </wp:inline>
        </w:drawing>
      </w:r>
    </w:p>
    <w:p>
      <w:pPr>
        <w:spacing w:before="40" w:after="200"/>
        <w:jc w:val="center"/>
      </w:pPr>
      <w:r>
        <w:rPr>
          <w:rFonts w:ascii="Segoe UI" w:hAnsi="Segoe UI"/>
          <w:i/>
          <w:color w:val="64748B"/>
          <w:sz w:val="17"/>
        </w:rPr>
        <w:t>Figure: 2D Multi-Hazard Risk Coupling Matrix: The Geomorphic Mechanism of 71.0% False Alarm Suppression</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2304"/>
            <w:shd w:fill="0F172A"/>
            <w:tcMar>
              <w:top w:w="80" w:type="dxa"/>
              <w:bottom w:w="80" w:type="dxa"/>
              <w:left w:w="80" w:type="dxa"/>
              <w:right w:w="80" w:type="dxa"/>
            </w:tcMar>
          </w:tcPr>
          <w:p>
            <w:pPr>
              <w:spacing w:after="0"/>
            </w:pPr>
            <w:r>
              <w:rPr>
                <w:rFonts w:ascii="Segoe UI" w:hAnsi="Segoe UI"/>
                <w:b/>
                <w:color w:val="FFFFFF"/>
                <w:sz w:val="17"/>
              </w:rPr>
              <w:t>Terrain Predisposition P(S)</w:t>
            </w:r>
          </w:p>
        </w:tc>
        <w:tc>
          <w:tcPr>
            <w:tcW w:type="dxa" w:w="2160"/>
            <w:shd w:fill="0F172A"/>
            <w:tcMar>
              <w:top w:w="80" w:type="dxa"/>
              <w:bottom w:w="80" w:type="dxa"/>
              <w:left w:w="80" w:type="dxa"/>
              <w:right w:w="80" w:type="dxa"/>
            </w:tcMar>
          </w:tcPr>
          <w:p>
            <w:pPr>
              <w:spacing w:after="0"/>
            </w:pPr>
            <w:r>
              <w:rPr>
                <w:rFonts w:ascii="Segoe UI" w:hAnsi="Segoe UI"/>
                <w:b/>
                <w:color w:val="FFFFFF"/>
                <w:sz w:val="17"/>
              </w:rPr>
              <w:t>Rainfall Trigger P(D)</w:t>
            </w:r>
          </w:p>
        </w:tc>
        <w:tc>
          <w:tcPr>
            <w:tcW w:type="dxa" w:w="2016"/>
            <w:shd w:fill="0F172A"/>
            <w:tcMar>
              <w:top w:w="80" w:type="dxa"/>
              <w:bottom w:w="80" w:type="dxa"/>
              <w:left w:w="80" w:type="dxa"/>
              <w:right w:w="80" w:type="dxa"/>
            </w:tcMar>
          </w:tcPr>
          <w:p>
            <w:pPr>
              <w:spacing w:after="0"/>
            </w:pPr>
            <w:r>
              <w:rPr>
                <w:rFonts w:ascii="Segoe UI" w:hAnsi="Segoe UI"/>
                <w:b/>
                <w:color w:val="FFFFFF"/>
                <w:sz w:val="17"/>
              </w:rPr>
              <w:t>Observed Failure Rate</w:t>
            </w:r>
          </w:p>
        </w:tc>
        <w:tc>
          <w:tcPr>
            <w:tcW w:type="dxa" w:w="2880"/>
            <w:shd w:fill="0F172A"/>
            <w:tcMar>
              <w:top w:w="80" w:type="dxa"/>
              <w:bottom w:w="80" w:type="dxa"/>
              <w:left w:w="80" w:type="dxa"/>
              <w:right w:w="80" w:type="dxa"/>
            </w:tcMar>
          </w:tcPr>
          <w:p>
            <w:pPr>
              <w:spacing w:after="0"/>
            </w:pPr>
            <w:r>
              <w:rPr>
                <w:rFonts w:ascii="Segoe UI" w:hAnsi="Segoe UI"/>
                <w:b/>
                <w:color w:val="FFFFFF"/>
                <w:sz w:val="17"/>
              </w:rPr>
              <w:t>Operational Consequence</w:t>
            </w:r>
          </w:p>
        </w:tc>
      </w:tr>
      <w:tr>
        <w:tc>
          <w:tcPr>
            <w:tcW w:type="dxa" w:w="2304"/>
            <w:shd w:fill="F8FAFC"/>
            <w:tcMar>
              <w:top w:w="50" w:type="dxa"/>
              <w:bottom w:w="50" w:type="dxa"/>
              <w:left w:w="80" w:type="dxa"/>
              <w:right w:w="80" w:type="dxa"/>
            </w:tcMar>
          </w:tcPr>
          <w:p>
            <w:pPr>
              <w:spacing w:after="0"/>
            </w:pPr>
            <w:r>
              <w:rPr>
                <w:rFonts w:ascii="Segoe UI" w:hAnsi="Segoe UI"/>
                <w:b/>
                <w:sz w:val="16"/>
              </w:rPr>
              <w:t>High (P(S) ≥ 0.25)</w:t>
            </w:r>
          </w:p>
        </w:tc>
        <w:tc>
          <w:tcPr>
            <w:tcW w:type="dxa" w:w="2160"/>
            <w:shd w:fill="F8FAFC"/>
            <w:tcMar>
              <w:top w:w="50" w:type="dxa"/>
              <w:bottom w:w="50" w:type="dxa"/>
              <w:left w:w="80" w:type="dxa"/>
              <w:right w:w="80" w:type="dxa"/>
            </w:tcMar>
          </w:tcPr>
          <w:p>
            <w:pPr>
              <w:spacing w:after="0"/>
            </w:pPr>
            <w:r>
              <w:rPr>
                <w:rFonts w:ascii="Segoe UI" w:hAnsi="Segoe UI"/>
                <w:sz w:val="16"/>
              </w:rPr>
              <w:t>High (P(D) ≥ 0.18)</w:t>
            </w:r>
          </w:p>
        </w:tc>
        <w:tc>
          <w:tcPr>
            <w:tcW w:type="dxa" w:w="2016"/>
            <w:shd w:fill="F8FAFC"/>
            <w:tcMar>
              <w:top w:w="50" w:type="dxa"/>
              <w:bottom w:w="50" w:type="dxa"/>
              <w:left w:w="80" w:type="dxa"/>
              <w:right w:w="80" w:type="dxa"/>
            </w:tcMar>
          </w:tcPr>
          <w:p>
            <w:pPr>
              <w:spacing w:after="0"/>
            </w:pPr>
            <w:r>
              <w:rPr>
                <w:rFonts w:ascii="Segoe UI" w:hAnsi="Segoe UI"/>
                <w:b/>
                <w:color w:val="DC2626"/>
                <w:sz w:val="16"/>
              </w:rPr>
              <w:t>88.9% (Critical)</w:t>
            </w:r>
          </w:p>
        </w:tc>
        <w:tc>
          <w:tcPr>
            <w:tcW w:type="dxa" w:w="2880"/>
            <w:shd w:fill="F8FAFC"/>
            <w:tcMar>
              <w:top w:w="50" w:type="dxa"/>
              <w:bottom w:w="50" w:type="dxa"/>
              <w:left w:w="80" w:type="dxa"/>
              <w:right w:w="80" w:type="dxa"/>
            </w:tcMar>
          </w:tcPr>
          <w:p>
            <w:pPr>
              <w:spacing w:after="0"/>
            </w:pPr>
            <w:r>
              <w:rPr>
                <w:rFonts w:ascii="Segoe UI" w:hAnsi="Segoe UI"/>
                <w:sz w:val="16"/>
              </w:rPr>
              <w:t>Severe landslide occurrence. Emergency protocols activated.</w:t>
            </w:r>
          </w:p>
        </w:tc>
      </w:tr>
      <w:tr>
        <w:tc>
          <w:tcPr>
            <w:tcW w:type="dxa" w:w="2304"/>
            <w:shd w:fill="FFFFFF"/>
            <w:tcMar>
              <w:top w:w="50" w:type="dxa"/>
              <w:bottom w:w="50" w:type="dxa"/>
              <w:left w:w="80" w:type="dxa"/>
              <w:right w:w="80" w:type="dxa"/>
            </w:tcMar>
          </w:tcPr>
          <w:p>
            <w:pPr>
              <w:spacing w:after="0"/>
            </w:pPr>
            <w:r>
              <w:rPr>
                <w:rFonts w:ascii="Segoe UI" w:hAnsi="Segoe UI"/>
                <w:b/>
                <w:sz w:val="16"/>
              </w:rPr>
              <w:t>Low (P(S) &lt; 0.25)</w:t>
            </w:r>
          </w:p>
        </w:tc>
        <w:tc>
          <w:tcPr>
            <w:tcW w:type="dxa" w:w="2160"/>
            <w:shd w:fill="FFFFFF"/>
            <w:tcMar>
              <w:top w:w="50" w:type="dxa"/>
              <w:bottom w:w="50" w:type="dxa"/>
              <w:left w:w="80" w:type="dxa"/>
              <w:right w:w="80" w:type="dxa"/>
            </w:tcMar>
          </w:tcPr>
          <w:p>
            <w:pPr>
              <w:spacing w:after="0"/>
            </w:pPr>
            <w:r>
              <w:rPr>
                <w:rFonts w:ascii="Segoe UI" w:hAnsi="Segoe UI"/>
                <w:sz w:val="16"/>
              </w:rPr>
              <w:t>High (P(D) ≥ 0.18)</w:t>
            </w:r>
          </w:p>
        </w:tc>
        <w:tc>
          <w:tcPr>
            <w:tcW w:type="dxa" w:w="2016"/>
            <w:shd w:fill="FFFFFF"/>
            <w:tcMar>
              <w:top w:w="50" w:type="dxa"/>
              <w:bottom w:w="50" w:type="dxa"/>
              <w:left w:w="80" w:type="dxa"/>
              <w:right w:w="80" w:type="dxa"/>
            </w:tcMar>
          </w:tcPr>
          <w:p>
            <w:pPr>
              <w:spacing w:after="0"/>
            </w:pPr>
            <w:r>
              <w:rPr>
                <w:rFonts w:ascii="Segoe UI" w:hAnsi="Segoe UI"/>
                <w:b/>
                <w:color w:val="16A34A"/>
                <w:sz w:val="16"/>
              </w:rPr>
              <w:t>0.0% (Safe)</w:t>
            </w:r>
          </w:p>
        </w:tc>
        <w:tc>
          <w:tcPr>
            <w:tcW w:type="dxa" w:w="2880"/>
            <w:shd w:fill="FFFFFF"/>
            <w:tcMar>
              <w:top w:w="50" w:type="dxa"/>
              <w:bottom w:w="50" w:type="dxa"/>
              <w:left w:w="80" w:type="dxa"/>
              <w:right w:w="80" w:type="dxa"/>
            </w:tcMar>
          </w:tcPr>
          <w:p>
            <w:pPr>
              <w:spacing w:after="0"/>
            </w:pPr>
            <w:r>
              <w:rPr>
                <w:rFonts w:ascii="Segoe UI" w:hAnsi="Segoe UI"/>
                <w:sz w:val="16"/>
              </w:rPr>
              <w:t>Monsoon rain on flat terrain. False alarms completely eliminated.</w:t>
            </w:r>
          </w:p>
        </w:tc>
      </w:tr>
      <w:tr>
        <w:tc>
          <w:tcPr>
            <w:tcW w:type="dxa" w:w="2304"/>
            <w:shd w:fill="F8FAFC"/>
            <w:tcMar>
              <w:top w:w="50" w:type="dxa"/>
              <w:bottom w:w="50" w:type="dxa"/>
              <w:left w:w="80" w:type="dxa"/>
              <w:right w:w="80" w:type="dxa"/>
            </w:tcMar>
          </w:tcPr>
          <w:p>
            <w:pPr>
              <w:spacing w:after="0"/>
            </w:pPr>
            <w:r>
              <w:rPr>
                <w:rFonts w:ascii="Segoe UI" w:hAnsi="Segoe UI"/>
                <w:b/>
                <w:sz w:val="16"/>
              </w:rPr>
              <w:t>High (P(S) ≥ 0.25)</w:t>
            </w:r>
          </w:p>
        </w:tc>
        <w:tc>
          <w:tcPr>
            <w:tcW w:type="dxa" w:w="2160"/>
            <w:shd w:fill="F8FAFC"/>
            <w:tcMar>
              <w:top w:w="50" w:type="dxa"/>
              <w:bottom w:w="50" w:type="dxa"/>
              <w:left w:w="80" w:type="dxa"/>
              <w:right w:w="80" w:type="dxa"/>
            </w:tcMar>
          </w:tcPr>
          <w:p>
            <w:pPr>
              <w:spacing w:after="0"/>
            </w:pPr>
            <w:r>
              <w:rPr>
                <w:rFonts w:ascii="Segoe UI" w:hAnsi="Segoe UI"/>
                <w:sz w:val="16"/>
              </w:rPr>
              <w:t>Low (P(D) &lt; 0.18)</w:t>
            </w:r>
          </w:p>
        </w:tc>
        <w:tc>
          <w:tcPr>
            <w:tcW w:type="dxa" w:w="2016"/>
            <w:shd w:fill="F8FAFC"/>
            <w:tcMar>
              <w:top w:w="50" w:type="dxa"/>
              <w:bottom w:w="50" w:type="dxa"/>
              <w:left w:w="80" w:type="dxa"/>
              <w:right w:w="80" w:type="dxa"/>
            </w:tcMar>
          </w:tcPr>
          <w:p>
            <w:pPr>
              <w:spacing w:after="0"/>
            </w:pPr>
            <w:r>
              <w:rPr>
                <w:rFonts w:ascii="Segoe UI" w:hAnsi="Segoe UI"/>
                <w:sz w:val="16"/>
              </w:rPr>
              <w:t>18.2% (Moderate)</w:t>
            </w:r>
          </w:p>
        </w:tc>
        <w:tc>
          <w:tcPr>
            <w:tcW w:type="dxa" w:w="2880"/>
            <w:shd w:fill="F8FAFC"/>
            <w:tcMar>
              <w:top w:w="50" w:type="dxa"/>
              <w:bottom w:w="50" w:type="dxa"/>
              <w:left w:w="80" w:type="dxa"/>
              <w:right w:w="80" w:type="dxa"/>
            </w:tcMar>
          </w:tcPr>
          <w:p>
            <w:pPr>
              <w:spacing w:after="0"/>
            </w:pPr>
            <w:r>
              <w:rPr>
                <w:rFonts w:ascii="Segoe UI" w:hAnsi="Segoe UI"/>
                <w:sz w:val="16"/>
              </w:rPr>
              <w:t>Steep terrain under moderate rain. Advisory watch maintained.</w:t>
            </w:r>
          </w:p>
        </w:tc>
      </w:tr>
      <w:tr>
        <w:tc>
          <w:tcPr>
            <w:tcW w:type="dxa" w:w="2304"/>
            <w:shd w:fill="FFFFFF"/>
            <w:tcMar>
              <w:top w:w="50" w:type="dxa"/>
              <w:bottom w:w="50" w:type="dxa"/>
              <w:left w:w="80" w:type="dxa"/>
              <w:right w:w="80" w:type="dxa"/>
            </w:tcMar>
          </w:tcPr>
          <w:p>
            <w:pPr>
              <w:spacing w:after="0"/>
            </w:pPr>
            <w:r>
              <w:rPr>
                <w:rFonts w:ascii="Segoe UI" w:hAnsi="Segoe UI"/>
                <w:b/>
                <w:sz w:val="16"/>
              </w:rPr>
              <w:t>Low (P(S) &lt; 0.25)</w:t>
            </w:r>
          </w:p>
        </w:tc>
        <w:tc>
          <w:tcPr>
            <w:tcW w:type="dxa" w:w="2160"/>
            <w:shd w:fill="FFFFFF"/>
            <w:tcMar>
              <w:top w:w="50" w:type="dxa"/>
              <w:bottom w:w="50" w:type="dxa"/>
              <w:left w:w="80" w:type="dxa"/>
              <w:right w:w="80" w:type="dxa"/>
            </w:tcMar>
          </w:tcPr>
          <w:p>
            <w:pPr>
              <w:spacing w:after="0"/>
            </w:pPr>
            <w:r>
              <w:rPr>
                <w:rFonts w:ascii="Segoe UI" w:hAnsi="Segoe UI"/>
                <w:sz w:val="16"/>
              </w:rPr>
              <w:t>Low (P(D) &lt; 0.18)</w:t>
            </w:r>
          </w:p>
        </w:tc>
        <w:tc>
          <w:tcPr>
            <w:tcW w:type="dxa" w:w="2016"/>
            <w:shd w:fill="FFFFFF"/>
            <w:tcMar>
              <w:top w:w="50" w:type="dxa"/>
              <w:bottom w:w="50" w:type="dxa"/>
              <w:left w:w="80" w:type="dxa"/>
              <w:right w:w="80" w:type="dxa"/>
            </w:tcMar>
          </w:tcPr>
          <w:p>
            <w:pPr>
              <w:spacing w:after="0"/>
            </w:pPr>
            <w:r>
              <w:rPr>
                <w:rFonts w:ascii="Segoe UI" w:hAnsi="Segoe UI"/>
                <w:b/>
                <w:color w:val="16A34A"/>
                <w:sz w:val="16"/>
              </w:rPr>
              <w:t>0.0% (Safe)</w:t>
            </w:r>
          </w:p>
        </w:tc>
        <w:tc>
          <w:tcPr>
            <w:tcW w:type="dxa" w:w="2880"/>
            <w:shd w:fill="FFFFFF"/>
            <w:tcMar>
              <w:top w:w="50" w:type="dxa"/>
              <w:bottom w:w="50" w:type="dxa"/>
              <w:left w:w="80" w:type="dxa"/>
              <w:right w:w="80" w:type="dxa"/>
            </w:tcMar>
          </w:tcPr>
          <w:p>
            <w:pPr>
              <w:spacing w:after="0"/>
            </w:pPr>
            <w:r>
              <w:rPr>
                <w:rFonts w:ascii="Segoe UI" w:hAnsi="Segoe UI"/>
                <w:sz w:val="16"/>
              </w:rPr>
              <w:t>Baseline stable conditions across all observation points.</w:t>
            </w:r>
          </w:p>
        </w:tc>
      </w:tr>
    </w:tbl>
    <w:p>
      <w:pPr>
        <w:spacing w:after="120"/>
      </w:pPr>
    </w:p>
    <w:p>
      <w:r>
        <w:br w:type="page"/>
      </w:r>
    </w:p>
    <w:p>
      <w:pPr>
        <w:pStyle w:val="Heading1"/>
        <w:keepNext/>
        <w:spacing w:before="360" w:after="120"/>
      </w:pPr>
      <w:r>
        <w:rPr>
          <w:rFonts w:ascii="Segoe UI" w:hAnsi="Segoe UI"/>
          <w:b/>
          <w:color w:val="0F172A"/>
          <w:sz w:val="30"/>
        </w:rPr>
        <w:t>7. Multi-Hazard Spatial Engine &amp; Highway Corridors (Sections 33–34)</w:t>
      </w:r>
    </w:p>
    <w:p>
      <w:pPr>
        <w:spacing w:after="120" w:line="276" w:lineRule="auto"/>
      </w:pPr>
      <w:r>
        <w:rPr>
          <w:rFonts w:ascii="Segoe UI" w:hAnsi="Segoe UI"/>
          <w:i w:val="0"/>
          <w:color w:val="1E293B"/>
          <w:sz w:val="19"/>
        </w:rPr>
        <w:t>In Section 34, the dual-model system was applied across 3,156 discrete spatial cells in WGS 84 (EPSG:4326) covering all 12 districts (`data/phase4/section34_spatial_risk/phase4_section34_regional_risk_surface.geojson`).</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040"/>
        <w:gridCol w:w="1040"/>
        <w:gridCol w:w="1040"/>
        <w:gridCol w:w="1040"/>
        <w:gridCol w:w="1040"/>
        <w:gridCol w:w="1040"/>
        <w:gridCol w:w="1040"/>
        <w:gridCol w:w="1040"/>
        <w:gridCol w:w="1040"/>
      </w:tblGrid>
      <w:tr>
        <w:tc>
          <w:tcPr>
            <w:tcW w:type="dxa" w:w="2160"/>
            <w:shd w:fill="0F172A"/>
            <w:tcMar>
              <w:top w:w="80" w:type="dxa"/>
              <w:bottom w:w="80" w:type="dxa"/>
              <w:left w:w="80" w:type="dxa"/>
              <w:right w:w="80" w:type="dxa"/>
            </w:tcMar>
          </w:tcPr>
          <w:p>
            <w:pPr>
              <w:spacing w:after="0"/>
            </w:pPr>
            <w:r>
              <w:rPr>
                <w:rFonts w:ascii="Segoe UI" w:hAnsi="Segoe UI"/>
                <w:b/>
                <w:color w:val="FFFFFF"/>
                <w:sz w:val="17"/>
              </w:rPr>
              <w:t>Regional Block</w:t>
            </w:r>
          </w:p>
        </w:tc>
        <w:tc>
          <w:tcPr>
            <w:tcW w:type="dxa" w:w="864"/>
            <w:shd w:fill="0F172A"/>
            <w:tcMar>
              <w:top w:w="80" w:type="dxa"/>
              <w:bottom w:w="80" w:type="dxa"/>
              <w:left w:w="80" w:type="dxa"/>
              <w:right w:w="80" w:type="dxa"/>
            </w:tcMar>
          </w:tcPr>
          <w:p>
            <w:pPr>
              <w:spacing w:after="0"/>
            </w:pPr>
            <w:r>
              <w:rPr>
                <w:rFonts w:ascii="Segoe UI" w:hAnsi="Segoe UI"/>
                <w:b/>
                <w:color w:val="FFFFFF"/>
                <w:sz w:val="17"/>
              </w:rPr>
              <w:t>Cells (N)</w:t>
            </w:r>
          </w:p>
        </w:tc>
        <w:tc>
          <w:tcPr>
            <w:tcW w:type="dxa" w:w="1008"/>
            <w:shd w:fill="0F172A"/>
            <w:tcMar>
              <w:top w:w="80" w:type="dxa"/>
              <w:bottom w:w="80" w:type="dxa"/>
              <w:left w:w="80" w:type="dxa"/>
              <w:right w:w="80" w:type="dxa"/>
            </w:tcMar>
          </w:tcPr>
          <w:p>
            <w:pPr>
              <w:spacing w:after="0"/>
            </w:pPr>
            <w:r>
              <w:rPr>
                <w:rFonts w:ascii="Segoe UI" w:hAnsi="Segoe UI"/>
                <w:b/>
                <w:color w:val="FFFFFF"/>
                <w:sz w:val="17"/>
              </w:rPr>
              <w:t>Mean P(S)</w:t>
            </w:r>
          </w:p>
        </w:tc>
        <w:tc>
          <w:tcPr>
            <w:tcW w:type="dxa" w:w="1008"/>
            <w:shd w:fill="0F172A"/>
            <w:tcMar>
              <w:top w:w="80" w:type="dxa"/>
              <w:bottom w:w="80" w:type="dxa"/>
              <w:left w:w="80" w:type="dxa"/>
              <w:right w:w="80" w:type="dxa"/>
            </w:tcMar>
          </w:tcPr>
          <w:p>
            <w:pPr>
              <w:spacing w:after="0"/>
            </w:pPr>
            <w:r>
              <w:rPr>
                <w:rFonts w:ascii="Segoe UI" w:hAnsi="Segoe UI"/>
                <w:b/>
                <w:color w:val="FFFFFF"/>
                <w:sz w:val="17"/>
              </w:rPr>
              <w:t>Mean Risk</w:t>
            </w:r>
          </w:p>
        </w:tc>
        <w:tc>
          <w:tcPr>
            <w:tcW w:type="dxa" w:w="864"/>
            <w:shd w:fill="0F172A"/>
            <w:tcMar>
              <w:top w:w="80" w:type="dxa"/>
              <w:bottom w:w="80" w:type="dxa"/>
              <w:left w:w="80" w:type="dxa"/>
              <w:right w:w="80" w:type="dxa"/>
            </w:tcMar>
          </w:tcPr>
          <w:p>
            <w:pPr>
              <w:spacing w:after="0"/>
            </w:pPr>
            <w:r>
              <w:rPr>
                <w:rFonts w:ascii="Segoe UI" w:hAnsi="Segoe UI"/>
                <w:b/>
                <w:color w:val="FFFFFF"/>
                <w:sz w:val="17"/>
              </w:rPr>
              <w:t>Green</w:t>
            </w:r>
          </w:p>
        </w:tc>
        <w:tc>
          <w:tcPr>
            <w:tcW w:type="dxa" w:w="864"/>
            <w:shd w:fill="0F172A"/>
            <w:tcMar>
              <w:top w:w="80" w:type="dxa"/>
              <w:bottom w:w="80" w:type="dxa"/>
              <w:left w:w="80" w:type="dxa"/>
              <w:right w:w="80" w:type="dxa"/>
            </w:tcMar>
          </w:tcPr>
          <w:p>
            <w:pPr>
              <w:spacing w:after="0"/>
            </w:pPr>
            <w:r>
              <w:rPr>
                <w:rFonts w:ascii="Segoe UI" w:hAnsi="Segoe UI"/>
                <w:b/>
                <w:color w:val="FFFFFF"/>
                <w:sz w:val="17"/>
              </w:rPr>
              <w:t>Yellow</w:t>
            </w:r>
          </w:p>
        </w:tc>
        <w:tc>
          <w:tcPr>
            <w:tcW w:type="dxa" w:w="864"/>
            <w:shd w:fill="0F172A"/>
            <w:tcMar>
              <w:top w:w="80" w:type="dxa"/>
              <w:bottom w:w="80" w:type="dxa"/>
              <w:left w:w="80" w:type="dxa"/>
              <w:right w:w="80" w:type="dxa"/>
            </w:tcMar>
          </w:tcPr>
          <w:p>
            <w:pPr>
              <w:spacing w:after="0"/>
            </w:pPr>
            <w:r>
              <w:rPr>
                <w:rFonts w:ascii="Segoe UI" w:hAnsi="Segoe UI"/>
                <w:b/>
                <w:color w:val="FFFFFF"/>
                <w:sz w:val="17"/>
              </w:rPr>
              <w:t>Orange</w:t>
            </w:r>
          </w:p>
        </w:tc>
        <w:tc>
          <w:tcPr>
            <w:tcW w:type="dxa" w:w="720"/>
            <w:shd w:fill="0F172A"/>
            <w:tcMar>
              <w:top w:w="80" w:type="dxa"/>
              <w:bottom w:w="80" w:type="dxa"/>
              <w:left w:w="80" w:type="dxa"/>
              <w:right w:w="80" w:type="dxa"/>
            </w:tcMar>
          </w:tcPr>
          <w:p>
            <w:pPr>
              <w:spacing w:after="0"/>
            </w:pPr>
            <w:r>
              <w:rPr>
                <w:rFonts w:ascii="Segoe UI" w:hAnsi="Segoe UI"/>
                <w:b/>
                <w:color w:val="FFFFFF"/>
                <w:sz w:val="17"/>
              </w:rPr>
              <w:t>Red</w:t>
            </w:r>
          </w:p>
        </w:tc>
        <w:tc>
          <w:tcPr>
            <w:tcW w:type="dxa" w:w="1008"/>
            <w:shd w:fill="0F172A"/>
            <w:tcMar>
              <w:top w:w="80" w:type="dxa"/>
              <w:bottom w:w="80" w:type="dxa"/>
              <w:left w:w="80" w:type="dxa"/>
              <w:right w:w="80" w:type="dxa"/>
            </w:tcMar>
          </w:tcPr>
          <w:p>
            <w:pPr>
              <w:spacing w:after="0"/>
            </w:pPr>
            <w:r>
              <w:rPr>
                <w:rFonts w:ascii="Segoe UI" w:hAnsi="Segoe UI"/>
                <w:b/>
                <w:color w:val="FFFFFF"/>
                <w:sz w:val="17"/>
              </w:rPr>
              <w:t>High-Risk %</w:t>
            </w:r>
          </w:p>
        </w:tc>
      </w:tr>
      <w:tr>
        <w:tc>
          <w:tcPr>
            <w:tcW w:type="dxa" w:w="2160"/>
            <w:shd w:fill="F8FAFC"/>
            <w:tcMar>
              <w:top w:w="50" w:type="dxa"/>
              <w:bottom w:w="50" w:type="dxa"/>
              <w:left w:w="80" w:type="dxa"/>
              <w:right w:w="80" w:type="dxa"/>
            </w:tcMar>
          </w:tcPr>
          <w:p>
            <w:pPr>
              <w:spacing w:after="0"/>
            </w:pPr>
            <w:r>
              <w:rPr>
                <w:rFonts w:ascii="Segoe UI" w:hAnsi="Segoe UI"/>
                <w:b/>
                <w:sz w:val="16"/>
              </w:rPr>
              <w:t>East Khasi Block</w:t>
            </w:r>
          </w:p>
        </w:tc>
        <w:tc>
          <w:tcPr>
            <w:tcW w:type="dxa" w:w="864"/>
            <w:shd w:fill="F8FAFC"/>
            <w:tcMar>
              <w:top w:w="50" w:type="dxa"/>
              <w:bottom w:w="50" w:type="dxa"/>
              <w:left w:w="80" w:type="dxa"/>
              <w:right w:w="80" w:type="dxa"/>
            </w:tcMar>
          </w:tcPr>
          <w:p>
            <w:pPr>
              <w:spacing w:after="0"/>
            </w:pPr>
            <w:r>
              <w:rPr>
                <w:rFonts w:ascii="Segoe UI" w:hAnsi="Segoe UI"/>
                <w:sz w:val="16"/>
              </w:rPr>
              <w:t>419</w:t>
            </w:r>
          </w:p>
        </w:tc>
        <w:tc>
          <w:tcPr>
            <w:tcW w:type="dxa" w:w="1008"/>
            <w:shd w:fill="F8FAFC"/>
            <w:tcMar>
              <w:top w:w="50" w:type="dxa"/>
              <w:bottom w:w="50" w:type="dxa"/>
              <w:left w:w="80" w:type="dxa"/>
              <w:right w:w="80" w:type="dxa"/>
            </w:tcMar>
          </w:tcPr>
          <w:p>
            <w:pPr>
              <w:spacing w:after="0"/>
            </w:pPr>
            <w:r>
              <w:rPr>
                <w:rFonts w:ascii="Segoe UI" w:hAnsi="Segoe UI"/>
                <w:sz w:val="16"/>
              </w:rPr>
              <w:t>0.1206</w:t>
            </w:r>
          </w:p>
        </w:tc>
        <w:tc>
          <w:tcPr>
            <w:tcW w:type="dxa" w:w="1008"/>
            <w:shd w:fill="F8FAFC"/>
            <w:tcMar>
              <w:top w:w="50" w:type="dxa"/>
              <w:bottom w:w="50" w:type="dxa"/>
              <w:left w:w="80" w:type="dxa"/>
              <w:right w:w="80" w:type="dxa"/>
            </w:tcMar>
          </w:tcPr>
          <w:p>
            <w:pPr>
              <w:spacing w:after="0"/>
            </w:pPr>
            <w:r>
              <w:rPr>
                <w:rFonts w:ascii="Segoe UI" w:hAnsi="Segoe UI"/>
                <w:sz w:val="16"/>
              </w:rPr>
              <w:t>0.0758</w:t>
            </w:r>
          </w:p>
        </w:tc>
        <w:tc>
          <w:tcPr>
            <w:tcW w:type="dxa" w:w="864"/>
            <w:shd w:fill="F8FAFC"/>
            <w:tcMar>
              <w:top w:w="50" w:type="dxa"/>
              <w:bottom w:w="50" w:type="dxa"/>
              <w:left w:w="80" w:type="dxa"/>
              <w:right w:w="80" w:type="dxa"/>
            </w:tcMar>
          </w:tcPr>
          <w:p>
            <w:pPr>
              <w:spacing w:after="0"/>
            </w:pPr>
            <w:r>
              <w:rPr>
                <w:rFonts w:ascii="Segoe UI" w:hAnsi="Segoe UI"/>
                <w:sz w:val="16"/>
              </w:rPr>
              <w:t>317</w:t>
            </w:r>
          </w:p>
        </w:tc>
        <w:tc>
          <w:tcPr>
            <w:tcW w:type="dxa" w:w="864"/>
            <w:shd w:fill="F8FAFC"/>
            <w:tcMar>
              <w:top w:w="50" w:type="dxa"/>
              <w:bottom w:w="50" w:type="dxa"/>
              <w:left w:w="80" w:type="dxa"/>
              <w:right w:w="80" w:type="dxa"/>
            </w:tcMar>
          </w:tcPr>
          <w:p>
            <w:pPr>
              <w:spacing w:after="0"/>
            </w:pPr>
            <w:r>
              <w:rPr>
                <w:rFonts w:ascii="Segoe UI" w:hAnsi="Segoe UI"/>
                <w:sz w:val="16"/>
              </w:rPr>
              <w:t>45</w:t>
            </w:r>
          </w:p>
        </w:tc>
        <w:tc>
          <w:tcPr>
            <w:tcW w:type="dxa" w:w="864"/>
            <w:shd w:fill="F8FAFC"/>
            <w:tcMar>
              <w:top w:w="50" w:type="dxa"/>
              <w:bottom w:w="50" w:type="dxa"/>
              <w:left w:w="80" w:type="dxa"/>
              <w:right w:w="80" w:type="dxa"/>
            </w:tcMar>
          </w:tcPr>
          <w:p>
            <w:pPr>
              <w:spacing w:after="0"/>
            </w:pPr>
            <w:r>
              <w:rPr>
                <w:rFonts w:ascii="Segoe UI" w:hAnsi="Segoe UI"/>
                <w:sz w:val="16"/>
              </w:rPr>
              <w:t>48</w:t>
            </w:r>
          </w:p>
        </w:tc>
        <w:tc>
          <w:tcPr>
            <w:tcW w:type="dxa" w:w="720"/>
            <w:shd w:fill="F8FAFC"/>
            <w:tcMar>
              <w:top w:w="50" w:type="dxa"/>
              <w:bottom w:w="50" w:type="dxa"/>
              <w:left w:w="80" w:type="dxa"/>
              <w:right w:w="80" w:type="dxa"/>
            </w:tcMar>
          </w:tcPr>
          <w:p>
            <w:pPr>
              <w:spacing w:after="0"/>
            </w:pPr>
            <w:r>
              <w:rPr>
                <w:rFonts w:ascii="Segoe UI" w:hAnsi="Segoe UI"/>
                <w:sz w:val="16"/>
              </w:rPr>
              <w:t>9</w:t>
            </w:r>
          </w:p>
        </w:tc>
        <w:tc>
          <w:tcPr>
            <w:tcW w:type="dxa" w:w="1008"/>
            <w:shd w:fill="F8FAFC"/>
            <w:tcMar>
              <w:top w:w="50" w:type="dxa"/>
              <w:bottom w:w="50" w:type="dxa"/>
              <w:left w:w="80" w:type="dxa"/>
              <w:right w:w="80" w:type="dxa"/>
            </w:tcMar>
          </w:tcPr>
          <w:p>
            <w:pPr>
              <w:spacing w:after="0"/>
            </w:pPr>
            <w:r>
              <w:rPr>
                <w:rFonts w:ascii="Segoe UI" w:hAnsi="Segoe UI"/>
                <w:sz w:val="16"/>
              </w:rPr>
              <w:t>13.6%</w:t>
            </w:r>
          </w:p>
        </w:tc>
      </w:tr>
      <w:tr>
        <w:tc>
          <w:tcPr>
            <w:tcW w:type="dxa" w:w="2160"/>
            <w:shd w:fill="FFFFFF"/>
            <w:tcMar>
              <w:top w:w="50" w:type="dxa"/>
              <w:bottom w:w="50" w:type="dxa"/>
              <w:left w:w="80" w:type="dxa"/>
              <w:right w:w="80" w:type="dxa"/>
            </w:tcMar>
          </w:tcPr>
          <w:p>
            <w:pPr>
              <w:spacing w:after="0"/>
            </w:pPr>
            <w:r>
              <w:rPr>
                <w:rFonts w:ascii="Segoe UI" w:hAnsi="Segoe UI"/>
                <w:b/>
                <w:sz w:val="16"/>
              </w:rPr>
              <w:t>Jaintia Hills Block</w:t>
            </w:r>
          </w:p>
        </w:tc>
        <w:tc>
          <w:tcPr>
            <w:tcW w:type="dxa" w:w="864"/>
            <w:shd w:fill="FFFFFF"/>
            <w:tcMar>
              <w:top w:w="50" w:type="dxa"/>
              <w:bottom w:w="50" w:type="dxa"/>
              <w:left w:w="80" w:type="dxa"/>
              <w:right w:w="80" w:type="dxa"/>
            </w:tcMar>
          </w:tcPr>
          <w:p>
            <w:pPr>
              <w:spacing w:after="0"/>
            </w:pPr>
            <w:r>
              <w:rPr>
                <w:rFonts w:ascii="Segoe UI" w:hAnsi="Segoe UI"/>
                <w:sz w:val="16"/>
              </w:rPr>
              <w:t>469</w:t>
            </w:r>
          </w:p>
        </w:tc>
        <w:tc>
          <w:tcPr>
            <w:tcW w:type="dxa" w:w="1008"/>
            <w:shd w:fill="FFFFFF"/>
            <w:tcMar>
              <w:top w:w="50" w:type="dxa"/>
              <w:bottom w:w="50" w:type="dxa"/>
              <w:left w:w="80" w:type="dxa"/>
              <w:right w:w="80" w:type="dxa"/>
            </w:tcMar>
          </w:tcPr>
          <w:p>
            <w:pPr>
              <w:spacing w:after="0"/>
            </w:pPr>
            <w:r>
              <w:rPr>
                <w:rFonts w:ascii="Segoe UI" w:hAnsi="Segoe UI"/>
                <w:sz w:val="16"/>
              </w:rPr>
              <w:t>0.0924</w:t>
            </w:r>
          </w:p>
        </w:tc>
        <w:tc>
          <w:tcPr>
            <w:tcW w:type="dxa" w:w="1008"/>
            <w:shd w:fill="FFFFFF"/>
            <w:tcMar>
              <w:top w:w="50" w:type="dxa"/>
              <w:bottom w:w="50" w:type="dxa"/>
              <w:left w:w="80" w:type="dxa"/>
              <w:right w:w="80" w:type="dxa"/>
            </w:tcMar>
          </w:tcPr>
          <w:p>
            <w:pPr>
              <w:spacing w:after="0"/>
            </w:pPr>
            <w:r>
              <w:rPr>
                <w:rFonts w:ascii="Segoe UI" w:hAnsi="Segoe UI"/>
                <w:sz w:val="16"/>
              </w:rPr>
              <w:t>0.0580</w:t>
            </w:r>
          </w:p>
        </w:tc>
        <w:tc>
          <w:tcPr>
            <w:tcW w:type="dxa" w:w="864"/>
            <w:shd w:fill="FFFFFF"/>
            <w:tcMar>
              <w:top w:w="50" w:type="dxa"/>
              <w:bottom w:w="50" w:type="dxa"/>
              <w:left w:w="80" w:type="dxa"/>
              <w:right w:w="80" w:type="dxa"/>
            </w:tcMar>
          </w:tcPr>
          <w:p>
            <w:pPr>
              <w:spacing w:after="0"/>
            </w:pPr>
            <w:r>
              <w:rPr>
                <w:rFonts w:ascii="Segoe UI" w:hAnsi="Segoe UI"/>
                <w:sz w:val="16"/>
              </w:rPr>
              <w:t>388</w:t>
            </w:r>
          </w:p>
        </w:tc>
        <w:tc>
          <w:tcPr>
            <w:tcW w:type="dxa" w:w="864"/>
            <w:shd w:fill="FFFFFF"/>
            <w:tcMar>
              <w:top w:w="50" w:type="dxa"/>
              <w:bottom w:w="50" w:type="dxa"/>
              <w:left w:w="80" w:type="dxa"/>
              <w:right w:w="80" w:type="dxa"/>
            </w:tcMar>
          </w:tcPr>
          <w:p>
            <w:pPr>
              <w:spacing w:after="0"/>
            </w:pPr>
            <w:r>
              <w:rPr>
                <w:rFonts w:ascii="Segoe UI" w:hAnsi="Segoe UI"/>
                <w:sz w:val="16"/>
              </w:rPr>
              <w:t>43</w:t>
            </w:r>
          </w:p>
        </w:tc>
        <w:tc>
          <w:tcPr>
            <w:tcW w:type="dxa" w:w="864"/>
            <w:shd w:fill="FFFFFF"/>
            <w:tcMar>
              <w:top w:w="50" w:type="dxa"/>
              <w:bottom w:w="50" w:type="dxa"/>
              <w:left w:w="80" w:type="dxa"/>
              <w:right w:w="80" w:type="dxa"/>
            </w:tcMar>
          </w:tcPr>
          <w:p>
            <w:pPr>
              <w:spacing w:after="0"/>
            </w:pPr>
            <w:r>
              <w:rPr>
                <w:rFonts w:ascii="Segoe UI" w:hAnsi="Segoe UI"/>
                <w:sz w:val="16"/>
              </w:rPr>
              <w:t>37</w:t>
            </w:r>
          </w:p>
        </w:tc>
        <w:tc>
          <w:tcPr>
            <w:tcW w:type="dxa" w:w="720"/>
            <w:shd w:fill="FFFFFF"/>
            <w:tcMar>
              <w:top w:w="50" w:type="dxa"/>
              <w:bottom w:w="50" w:type="dxa"/>
              <w:left w:w="80" w:type="dxa"/>
              <w:right w:w="80" w:type="dxa"/>
            </w:tcMar>
          </w:tcPr>
          <w:p>
            <w:pPr>
              <w:spacing w:after="0"/>
            </w:pPr>
            <w:r>
              <w:rPr>
                <w:rFonts w:ascii="Segoe UI" w:hAnsi="Segoe UI"/>
                <w:sz w:val="16"/>
              </w:rPr>
              <w:t>1</w:t>
            </w:r>
          </w:p>
        </w:tc>
        <w:tc>
          <w:tcPr>
            <w:tcW w:type="dxa" w:w="1008"/>
            <w:shd w:fill="FFFFFF"/>
            <w:tcMar>
              <w:top w:w="50" w:type="dxa"/>
              <w:bottom w:w="50" w:type="dxa"/>
              <w:left w:w="80" w:type="dxa"/>
              <w:right w:w="80" w:type="dxa"/>
            </w:tcMar>
          </w:tcPr>
          <w:p>
            <w:pPr>
              <w:spacing w:after="0"/>
            </w:pPr>
            <w:r>
              <w:rPr>
                <w:rFonts w:ascii="Segoe UI" w:hAnsi="Segoe UI"/>
                <w:sz w:val="16"/>
              </w:rPr>
              <w:t>8.1%</w:t>
            </w:r>
          </w:p>
        </w:tc>
      </w:tr>
      <w:tr>
        <w:tc>
          <w:tcPr>
            <w:tcW w:type="dxa" w:w="2160"/>
            <w:shd w:fill="F8FAFC"/>
            <w:tcMar>
              <w:top w:w="50" w:type="dxa"/>
              <w:bottom w:w="50" w:type="dxa"/>
              <w:left w:w="80" w:type="dxa"/>
              <w:right w:w="80" w:type="dxa"/>
            </w:tcMar>
          </w:tcPr>
          <w:p>
            <w:pPr>
              <w:spacing w:after="0"/>
            </w:pPr>
            <w:r>
              <w:rPr>
                <w:rFonts w:ascii="Segoe UI" w:hAnsi="Segoe UI"/>
                <w:b/>
                <w:sz w:val="16"/>
              </w:rPr>
              <w:t>Ri-Bhoi Block</w:t>
            </w:r>
          </w:p>
        </w:tc>
        <w:tc>
          <w:tcPr>
            <w:tcW w:type="dxa" w:w="864"/>
            <w:shd w:fill="F8FAFC"/>
            <w:tcMar>
              <w:top w:w="50" w:type="dxa"/>
              <w:bottom w:w="50" w:type="dxa"/>
              <w:left w:w="80" w:type="dxa"/>
              <w:right w:w="80" w:type="dxa"/>
            </w:tcMar>
          </w:tcPr>
          <w:p>
            <w:pPr>
              <w:spacing w:after="0"/>
            </w:pPr>
            <w:r>
              <w:rPr>
                <w:rFonts w:ascii="Segoe UI" w:hAnsi="Segoe UI"/>
                <w:sz w:val="16"/>
              </w:rPr>
              <w:t>715</w:t>
            </w:r>
          </w:p>
        </w:tc>
        <w:tc>
          <w:tcPr>
            <w:tcW w:type="dxa" w:w="1008"/>
            <w:shd w:fill="F8FAFC"/>
            <w:tcMar>
              <w:top w:w="50" w:type="dxa"/>
              <w:bottom w:w="50" w:type="dxa"/>
              <w:left w:w="80" w:type="dxa"/>
              <w:right w:w="80" w:type="dxa"/>
            </w:tcMar>
          </w:tcPr>
          <w:p>
            <w:pPr>
              <w:spacing w:after="0"/>
            </w:pPr>
            <w:r>
              <w:rPr>
                <w:rFonts w:ascii="Segoe UI" w:hAnsi="Segoe UI"/>
                <w:sz w:val="16"/>
              </w:rPr>
              <w:t>0.0515</w:t>
            </w:r>
          </w:p>
        </w:tc>
        <w:tc>
          <w:tcPr>
            <w:tcW w:type="dxa" w:w="1008"/>
            <w:shd w:fill="F8FAFC"/>
            <w:tcMar>
              <w:top w:w="50" w:type="dxa"/>
              <w:bottom w:w="50" w:type="dxa"/>
              <w:left w:w="80" w:type="dxa"/>
              <w:right w:w="80" w:type="dxa"/>
            </w:tcMar>
          </w:tcPr>
          <w:p>
            <w:pPr>
              <w:spacing w:after="0"/>
            </w:pPr>
            <w:r>
              <w:rPr>
                <w:rFonts w:ascii="Segoe UI" w:hAnsi="Segoe UI"/>
                <w:sz w:val="16"/>
              </w:rPr>
              <w:t>0.0323</w:t>
            </w:r>
          </w:p>
        </w:tc>
        <w:tc>
          <w:tcPr>
            <w:tcW w:type="dxa" w:w="864"/>
            <w:shd w:fill="F8FAFC"/>
            <w:tcMar>
              <w:top w:w="50" w:type="dxa"/>
              <w:bottom w:w="50" w:type="dxa"/>
              <w:left w:w="80" w:type="dxa"/>
              <w:right w:w="80" w:type="dxa"/>
            </w:tcMar>
          </w:tcPr>
          <w:p>
            <w:pPr>
              <w:spacing w:after="0"/>
            </w:pPr>
            <w:r>
              <w:rPr>
                <w:rFonts w:ascii="Segoe UI" w:hAnsi="Segoe UI"/>
                <w:sz w:val="16"/>
              </w:rPr>
              <w:t>674</w:t>
            </w:r>
          </w:p>
        </w:tc>
        <w:tc>
          <w:tcPr>
            <w:tcW w:type="dxa" w:w="864"/>
            <w:shd w:fill="F8FAFC"/>
            <w:tcMar>
              <w:top w:w="50" w:type="dxa"/>
              <w:bottom w:w="50" w:type="dxa"/>
              <w:left w:w="80" w:type="dxa"/>
              <w:right w:w="80" w:type="dxa"/>
            </w:tcMar>
          </w:tcPr>
          <w:p>
            <w:pPr>
              <w:spacing w:after="0"/>
            </w:pPr>
            <w:r>
              <w:rPr>
                <w:rFonts w:ascii="Segoe UI" w:hAnsi="Segoe UI"/>
                <w:sz w:val="16"/>
              </w:rPr>
              <w:t>23</w:t>
            </w:r>
          </w:p>
        </w:tc>
        <w:tc>
          <w:tcPr>
            <w:tcW w:type="dxa" w:w="864"/>
            <w:shd w:fill="F8FAFC"/>
            <w:tcMar>
              <w:top w:w="50" w:type="dxa"/>
              <w:bottom w:w="50" w:type="dxa"/>
              <w:left w:w="80" w:type="dxa"/>
              <w:right w:w="80" w:type="dxa"/>
            </w:tcMar>
          </w:tcPr>
          <w:p>
            <w:pPr>
              <w:spacing w:after="0"/>
            </w:pPr>
            <w:r>
              <w:rPr>
                <w:rFonts w:ascii="Segoe UI" w:hAnsi="Segoe UI"/>
                <w:sz w:val="16"/>
              </w:rPr>
              <w:t>18</w:t>
            </w:r>
          </w:p>
        </w:tc>
        <w:tc>
          <w:tcPr>
            <w:tcW w:type="dxa" w:w="720"/>
            <w:shd w:fill="F8FAFC"/>
            <w:tcMar>
              <w:top w:w="50" w:type="dxa"/>
              <w:bottom w:w="50" w:type="dxa"/>
              <w:left w:w="80" w:type="dxa"/>
              <w:right w:w="80" w:type="dxa"/>
            </w:tcMar>
          </w:tcPr>
          <w:p>
            <w:pPr>
              <w:spacing w:after="0"/>
            </w:pPr>
            <w:r>
              <w:rPr>
                <w:rFonts w:ascii="Segoe UI" w:hAnsi="Segoe UI"/>
                <w:sz w:val="16"/>
              </w:rPr>
              <w:t>0</w:t>
            </w:r>
          </w:p>
        </w:tc>
        <w:tc>
          <w:tcPr>
            <w:tcW w:type="dxa" w:w="1008"/>
            <w:shd w:fill="F8FAFC"/>
            <w:tcMar>
              <w:top w:w="50" w:type="dxa"/>
              <w:bottom w:w="50" w:type="dxa"/>
              <w:left w:w="80" w:type="dxa"/>
              <w:right w:w="80" w:type="dxa"/>
            </w:tcMar>
          </w:tcPr>
          <w:p>
            <w:pPr>
              <w:spacing w:after="0"/>
            </w:pPr>
            <w:r>
              <w:rPr>
                <w:rFonts w:ascii="Segoe UI" w:hAnsi="Segoe UI"/>
                <w:sz w:val="16"/>
              </w:rPr>
              <w:t>2.5%</w:t>
            </w:r>
          </w:p>
        </w:tc>
      </w:tr>
      <w:tr>
        <w:tc>
          <w:tcPr>
            <w:tcW w:type="dxa" w:w="2160"/>
            <w:shd w:fill="FFFFFF"/>
            <w:tcMar>
              <w:top w:w="50" w:type="dxa"/>
              <w:bottom w:w="50" w:type="dxa"/>
              <w:left w:w="80" w:type="dxa"/>
              <w:right w:w="80" w:type="dxa"/>
            </w:tcMar>
          </w:tcPr>
          <w:p>
            <w:pPr>
              <w:spacing w:after="0"/>
            </w:pPr>
            <w:r>
              <w:rPr>
                <w:rFonts w:ascii="Segoe UI" w:hAnsi="Segoe UI"/>
                <w:b/>
                <w:sz w:val="16"/>
              </w:rPr>
              <w:t>West Khasi Block</w:t>
            </w:r>
          </w:p>
        </w:tc>
        <w:tc>
          <w:tcPr>
            <w:tcW w:type="dxa" w:w="864"/>
            <w:shd w:fill="FFFFFF"/>
            <w:tcMar>
              <w:top w:w="50" w:type="dxa"/>
              <w:bottom w:w="50" w:type="dxa"/>
              <w:left w:w="80" w:type="dxa"/>
              <w:right w:w="80" w:type="dxa"/>
            </w:tcMar>
          </w:tcPr>
          <w:p>
            <w:pPr>
              <w:spacing w:after="0"/>
            </w:pPr>
            <w:r>
              <w:rPr>
                <w:rFonts w:ascii="Segoe UI" w:hAnsi="Segoe UI"/>
                <w:sz w:val="16"/>
              </w:rPr>
              <w:t>516</w:t>
            </w:r>
          </w:p>
        </w:tc>
        <w:tc>
          <w:tcPr>
            <w:tcW w:type="dxa" w:w="1008"/>
            <w:shd w:fill="FFFFFF"/>
            <w:tcMar>
              <w:top w:w="50" w:type="dxa"/>
              <w:bottom w:w="50" w:type="dxa"/>
              <w:left w:w="80" w:type="dxa"/>
              <w:right w:w="80" w:type="dxa"/>
            </w:tcMar>
          </w:tcPr>
          <w:p>
            <w:pPr>
              <w:spacing w:after="0"/>
            </w:pPr>
            <w:r>
              <w:rPr>
                <w:rFonts w:ascii="Segoe UI" w:hAnsi="Segoe UI"/>
                <w:sz w:val="16"/>
              </w:rPr>
              <w:t>0.0506</w:t>
            </w:r>
          </w:p>
        </w:tc>
        <w:tc>
          <w:tcPr>
            <w:tcW w:type="dxa" w:w="1008"/>
            <w:shd w:fill="FFFFFF"/>
            <w:tcMar>
              <w:top w:w="50" w:type="dxa"/>
              <w:bottom w:w="50" w:type="dxa"/>
              <w:left w:w="80" w:type="dxa"/>
              <w:right w:w="80" w:type="dxa"/>
            </w:tcMar>
          </w:tcPr>
          <w:p>
            <w:pPr>
              <w:spacing w:after="0"/>
            </w:pPr>
            <w:r>
              <w:rPr>
                <w:rFonts w:ascii="Segoe UI" w:hAnsi="Segoe UI"/>
                <w:sz w:val="16"/>
              </w:rPr>
              <w:t>0.0318</w:t>
            </w:r>
          </w:p>
        </w:tc>
        <w:tc>
          <w:tcPr>
            <w:tcW w:type="dxa" w:w="864"/>
            <w:shd w:fill="FFFFFF"/>
            <w:tcMar>
              <w:top w:w="50" w:type="dxa"/>
              <w:bottom w:w="50" w:type="dxa"/>
              <w:left w:w="80" w:type="dxa"/>
              <w:right w:w="80" w:type="dxa"/>
            </w:tcMar>
          </w:tcPr>
          <w:p>
            <w:pPr>
              <w:spacing w:after="0"/>
            </w:pPr>
            <w:r>
              <w:rPr>
                <w:rFonts w:ascii="Segoe UI" w:hAnsi="Segoe UI"/>
                <w:sz w:val="16"/>
              </w:rPr>
              <w:t>491</w:t>
            </w:r>
          </w:p>
        </w:tc>
        <w:tc>
          <w:tcPr>
            <w:tcW w:type="dxa" w:w="864"/>
            <w:shd w:fill="FFFFFF"/>
            <w:tcMar>
              <w:top w:w="50" w:type="dxa"/>
              <w:bottom w:w="50" w:type="dxa"/>
              <w:left w:w="80" w:type="dxa"/>
              <w:right w:w="80" w:type="dxa"/>
            </w:tcMar>
          </w:tcPr>
          <w:p>
            <w:pPr>
              <w:spacing w:after="0"/>
            </w:pPr>
            <w:r>
              <w:rPr>
                <w:rFonts w:ascii="Segoe UI" w:hAnsi="Segoe UI"/>
                <w:sz w:val="16"/>
              </w:rPr>
              <w:t>19</w:t>
            </w:r>
          </w:p>
        </w:tc>
        <w:tc>
          <w:tcPr>
            <w:tcW w:type="dxa" w:w="864"/>
            <w:shd w:fill="FFFFFF"/>
            <w:tcMar>
              <w:top w:w="50" w:type="dxa"/>
              <w:bottom w:w="50" w:type="dxa"/>
              <w:left w:w="80" w:type="dxa"/>
              <w:right w:w="80" w:type="dxa"/>
            </w:tcMar>
          </w:tcPr>
          <w:p>
            <w:pPr>
              <w:spacing w:after="0"/>
            </w:pPr>
            <w:r>
              <w:rPr>
                <w:rFonts w:ascii="Segoe UI" w:hAnsi="Segoe UI"/>
                <w:sz w:val="16"/>
              </w:rPr>
              <w:t>6</w:t>
            </w:r>
          </w:p>
        </w:tc>
        <w:tc>
          <w:tcPr>
            <w:tcW w:type="dxa" w:w="720"/>
            <w:shd w:fill="FFFFFF"/>
            <w:tcMar>
              <w:top w:w="50" w:type="dxa"/>
              <w:bottom w:w="50" w:type="dxa"/>
              <w:left w:w="80" w:type="dxa"/>
              <w:right w:w="80" w:type="dxa"/>
            </w:tcMar>
          </w:tcPr>
          <w:p>
            <w:pPr>
              <w:spacing w:after="0"/>
            </w:pPr>
            <w:r>
              <w:rPr>
                <w:rFonts w:ascii="Segoe UI" w:hAnsi="Segoe UI"/>
                <w:sz w:val="16"/>
              </w:rPr>
              <w:t>0</w:t>
            </w:r>
          </w:p>
        </w:tc>
        <w:tc>
          <w:tcPr>
            <w:tcW w:type="dxa" w:w="1008"/>
            <w:shd w:fill="FFFFFF"/>
            <w:tcMar>
              <w:top w:w="50" w:type="dxa"/>
              <w:bottom w:w="50" w:type="dxa"/>
              <w:left w:w="80" w:type="dxa"/>
              <w:right w:w="80" w:type="dxa"/>
            </w:tcMar>
          </w:tcPr>
          <w:p>
            <w:pPr>
              <w:spacing w:after="0"/>
            </w:pPr>
            <w:r>
              <w:rPr>
                <w:rFonts w:ascii="Segoe UI" w:hAnsi="Segoe UI"/>
                <w:sz w:val="16"/>
              </w:rPr>
              <w:t>1.2%</w:t>
            </w:r>
          </w:p>
        </w:tc>
      </w:tr>
      <w:tr>
        <w:tc>
          <w:tcPr>
            <w:tcW w:type="dxa" w:w="2160"/>
            <w:shd w:fill="F8FAFC"/>
            <w:tcMar>
              <w:top w:w="50" w:type="dxa"/>
              <w:bottom w:w="50" w:type="dxa"/>
              <w:left w:w="80" w:type="dxa"/>
              <w:right w:w="80" w:type="dxa"/>
            </w:tcMar>
          </w:tcPr>
          <w:p>
            <w:pPr>
              <w:spacing w:after="0"/>
            </w:pPr>
            <w:r>
              <w:rPr>
                <w:rFonts w:ascii="Segoe UI" w:hAnsi="Segoe UI"/>
                <w:b/>
                <w:sz w:val="16"/>
              </w:rPr>
              <w:t>Garo Hills Block</w:t>
            </w:r>
          </w:p>
        </w:tc>
        <w:tc>
          <w:tcPr>
            <w:tcW w:type="dxa" w:w="864"/>
            <w:shd w:fill="F8FAFC"/>
            <w:tcMar>
              <w:top w:w="50" w:type="dxa"/>
              <w:bottom w:w="50" w:type="dxa"/>
              <w:left w:w="80" w:type="dxa"/>
              <w:right w:w="80" w:type="dxa"/>
            </w:tcMar>
          </w:tcPr>
          <w:p>
            <w:pPr>
              <w:spacing w:after="0"/>
            </w:pPr>
            <w:r>
              <w:rPr>
                <w:rFonts w:ascii="Segoe UI" w:hAnsi="Segoe UI"/>
                <w:sz w:val="16"/>
              </w:rPr>
              <w:t>1,037</w:t>
            </w:r>
          </w:p>
        </w:tc>
        <w:tc>
          <w:tcPr>
            <w:tcW w:type="dxa" w:w="1008"/>
            <w:shd w:fill="F8FAFC"/>
            <w:tcMar>
              <w:top w:w="50" w:type="dxa"/>
              <w:bottom w:w="50" w:type="dxa"/>
              <w:left w:w="80" w:type="dxa"/>
              <w:right w:w="80" w:type="dxa"/>
            </w:tcMar>
          </w:tcPr>
          <w:p>
            <w:pPr>
              <w:spacing w:after="0"/>
            </w:pPr>
            <w:r>
              <w:rPr>
                <w:rFonts w:ascii="Segoe UI" w:hAnsi="Segoe UI"/>
                <w:sz w:val="16"/>
              </w:rPr>
              <w:t>0.0282</w:t>
            </w:r>
          </w:p>
        </w:tc>
        <w:tc>
          <w:tcPr>
            <w:tcW w:type="dxa" w:w="1008"/>
            <w:shd w:fill="F8FAFC"/>
            <w:tcMar>
              <w:top w:w="50" w:type="dxa"/>
              <w:bottom w:w="50" w:type="dxa"/>
              <w:left w:w="80" w:type="dxa"/>
              <w:right w:w="80" w:type="dxa"/>
            </w:tcMar>
          </w:tcPr>
          <w:p>
            <w:pPr>
              <w:spacing w:after="0"/>
            </w:pPr>
            <w:r>
              <w:rPr>
                <w:rFonts w:ascii="Segoe UI" w:hAnsi="Segoe UI"/>
                <w:sz w:val="16"/>
              </w:rPr>
              <w:t>0.0177</w:t>
            </w:r>
          </w:p>
        </w:tc>
        <w:tc>
          <w:tcPr>
            <w:tcW w:type="dxa" w:w="864"/>
            <w:shd w:fill="F8FAFC"/>
            <w:tcMar>
              <w:top w:w="50" w:type="dxa"/>
              <w:bottom w:w="50" w:type="dxa"/>
              <w:left w:w="80" w:type="dxa"/>
              <w:right w:w="80" w:type="dxa"/>
            </w:tcMar>
          </w:tcPr>
          <w:p>
            <w:pPr>
              <w:spacing w:after="0"/>
            </w:pPr>
            <w:r>
              <w:rPr>
                <w:rFonts w:ascii="Segoe UI" w:hAnsi="Segoe UI"/>
                <w:sz w:val="16"/>
              </w:rPr>
              <w:t>1,029</w:t>
            </w:r>
          </w:p>
        </w:tc>
        <w:tc>
          <w:tcPr>
            <w:tcW w:type="dxa" w:w="864"/>
            <w:shd w:fill="F8FAFC"/>
            <w:tcMar>
              <w:top w:w="50" w:type="dxa"/>
              <w:bottom w:w="50" w:type="dxa"/>
              <w:left w:w="80" w:type="dxa"/>
              <w:right w:w="80" w:type="dxa"/>
            </w:tcMar>
          </w:tcPr>
          <w:p>
            <w:pPr>
              <w:spacing w:after="0"/>
            </w:pPr>
            <w:r>
              <w:rPr>
                <w:rFonts w:ascii="Segoe UI" w:hAnsi="Segoe UI"/>
                <w:sz w:val="16"/>
              </w:rPr>
              <w:t>7</w:t>
            </w:r>
          </w:p>
        </w:tc>
        <w:tc>
          <w:tcPr>
            <w:tcW w:type="dxa" w:w="864"/>
            <w:shd w:fill="F8FAFC"/>
            <w:tcMar>
              <w:top w:w="50" w:type="dxa"/>
              <w:bottom w:w="50" w:type="dxa"/>
              <w:left w:w="80" w:type="dxa"/>
              <w:right w:w="80" w:type="dxa"/>
            </w:tcMar>
          </w:tcPr>
          <w:p>
            <w:pPr>
              <w:spacing w:after="0"/>
            </w:pPr>
            <w:r>
              <w:rPr>
                <w:rFonts w:ascii="Segoe UI" w:hAnsi="Segoe UI"/>
                <w:sz w:val="16"/>
              </w:rPr>
              <w:t>1</w:t>
            </w:r>
          </w:p>
        </w:tc>
        <w:tc>
          <w:tcPr>
            <w:tcW w:type="dxa" w:w="720"/>
            <w:shd w:fill="F8FAFC"/>
            <w:tcMar>
              <w:top w:w="50" w:type="dxa"/>
              <w:bottom w:w="50" w:type="dxa"/>
              <w:left w:w="80" w:type="dxa"/>
              <w:right w:w="80" w:type="dxa"/>
            </w:tcMar>
          </w:tcPr>
          <w:p>
            <w:pPr>
              <w:spacing w:after="0"/>
            </w:pPr>
            <w:r>
              <w:rPr>
                <w:rFonts w:ascii="Segoe UI" w:hAnsi="Segoe UI"/>
                <w:sz w:val="16"/>
              </w:rPr>
              <w:t>0</w:t>
            </w:r>
          </w:p>
        </w:tc>
        <w:tc>
          <w:tcPr>
            <w:tcW w:type="dxa" w:w="1008"/>
            <w:shd w:fill="F8FAFC"/>
            <w:tcMar>
              <w:top w:w="50" w:type="dxa"/>
              <w:bottom w:w="50" w:type="dxa"/>
              <w:left w:w="80" w:type="dxa"/>
              <w:right w:w="80" w:type="dxa"/>
            </w:tcMar>
          </w:tcPr>
          <w:p>
            <w:pPr>
              <w:spacing w:after="0"/>
            </w:pPr>
            <w:r>
              <w:rPr>
                <w:rFonts w:ascii="Segoe UI" w:hAnsi="Segoe UI"/>
                <w:sz w:val="16"/>
              </w:rPr>
              <w:t>0.1%</w:t>
            </w:r>
          </w:p>
        </w:tc>
      </w:tr>
      <w:tr>
        <w:tc>
          <w:tcPr>
            <w:tcW w:type="dxa" w:w="2160"/>
            <w:shd w:fill="F0FDF4"/>
            <w:tcMar>
              <w:top w:w="50" w:type="dxa"/>
              <w:bottom w:w="50" w:type="dxa"/>
              <w:left w:w="80" w:type="dxa"/>
              <w:right w:w="80" w:type="dxa"/>
            </w:tcMar>
          </w:tcPr>
          <w:p>
            <w:pPr>
              <w:spacing w:after="0"/>
            </w:pPr>
            <w:r>
              <w:rPr>
                <w:rFonts w:ascii="Segoe UI" w:hAnsi="Segoe UI"/>
                <w:b/>
                <w:sz w:val="16"/>
              </w:rPr>
              <w:t>STATEWIDE TOTAL</w:t>
            </w:r>
          </w:p>
        </w:tc>
        <w:tc>
          <w:tcPr>
            <w:tcW w:type="dxa" w:w="864"/>
            <w:shd w:fill="F0FDF4"/>
            <w:tcMar>
              <w:top w:w="50" w:type="dxa"/>
              <w:bottom w:w="50" w:type="dxa"/>
              <w:left w:w="80" w:type="dxa"/>
              <w:right w:w="80" w:type="dxa"/>
            </w:tcMar>
          </w:tcPr>
          <w:p>
            <w:pPr>
              <w:spacing w:after="0"/>
            </w:pPr>
            <w:r>
              <w:rPr>
                <w:rFonts w:ascii="Segoe UI" w:hAnsi="Segoe UI"/>
                <w:b/>
                <w:sz w:val="16"/>
              </w:rPr>
              <w:t>3,156</w:t>
            </w:r>
          </w:p>
        </w:tc>
        <w:tc>
          <w:tcPr>
            <w:tcW w:type="dxa" w:w="1008"/>
            <w:shd w:fill="F0FDF4"/>
            <w:tcMar>
              <w:top w:w="50" w:type="dxa"/>
              <w:bottom w:w="50" w:type="dxa"/>
              <w:left w:w="80" w:type="dxa"/>
              <w:right w:w="80" w:type="dxa"/>
            </w:tcMar>
          </w:tcPr>
          <w:p>
            <w:pPr>
              <w:spacing w:after="0"/>
            </w:pPr>
            <w:r>
              <w:rPr>
                <w:rFonts w:ascii="Segoe UI" w:hAnsi="Segoe UI"/>
                <w:b/>
                <w:sz w:val="16"/>
              </w:rPr>
              <w:t>0.0589</w:t>
            </w:r>
          </w:p>
        </w:tc>
        <w:tc>
          <w:tcPr>
            <w:tcW w:type="dxa" w:w="1008"/>
            <w:shd w:fill="F0FDF4"/>
            <w:tcMar>
              <w:top w:w="50" w:type="dxa"/>
              <w:bottom w:w="50" w:type="dxa"/>
              <w:left w:w="80" w:type="dxa"/>
              <w:right w:w="80" w:type="dxa"/>
            </w:tcMar>
          </w:tcPr>
          <w:p>
            <w:pPr>
              <w:spacing w:after="0"/>
            </w:pPr>
            <w:r>
              <w:rPr>
                <w:rFonts w:ascii="Segoe UI" w:hAnsi="Segoe UI"/>
                <w:b/>
                <w:sz w:val="16"/>
              </w:rPr>
              <w:t>0.0370</w:t>
            </w:r>
          </w:p>
        </w:tc>
        <w:tc>
          <w:tcPr>
            <w:tcW w:type="dxa" w:w="864"/>
            <w:shd w:fill="F0FDF4"/>
            <w:tcMar>
              <w:top w:w="50" w:type="dxa"/>
              <w:bottom w:w="50" w:type="dxa"/>
              <w:left w:w="80" w:type="dxa"/>
              <w:right w:w="80" w:type="dxa"/>
            </w:tcMar>
          </w:tcPr>
          <w:p>
            <w:pPr>
              <w:spacing w:after="0"/>
            </w:pPr>
            <w:r>
              <w:rPr>
                <w:rFonts w:ascii="Segoe UI" w:hAnsi="Segoe UI"/>
                <w:b/>
                <w:sz w:val="16"/>
              </w:rPr>
              <w:t>2,899</w:t>
            </w:r>
          </w:p>
        </w:tc>
        <w:tc>
          <w:tcPr>
            <w:tcW w:type="dxa" w:w="864"/>
            <w:shd w:fill="F0FDF4"/>
            <w:tcMar>
              <w:top w:w="50" w:type="dxa"/>
              <w:bottom w:w="50" w:type="dxa"/>
              <w:left w:w="80" w:type="dxa"/>
              <w:right w:w="80" w:type="dxa"/>
            </w:tcMar>
          </w:tcPr>
          <w:p>
            <w:pPr>
              <w:spacing w:after="0"/>
            </w:pPr>
            <w:r>
              <w:rPr>
                <w:rFonts w:ascii="Segoe UI" w:hAnsi="Segoe UI"/>
                <w:b/>
                <w:sz w:val="16"/>
              </w:rPr>
              <w:t>137</w:t>
            </w:r>
          </w:p>
        </w:tc>
        <w:tc>
          <w:tcPr>
            <w:tcW w:type="dxa" w:w="864"/>
            <w:shd w:fill="F0FDF4"/>
            <w:tcMar>
              <w:top w:w="50" w:type="dxa"/>
              <w:bottom w:w="50" w:type="dxa"/>
              <w:left w:w="80" w:type="dxa"/>
              <w:right w:w="80" w:type="dxa"/>
            </w:tcMar>
          </w:tcPr>
          <w:p>
            <w:pPr>
              <w:spacing w:after="0"/>
            </w:pPr>
            <w:r>
              <w:rPr>
                <w:rFonts w:ascii="Segoe UI" w:hAnsi="Segoe UI"/>
                <w:b/>
                <w:sz w:val="16"/>
              </w:rPr>
              <w:t>110</w:t>
            </w:r>
          </w:p>
        </w:tc>
        <w:tc>
          <w:tcPr>
            <w:tcW w:type="dxa" w:w="720"/>
            <w:shd w:fill="F0FDF4"/>
            <w:tcMar>
              <w:top w:w="50" w:type="dxa"/>
              <w:bottom w:w="50" w:type="dxa"/>
              <w:left w:w="80" w:type="dxa"/>
              <w:right w:w="80" w:type="dxa"/>
            </w:tcMar>
          </w:tcPr>
          <w:p>
            <w:pPr>
              <w:spacing w:after="0"/>
            </w:pPr>
            <w:r>
              <w:rPr>
                <w:rFonts w:ascii="Segoe UI" w:hAnsi="Segoe UI"/>
                <w:b/>
                <w:sz w:val="16"/>
              </w:rPr>
              <w:t>10</w:t>
            </w:r>
          </w:p>
        </w:tc>
        <w:tc>
          <w:tcPr>
            <w:tcW w:type="dxa" w:w="1008"/>
            <w:shd w:fill="F0FDF4"/>
            <w:tcMar>
              <w:top w:w="50" w:type="dxa"/>
              <w:bottom w:w="50" w:type="dxa"/>
              <w:left w:w="80" w:type="dxa"/>
              <w:right w:w="80" w:type="dxa"/>
            </w:tcMar>
          </w:tcPr>
          <w:p>
            <w:pPr>
              <w:spacing w:after="0"/>
            </w:pPr>
            <w:r>
              <w:rPr>
                <w:rFonts w:ascii="Segoe UI" w:hAnsi="Segoe UI"/>
                <w:b/>
                <w:sz w:val="16"/>
              </w:rPr>
              <w:t>3.8%</w:t>
            </w:r>
          </w:p>
        </w:tc>
      </w:tr>
    </w:tbl>
    <w:p>
      <w:pPr>
        <w:spacing w:after="120"/>
      </w:pPr>
    </w:p>
    <w:p>
      <w:pPr>
        <w:pStyle w:val="Heading2"/>
        <w:keepNext/>
        <w:spacing w:before="280" w:after="80"/>
      </w:pPr>
      <w:r>
        <w:rPr>
          <w:rFonts w:ascii="Segoe UI" w:hAnsi="Segoe UI"/>
          <w:b/>
          <w:color w:val="0284C7"/>
          <w:sz w:val="25"/>
        </w:rPr>
        <w:t>7.1 Critical Highway Corridor Lifeline Stress Testing</w:t>
      </w:r>
    </w:p>
    <w:p>
      <w:pPr>
        <w:spacing w:after="120" w:line="276" w:lineRule="auto"/>
      </w:pPr>
      <w:r>
        <w:rPr>
          <w:rFonts w:ascii="Segoe UI" w:hAnsi="Segoe UI"/>
          <w:i w:val="0"/>
          <w:color w:val="1E293B"/>
          <w:sz w:val="19"/>
        </w:rPr>
        <w:t>Five critical highway lifelines were stressed under varying precipitation regimes to model corridor disruption risks:</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1170"/>
        <w:gridCol w:w="1170"/>
        <w:gridCol w:w="1170"/>
        <w:gridCol w:w="1170"/>
        <w:gridCol w:w="1170"/>
        <w:gridCol w:w="1170"/>
        <w:gridCol w:w="1170"/>
        <w:gridCol w:w="1170"/>
      </w:tblGrid>
      <w:tr>
        <w:tc>
          <w:tcPr>
            <w:tcW w:type="dxa" w:w="1152"/>
            <w:shd w:fill="0F172A"/>
            <w:tcMar>
              <w:top w:w="80" w:type="dxa"/>
              <w:bottom w:w="80" w:type="dxa"/>
              <w:left w:w="80" w:type="dxa"/>
              <w:right w:w="80" w:type="dxa"/>
            </w:tcMar>
          </w:tcPr>
          <w:p>
            <w:pPr>
              <w:spacing w:after="0"/>
            </w:pPr>
            <w:r>
              <w:rPr>
                <w:rFonts w:ascii="Segoe UI" w:hAnsi="Segoe UI"/>
                <w:b/>
                <w:color w:val="FFFFFF"/>
                <w:sz w:val="17"/>
              </w:rPr>
              <w:t>Corridor ID</w:t>
            </w:r>
          </w:p>
        </w:tc>
        <w:tc>
          <w:tcPr>
            <w:tcW w:type="dxa" w:w="1296"/>
            <w:shd w:fill="0F172A"/>
            <w:tcMar>
              <w:top w:w="80" w:type="dxa"/>
              <w:bottom w:w="80" w:type="dxa"/>
              <w:left w:w="80" w:type="dxa"/>
              <w:right w:w="80" w:type="dxa"/>
            </w:tcMar>
          </w:tcPr>
          <w:p>
            <w:pPr>
              <w:spacing w:after="0"/>
            </w:pPr>
            <w:r>
              <w:rPr>
                <w:rFonts w:ascii="Segoe UI" w:hAnsi="Segoe UI"/>
                <w:b/>
                <w:color w:val="FFFFFF"/>
                <w:sz w:val="17"/>
              </w:rPr>
              <w:t>Route Code</w:t>
            </w:r>
          </w:p>
        </w:tc>
        <w:tc>
          <w:tcPr>
            <w:tcW w:type="dxa" w:w="2448"/>
            <w:shd w:fill="0F172A"/>
            <w:tcMar>
              <w:top w:w="80" w:type="dxa"/>
              <w:bottom w:w="80" w:type="dxa"/>
              <w:left w:w="80" w:type="dxa"/>
              <w:right w:w="80" w:type="dxa"/>
            </w:tcMar>
          </w:tcPr>
          <w:p>
            <w:pPr>
              <w:spacing w:after="0"/>
            </w:pPr>
            <w:r>
              <w:rPr>
                <w:rFonts w:ascii="Segoe UI" w:hAnsi="Segoe UI"/>
                <w:b/>
                <w:color w:val="FFFFFF"/>
                <w:sz w:val="17"/>
              </w:rPr>
              <w:t>Description</w:t>
            </w:r>
          </w:p>
        </w:tc>
        <w:tc>
          <w:tcPr>
            <w:tcW w:type="dxa" w:w="864"/>
            <w:shd w:fill="0F172A"/>
            <w:tcMar>
              <w:top w:w="80" w:type="dxa"/>
              <w:bottom w:w="80" w:type="dxa"/>
              <w:left w:w="80" w:type="dxa"/>
              <w:right w:w="80" w:type="dxa"/>
            </w:tcMar>
          </w:tcPr>
          <w:p>
            <w:pPr>
              <w:spacing w:after="0"/>
            </w:pPr>
            <w:r>
              <w:rPr>
                <w:rFonts w:ascii="Segoe UI" w:hAnsi="Segoe UI"/>
                <w:b/>
                <w:color w:val="FFFFFF"/>
                <w:sz w:val="17"/>
              </w:rPr>
              <w:t>Length</w:t>
            </w:r>
          </w:p>
        </w:tc>
        <w:tc>
          <w:tcPr>
            <w:tcW w:type="dxa" w:w="1008"/>
            <w:shd w:fill="0F172A"/>
            <w:tcMar>
              <w:top w:w="80" w:type="dxa"/>
              <w:bottom w:w="80" w:type="dxa"/>
              <w:left w:w="80" w:type="dxa"/>
              <w:right w:w="80" w:type="dxa"/>
            </w:tcMar>
          </w:tcPr>
          <w:p>
            <w:pPr>
              <w:spacing w:after="0"/>
            </w:pPr>
            <w:r>
              <w:rPr>
                <w:rFonts w:ascii="Segoe UI" w:hAnsi="Segoe UI"/>
                <w:b/>
                <w:color w:val="FFFFFF"/>
                <w:sz w:val="17"/>
              </w:rPr>
              <w:t>Static P(S)</w:t>
            </w:r>
          </w:p>
        </w:tc>
        <w:tc>
          <w:tcPr>
            <w:tcW w:type="dxa" w:w="1296"/>
            <w:shd w:fill="0F172A"/>
            <w:tcMar>
              <w:top w:w="80" w:type="dxa"/>
              <w:bottom w:w="80" w:type="dxa"/>
              <w:left w:w="80" w:type="dxa"/>
              <w:right w:w="80" w:type="dxa"/>
            </w:tcMar>
          </w:tcPr>
          <w:p>
            <w:pPr>
              <w:spacing w:after="0"/>
            </w:pPr>
            <w:r>
              <w:rPr>
                <w:rFonts w:ascii="Segoe UI" w:hAnsi="Segoe UI"/>
                <w:b/>
                <w:color w:val="FFFFFF"/>
                <w:sz w:val="17"/>
              </w:rPr>
              <w:t>Dry Season Risk</w:t>
            </w:r>
          </w:p>
        </w:tc>
        <w:tc>
          <w:tcPr>
            <w:tcW w:type="dxa" w:w="1440"/>
            <w:shd w:fill="0F172A"/>
            <w:tcMar>
              <w:top w:w="80" w:type="dxa"/>
              <w:bottom w:w="80" w:type="dxa"/>
              <w:left w:w="80" w:type="dxa"/>
              <w:right w:w="80" w:type="dxa"/>
            </w:tcMar>
          </w:tcPr>
          <w:p>
            <w:pPr>
              <w:spacing w:after="0"/>
            </w:pPr>
            <w:r>
              <w:rPr>
                <w:rFonts w:ascii="Segoe UI" w:hAnsi="Segoe UI"/>
                <w:b/>
                <w:color w:val="FFFFFF"/>
                <w:sz w:val="17"/>
              </w:rPr>
              <w:t>Monsoon Surge Risk</w:t>
            </w:r>
          </w:p>
        </w:tc>
        <w:tc>
          <w:tcPr>
            <w:tcW w:type="dxa" w:w="1440"/>
            <w:shd w:fill="0F172A"/>
            <w:tcMar>
              <w:top w:w="80" w:type="dxa"/>
              <w:bottom w:w="80" w:type="dxa"/>
              <w:left w:w="80" w:type="dxa"/>
              <w:right w:w="80" w:type="dxa"/>
            </w:tcMar>
          </w:tcPr>
          <w:p>
            <w:pPr>
              <w:spacing w:after="0"/>
            </w:pPr>
            <w:r>
              <w:rPr>
                <w:rFonts w:ascii="Segoe UI" w:hAnsi="Segoe UI"/>
                <w:b/>
                <w:color w:val="FFFFFF"/>
                <w:sz w:val="17"/>
              </w:rPr>
              <w:t>Cloudburst Risk</w:t>
            </w:r>
          </w:p>
        </w:tc>
      </w:tr>
      <w:tr>
        <w:tc>
          <w:tcPr>
            <w:tcW w:type="dxa" w:w="1152"/>
            <w:shd w:fill="F8FAFC"/>
            <w:tcMar>
              <w:top w:w="50" w:type="dxa"/>
              <w:bottom w:w="50" w:type="dxa"/>
              <w:left w:w="80" w:type="dxa"/>
              <w:right w:w="80" w:type="dxa"/>
            </w:tcMar>
          </w:tcPr>
          <w:p>
            <w:pPr>
              <w:spacing w:after="0"/>
            </w:pPr>
            <w:r>
              <w:rPr>
                <w:rFonts w:ascii="Segoe UI" w:hAnsi="Segoe UI"/>
                <w:b/>
                <w:sz w:val="16"/>
              </w:rPr>
              <w:t>CORR_01</w:t>
            </w:r>
          </w:p>
        </w:tc>
        <w:tc>
          <w:tcPr>
            <w:tcW w:type="dxa" w:w="1296"/>
            <w:shd w:fill="F8FAFC"/>
            <w:tcMar>
              <w:top w:w="50" w:type="dxa"/>
              <w:bottom w:w="50" w:type="dxa"/>
              <w:left w:w="80" w:type="dxa"/>
              <w:right w:w="80" w:type="dxa"/>
            </w:tcMar>
          </w:tcPr>
          <w:p>
            <w:pPr>
              <w:spacing w:after="0"/>
            </w:pPr>
            <w:r>
              <w:rPr>
                <w:rFonts w:ascii="Segoe UI" w:hAnsi="Segoe UI"/>
                <w:sz w:val="16"/>
              </w:rPr>
              <w:t>NH-40</w:t>
            </w:r>
          </w:p>
        </w:tc>
        <w:tc>
          <w:tcPr>
            <w:tcW w:type="dxa" w:w="2448"/>
            <w:shd w:fill="F8FAFC"/>
            <w:tcMar>
              <w:top w:w="50" w:type="dxa"/>
              <w:bottom w:w="50" w:type="dxa"/>
              <w:left w:w="80" w:type="dxa"/>
              <w:right w:w="80" w:type="dxa"/>
            </w:tcMar>
          </w:tcPr>
          <w:p>
            <w:pPr>
              <w:spacing w:after="0"/>
            </w:pPr>
            <w:r>
              <w:rPr>
                <w:rFonts w:ascii="Segoe UI" w:hAnsi="Segoe UI"/>
                <w:sz w:val="16"/>
              </w:rPr>
              <w:t>Shillong — Guwahati Expressway</w:t>
            </w:r>
          </w:p>
        </w:tc>
        <w:tc>
          <w:tcPr>
            <w:tcW w:type="dxa" w:w="864"/>
            <w:shd w:fill="F8FAFC"/>
            <w:tcMar>
              <w:top w:w="50" w:type="dxa"/>
              <w:bottom w:w="50" w:type="dxa"/>
              <w:left w:w="80" w:type="dxa"/>
              <w:right w:w="80" w:type="dxa"/>
            </w:tcMar>
          </w:tcPr>
          <w:p>
            <w:pPr>
              <w:spacing w:after="0"/>
            </w:pPr>
            <w:r>
              <w:rPr>
                <w:rFonts w:ascii="Segoe UI" w:hAnsi="Segoe UI"/>
                <w:sz w:val="16"/>
              </w:rPr>
              <w:t>103 km</w:t>
            </w:r>
          </w:p>
        </w:tc>
        <w:tc>
          <w:tcPr>
            <w:tcW w:type="dxa" w:w="1008"/>
            <w:shd w:fill="F8FAFC"/>
            <w:tcMar>
              <w:top w:w="50" w:type="dxa"/>
              <w:bottom w:w="50" w:type="dxa"/>
              <w:left w:w="80" w:type="dxa"/>
              <w:right w:w="80" w:type="dxa"/>
            </w:tcMar>
          </w:tcPr>
          <w:p>
            <w:pPr>
              <w:spacing w:after="0"/>
            </w:pPr>
            <w:r>
              <w:rPr>
                <w:rFonts w:ascii="Segoe UI" w:hAnsi="Segoe UI"/>
                <w:sz w:val="16"/>
              </w:rPr>
              <w:t>0.6120</w:t>
            </w:r>
          </w:p>
        </w:tc>
        <w:tc>
          <w:tcPr>
            <w:tcW w:type="dxa" w:w="1296"/>
            <w:shd w:fill="F8FAFC"/>
            <w:tcMar>
              <w:top w:w="50" w:type="dxa"/>
              <w:bottom w:w="50" w:type="dxa"/>
              <w:left w:w="80" w:type="dxa"/>
              <w:right w:w="80" w:type="dxa"/>
            </w:tcMar>
          </w:tcPr>
          <w:p>
            <w:pPr>
              <w:spacing w:after="0"/>
            </w:pPr>
            <w:r>
              <w:rPr>
                <w:rFonts w:ascii="Segoe UI" w:hAnsi="Segoe UI"/>
                <w:sz w:val="16"/>
              </w:rPr>
              <w:t>0.0116 (Green)</w:t>
            </w:r>
          </w:p>
        </w:tc>
        <w:tc>
          <w:tcPr>
            <w:tcW w:type="dxa" w:w="1440"/>
            <w:shd w:fill="F8FAFC"/>
            <w:tcMar>
              <w:top w:w="50" w:type="dxa"/>
              <w:bottom w:w="50" w:type="dxa"/>
              <w:left w:w="80" w:type="dxa"/>
              <w:right w:w="80" w:type="dxa"/>
            </w:tcMar>
          </w:tcPr>
          <w:p>
            <w:pPr>
              <w:spacing w:after="0"/>
            </w:pPr>
            <w:r>
              <w:rPr>
                <w:rFonts w:ascii="Segoe UI" w:hAnsi="Segoe UI"/>
                <w:b/>
                <w:color w:val="DC2626"/>
                <w:sz w:val="16"/>
              </w:rPr>
              <w:t>0.3846 (Level 4: Red)</w:t>
            </w:r>
          </w:p>
        </w:tc>
        <w:tc>
          <w:tcPr>
            <w:tcW w:type="dxa" w:w="1440"/>
            <w:shd w:fill="F8FAFC"/>
            <w:tcMar>
              <w:top w:w="50" w:type="dxa"/>
              <w:bottom w:w="50" w:type="dxa"/>
              <w:left w:w="80" w:type="dxa"/>
              <w:right w:w="80" w:type="dxa"/>
            </w:tcMar>
          </w:tcPr>
          <w:p>
            <w:pPr>
              <w:spacing w:after="0"/>
            </w:pPr>
            <w:r>
              <w:rPr>
                <w:rFonts w:ascii="Segoe UI" w:hAnsi="Segoe UI"/>
                <w:b/>
                <w:color w:val="DC2626"/>
                <w:sz w:val="16"/>
              </w:rPr>
              <w:t>0.4576 (Level 4: Red)</w:t>
            </w:r>
          </w:p>
        </w:tc>
      </w:tr>
      <w:tr>
        <w:tc>
          <w:tcPr>
            <w:tcW w:type="dxa" w:w="1152"/>
            <w:shd w:fill="FFFFFF"/>
            <w:tcMar>
              <w:top w:w="50" w:type="dxa"/>
              <w:bottom w:w="50" w:type="dxa"/>
              <w:left w:w="80" w:type="dxa"/>
              <w:right w:w="80" w:type="dxa"/>
            </w:tcMar>
          </w:tcPr>
          <w:p>
            <w:pPr>
              <w:spacing w:after="0"/>
            </w:pPr>
            <w:r>
              <w:rPr>
                <w:rFonts w:ascii="Segoe UI" w:hAnsi="Segoe UI"/>
                <w:b/>
                <w:sz w:val="16"/>
              </w:rPr>
              <w:t>CORR_02</w:t>
            </w:r>
          </w:p>
        </w:tc>
        <w:tc>
          <w:tcPr>
            <w:tcW w:type="dxa" w:w="1296"/>
            <w:shd w:fill="FFFFFF"/>
            <w:tcMar>
              <w:top w:w="50" w:type="dxa"/>
              <w:bottom w:w="50" w:type="dxa"/>
              <w:left w:w="80" w:type="dxa"/>
              <w:right w:w="80" w:type="dxa"/>
            </w:tcMar>
          </w:tcPr>
          <w:p>
            <w:pPr>
              <w:spacing w:after="0"/>
            </w:pPr>
            <w:r>
              <w:rPr>
                <w:rFonts w:ascii="Segoe UI" w:hAnsi="Segoe UI"/>
                <w:sz w:val="16"/>
              </w:rPr>
              <w:t>NH-44 / NH-6</w:t>
            </w:r>
          </w:p>
        </w:tc>
        <w:tc>
          <w:tcPr>
            <w:tcW w:type="dxa" w:w="2448"/>
            <w:shd w:fill="FFFFFF"/>
            <w:tcMar>
              <w:top w:w="50" w:type="dxa"/>
              <w:bottom w:w="50" w:type="dxa"/>
              <w:left w:w="80" w:type="dxa"/>
              <w:right w:w="80" w:type="dxa"/>
            </w:tcMar>
          </w:tcPr>
          <w:p>
            <w:pPr>
              <w:spacing w:after="0"/>
            </w:pPr>
            <w:r>
              <w:rPr>
                <w:rFonts w:ascii="Segoe UI" w:hAnsi="Segoe UI"/>
                <w:sz w:val="16"/>
              </w:rPr>
              <w:t>Jowai — Ratacherra Mining Highway</w:t>
            </w:r>
          </w:p>
        </w:tc>
        <w:tc>
          <w:tcPr>
            <w:tcW w:type="dxa" w:w="864"/>
            <w:shd w:fill="FFFFFF"/>
            <w:tcMar>
              <w:top w:w="50" w:type="dxa"/>
              <w:bottom w:w="50" w:type="dxa"/>
              <w:left w:w="80" w:type="dxa"/>
              <w:right w:w="80" w:type="dxa"/>
            </w:tcMar>
          </w:tcPr>
          <w:p>
            <w:pPr>
              <w:spacing w:after="0"/>
            </w:pPr>
            <w:r>
              <w:rPr>
                <w:rFonts w:ascii="Segoe UI" w:hAnsi="Segoe UI"/>
                <w:sz w:val="16"/>
              </w:rPr>
              <w:t>142 km</w:t>
            </w:r>
          </w:p>
        </w:tc>
        <w:tc>
          <w:tcPr>
            <w:tcW w:type="dxa" w:w="1008"/>
            <w:shd w:fill="FFFFFF"/>
            <w:tcMar>
              <w:top w:w="50" w:type="dxa"/>
              <w:bottom w:w="50" w:type="dxa"/>
              <w:left w:w="80" w:type="dxa"/>
              <w:right w:w="80" w:type="dxa"/>
            </w:tcMar>
          </w:tcPr>
          <w:p>
            <w:pPr>
              <w:spacing w:after="0"/>
            </w:pPr>
            <w:r>
              <w:rPr>
                <w:rFonts w:ascii="Segoe UI" w:hAnsi="Segoe UI"/>
                <w:sz w:val="16"/>
              </w:rPr>
              <w:t>0.6845</w:t>
            </w:r>
          </w:p>
        </w:tc>
        <w:tc>
          <w:tcPr>
            <w:tcW w:type="dxa" w:w="1296"/>
            <w:shd w:fill="FFFFFF"/>
            <w:tcMar>
              <w:top w:w="50" w:type="dxa"/>
              <w:bottom w:w="50" w:type="dxa"/>
              <w:left w:w="80" w:type="dxa"/>
              <w:right w:w="80" w:type="dxa"/>
            </w:tcMar>
          </w:tcPr>
          <w:p>
            <w:pPr>
              <w:spacing w:after="0"/>
            </w:pPr>
            <w:r>
              <w:rPr>
                <w:rFonts w:ascii="Segoe UI" w:hAnsi="Segoe UI"/>
                <w:sz w:val="16"/>
              </w:rPr>
              <w:t>0.0129 (Green)</w:t>
            </w:r>
          </w:p>
        </w:tc>
        <w:tc>
          <w:tcPr>
            <w:tcW w:type="dxa" w:w="1440"/>
            <w:shd w:fill="FFFFFF"/>
            <w:tcMar>
              <w:top w:w="50" w:type="dxa"/>
              <w:bottom w:w="50" w:type="dxa"/>
              <w:left w:w="80" w:type="dxa"/>
              <w:right w:w="80" w:type="dxa"/>
            </w:tcMar>
          </w:tcPr>
          <w:p>
            <w:pPr>
              <w:spacing w:after="0"/>
            </w:pPr>
            <w:r>
              <w:rPr>
                <w:rFonts w:ascii="Segoe UI" w:hAnsi="Segoe UI"/>
                <w:b/>
                <w:color w:val="DC2626"/>
                <w:sz w:val="16"/>
              </w:rPr>
              <w:t>0.4301 (Level 4: Red)</w:t>
            </w:r>
          </w:p>
        </w:tc>
        <w:tc>
          <w:tcPr>
            <w:tcW w:type="dxa" w:w="1440"/>
            <w:shd w:fill="FFFFFF"/>
            <w:tcMar>
              <w:top w:w="50" w:type="dxa"/>
              <w:bottom w:w="50" w:type="dxa"/>
              <w:left w:w="80" w:type="dxa"/>
              <w:right w:w="80" w:type="dxa"/>
            </w:tcMar>
          </w:tcPr>
          <w:p>
            <w:pPr>
              <w:spacing w:after="0"/>
            </w:pPr>
            <w:r>
              <w:rPr>
                <w:rFonts w:ascii="Segoe UI" w:hAnsi="Segoe UI"/>
                <w:b/>
                <w:color w:val="DC2626"/>
                <w:sz w:val="16"/>
              </w:rPr>
              <w:t>0.5118 (Level 4: Red)</w:t>
            </w:r>
          </w:p>
        </w:tc>
      </w:tr>
      <w:tr>
        <w:tc>
          <w:tcPr>
            <w:tcW w:type="dxa" w:w="1152"/>
            <w:shd w:fill="F8FAFC"/>
            <w:tcMar>
              <w:top w:w="50" w:type="dxa"/>
              <w:bottom w:w="50" w:type="dxa"/>
              <w:left w:w="80" w:type="dxa"/>
              <w:right w:w="80" w:type="dxa"/>
            </w:tcMar>
          </w:tcPr>
          <w:p>
            <w:pPr>
              <w:spacing w:after="0"/>
            </w:pPr>
            <w:r>
              <w:rPr>
                <w:rFonts w:ascii="Segoe UI" w:hAnsi="Segoe UI"/>
                <w:b/>
                <w:sz w:val="16"/>
              </w:rPr>
              <w:t>CORR_03</w:t>
            </w:r>
          </w:p>
        </w:tc>
        <w:tc>
          <w:tcPr>
            <w:tcW w:type="dxa" w:w="1296"/>
            <w:shd w:fill="F8FAFC"/>
            <w:tcMar>
              <w:top w:w="50" w:type="dxa"/>
              <w:bottom w:w="50" w:type="dxa"/>
              <w:left w:w="80" w:type="dxa"/>
              <w:right w:w="80" w:type="dxa"/>
            </w:tcMar>
          </w:tcPr>
          <w:p>
            <w:pPr>
              <w:spacing w:after="0"/>
            </w:pPr>
            <w:r>
              <w:rPr>
                <w:rFonts w:ascii="Segoe UI" w:hAnsi="Segoe UI"/>
                <w:sz w:val="16"/>
              </w:rPr>
              <w:t>SH-5</w:t>
            </w:r>
          </w:p>
        </w:tc>
        <w:tc>
          <w:tcPr>
            <w:tcW w:type="dxa" w:w="2448"/>
            <w:shd w:fill="F8FAFC"/>
            <w:tcMar>
              <w:top w:w="50" w:type="dxa"/>
              <w:bottom w:w="50" w:type="dxa"/>
              <w:left w:w="80" w:type="dxa"/>
              <w:right w:w="80" w:type="dxa"/>
            </w:tcMar>
          </w:tcPr>
          <w:p>
            <w:pPr>
              <w:spacing w:after="0"/>
            </w:pPr>
            <w:r>
              <w:rPr>
                <w:rFonts w:ascii="Segoe UI" w:hAnsi="Segoe UI"/>
                <w:sz w:val="16"/>
              </w:rPr>
              <w:t>Shillong — Cherrapunjee Arterial</w:t>
            </w:r>
          </w:p>
        </w:tc>
        <w:tc>
          <w:tcPr>
            <w:tcW w:type="dxa" w:w="864"/>
            <w:shd w:fill="F8FAFC"/>
            <w:tcMar>
              <w:top w:w="50" w:type="dxa"/>
              <w:bottom w:w="50" w:type="dxa"/>
              <w:left w:w="80" w:type="dxa"/>
              <w:right w:w="80" w:type="dxa"/>
            </w:tcMar>
          </w:tcPr>
          <w:p>
            <w:pPr>
              <w:spacing w:after="0"/>
            </w:pPr>
            <w:r>
              <w:rPr>
                <w:rFonts w:ascii="Segoe UI" w:hAnsi="Segoe UI"/>
                <w:sz w:val="16"/>
              </w:rPr>
              <w:t>54 km</w:t>
            </w:r>
          </w:p>
        </w:tc>
        <w:tc>
          <w:tcPr>
            <w:tcW w:type="dxa" w:w="1008"/>
            <w:shd w:fill="F8FAFC"/>
            <w:tcMar>
              <w:top w:w="50" w:type="dxa"/>
              <w:bottom w:w="50" w:type="dxa"/>
              <w:left w:w="80" w:type="dxa"/>
              <w:right w:w="80" w:type="dxa"/>
            </w:tcMar>
          </w:tcPr>
          <w:p>
            <w:pPr>
              <w:spacing w:after="0"/>
            </w:pPr>
            <w:r>
              <w:rPr>
                <w:rFonts w:ascii="Segoe UI" w:hAnsi="Segoe UI"/>
                <w:sz w:val="16"/>
              </w:rPr>
              <w:t>0.6910</w:t>
            </w:r>
          </w:p>
        </w:tc>
        <w:tc>
          <w:tcPr>
            <w:tcW w:type="dxa" w:w="1296"/>
            <w:shd w:fill="F8FAFC"/>
            <w:tcMar>
              <w:top w:w="50" w:type="dxa"/>
              <w:bottom w:w="50" w:type="dxa"/>
              <w:left w:w="80" w:type="dxa"/>
              <w:right w:w="80" w:type="dxa"/>
            </w:tcMar>
          </w:tcPr>
          <w:p>
            <w:pPr>
              <w:spacing w:after="0"/>
            </w:pPr>
            <w:r>
              <w:rPr>
                <w:rFonts w:ascii="Segoe UI" w:hAnsi="Segoe UI"/>
                <w:sz w:val="16"/>
              </w:rPr>
              <w:t>0.0131 (Green)</w:t>
            </w:r>
          </w:p>
        </w:tc>
        <w:tc>
          <w:tcPr>
            <w:tcW w:type="dxa" w:w="1440"/>
            <w:shd w:fill="F8FAFC"/>
            <w:tcMar>
              <w:top w:w="50" w:type="dxa"/>
              <w:bottom w:w="50" w:type="dxa"/>
              <w:left w:w="80" w:type="dxa"/>
              <w:right w:w="80" w:type="dxa"/>
            </w:tcMar>
          </w:tcPr>
          <w:p>
            <w:pPr>
              <w:spacing w:after="0"/>
            </w:pPr>
            <w:r>
              <w:rPr>
                <w:rFonts w:ascii="Segoe UI" w:hAnsi="Segoe UI"/>
                <w:b/>
                <w:color w:val="DC2626"/>
                <w:sz w:val="16"/>
              </w:rPr>
              <w:t>0.4342 (Level 4: Red)</w:t>
            </w:r>
          </w:p>
        </w:tc>
        <w:tc>
          <w:tcPr>
            <w:tcW w:type="dxa" w:w="1440"/>
            <w:shd w:fill="F8FAFC"/>
            <w:tcMar>
              <w:top w:w="50" w:type="dxa"/>
              <w:bottom w:w="50" w:type="dxa"/>
              <w:left w:w="80" w:type="dxa"/>
              <w:right w:w="80" w:type="dxa"/>
            </w:tcMar>
          </w:tcPr>
          <w:p>
            <w:pPr>
              <w:spacing w:after="0"/>
            </w:pPr>
            <w:r>
              <w:rPr>
                <w:rFonts w:ascii="Segoe UI" w:hAnsi="Segoe UI"/>
                <w:b/>
                <w:color w:val="DC2626"/>
                <w:sz w:val="16"/>
              </w:rPr>
              <w:t>0.5167 (Level 4: Red)</w:t>
            </w:r>
          </w:p>
        </w:tc>
      </w:tr>
      <w:tr>
        <w:tc>
          <w:tcPr>
            <w:tcW w:type="dxa" w:w="1152"/>
            <w:shd w:fill="FFFFFF"/>
            <w:tcMar>
              <w:top w:w="50" w:type="dxa"/>
              <w:bottom w:w="50" w:type="dxa"/>
              <w:left w:w="80" w:type="dxa"/>
              <w:right w:w="80" w:type="dxa"/>
            </w:tcMar>
          </w:tcPr>
          <w:p>
            <w:pPr>
              <w:spacing w:after="0"/>
            </w:pPr>
            <w:r>
              <w:rPr>
                <w:rFonts w:ascii="Segoe UI" w:hAnsi="Segoe UI"/>
                <w:b/>
                <w:sz w:val="16"/>
              </w:rPr>
              <w:t>CORR_04</w:t>
            </w:r>
          </w:p>
        </w:tc>
        <w:tc>
          <w:tcPr>
            <w:tcW w:type="dxa" w:w="1296"/>
            <w:shd w:fill="FFFFFF"/>
            <w:tcMar>
              <w:top w:w="50" w:type="dxa"/>
              <w:bottom w:w="50" w:type="dxa"/>
              <w:left w:w="80" w:type="dxa"/>
              <w:right w:w="80" w:type="dxa"/>
            </w:tcMar>
          </w:tcPr>
          <w:p>
            <w:pPr>
              <w:spacing w:after="0"/>
            </w:pPr>
            <w:r>
              <w:rPr>
                <w:rFonts w:ascii="Segoe UI" w:hAnsi="Segoe UI"/>
                <w:sz w:val="16"/>
              </w:rPr>
              <w:t>SH-12</w:t>
            </w:r>
          </w:p>
        </w:tc>
        <w:tc>
          <w:tcPr>
            <w:tcW w:type="dxa" w:w="2448"/>
            <w:shd w:fill="FFFFFF"/>
            <w:tcMar>
              <w:top w:w="50" w:type="dxa"/>
              <w:bottom w:w="50" w:type="dxa"/>
              <w:left w:w="80" w:type="dxa"/>
              <w:right w:w="80" w:type="dxa"/>
            </w:tcMar>
          </w:tcPr>
          <w:p>
            <w:pPr>
              <w:spacing w:after="0"/>
            </w:pPr>
            <w:r>
              <w:rPr>
                <w:rFonts w:ascii="Segoe UI" w:hAnsi="Segoe UI"/>
                <w:sz w:val="16"/>
              </w:rPr>
              <w:t>Tura — Rongram — Phulbari Road</w:t>
            </w:r>
          </w:p>
        </w:tc>
        <w:tc>
          <w:tcPr>
            <w:tcW w:type="dxa" w:w="864"/>
            <w:shd w:fill="FFFFFF"/>
            <w:tcMar>
              <w:top w:w="50" w:type="dxa"/>
              <w:bottom w:w="50" w:type="dxa"/>
              <w:left w:w="80" w:type="dxa"/>
              <w:right w:w="80" w:type="dxa"/>
            </w:tcMar>
          </w:tcPr>
          <w:p>
            <w:pPr>
              <w:spacing w:after="0"/>
            </w:pPr>
            <w:r>
              <w:rPr>
                <w:rFonts w:ascii="Segoe UI" w:hAnsi="Segoe UI"/>
                <w:sz w:val="16"/>
              </w:rPr>
              <w:t>88 km</w:t>
            </w:r>
          </w:p>
        </w:tc>
        <w:tc>
          <w:tcPr>
            <w:tcW w:type="dxa" w:w="1008"/>
            <w:shd w:fill="FFFFFF"/>
            <w:tcMar>
              <w:top w:w="50" w:type="dxa"/>
              <w:bottom w:w="50" w:type="dxa"/>
              <w:left w:w="80" w:type="dxa"/>
              <w:right w:w="80" w:type="dxa"/>
            </w:tcMar>
          </w:tcPr>
          <w:p>
            <w:pPr>
              <w:spacing w:after="0"/>
            </w:pPr>
            <w:r>
              <w:rPr>
                <w:rFonts w:ascii="Segoe UI" w:hAnsi="Segoe UI"/>
                <w:sz w:val="16"/>
              </w:rPr>
              <w:t>0.2454</w:t>
            </w:r>
          </w:p>
        </w:tc>
        <w:tc>
          <w:tcPr>
            <w:tcW w:type="dxa" w:w="1296"/>
            <w:shd w:fill="FFFFFF"/>
            <w:tcMar>
              <w:top w:w="50" w:type="dxa"/>
              <w:bottom w:w="50" w:type="dxa"/>
              <w:left w:w="80" w:type="dxa"/>
              <w:right w:w="80" w:type="dxa"/>
            </w:tcMar>
          </w:tcPr>
          <w:p>
            <w:pPr>
              <w:spacing w:after="0"/>
            </w:pPr>
            <w:r>
              <w:rPr>
                <w:rFonts w:ascii="Segoe UI" w:hAnsi="Segoe UI"/>
                <w:sz w:val="16"/>
              </w:rPr>
              <w:t>0.0046 (Green)</w:t>
            </w:r>
          </w:p>
        </w:tc>
        <w:tc>
          <w:tcPr>
            <w:tcW w:type="dxa" w:w="1440"/>
            <w:shd w:fill="FFFFFF"/>
            <w:tcMar>
              <w:top w:w="50" w:type="dxa"/>
              <w:bottom w:w="50" w:type="dxa"/>
              <w:left w:w="80" w:type="dxa"/>
              <w:right w:w="80" w:type="dxa"/>
            </w:tcMar>
          </w:tcPr>
          <w:p>
            <w:pPr>
              <w:spacing w:after="0"/>
            </w:pPr>
            <w:r>
              <w:rPr>
                <w:rFonts w:ascii="Segoe UI" w:hAnsi="Segoe UI"/>
                <w:color w:val="EA580C"/>
                <w:sz w:val="16"/>
              </w:rPr>
              <w:t>0.1542 (Level 3: Orange)</w:t>
            </w:r>
          </w:p>
        </w:tc>
        <w:tc>
          <w:tcPr>
            <w:tcW w:type="dxa" w:w="1440"/>
            <w:shd w:fill="FFFFFF"/>
            <w:tcMar>
              <w:top w:w="50" w:type="dxa"/>
              <w:bottom w:w="50" w:type="dxa"/>
              <w:left w:w="80" w:type="dxa"/>
              <w:right w:w="80" w:type="dxa"/>
            </w:tcMar>
          </w:tcPr>
          <w:p>
            <w:pPr>
              <w:spacing w:after="0"/>
            </w:pPr>
            <w:r>
              <w:rPr>
                <w:rFonts w:ascii="Segoe UI" w:hAnsi="Segoe UI"/>
                <w:color w:val="EA580C"/>
                <w:sz w:val="16"/>
              </w:rPr>
              <w:t>0.1835 (Level 3: Orange)</w:t>
            </w:r>
          </w:p>
        </w:tc>
      </w:tr>
      <w:tr>
        <w:tc>
          <w:tcPr>
            <w:tcW w:type="dxa" w:w="1152"/>
            <w:shd w:fill="F8FAFC"/>
            <w:tcMar>
              <w:top w:w="50" w:type="dxa"/>
              <w:bottom w:w="50" w:type="dxa"/>
              <w:left w:w="80" w:type="dxa"/>
              <w:right w:w="80" w:type="dxa"/>
            </w:tcMar>
          </w:tcPr>
          <w:p>
            <w:pPr>
              <w:spacing w:after="0"/>
            </w:pPr>
            <w:r>
              <w:rPr>
                <w:rFonts w:ascii="Segoe UI" w:hAnsi="Segoe UI"/>
                <w:b/>
                <w:sz w:val="16"/>
              </w:rPr>
              <w:t>CORR_05</w:t>
            </w:r>
          </w:p>
        </w:tc>
        <w:tc>
          <w:tcPr>
            <w:tcW w:type="dxa" w:w="1296"/>
            <w:shd w:fill="F8FAFC"/>
            <w:tcMar>
              <w:top w:w="50" w:type="dxa"/>
              <w:bottom w:w="50" w:type="dxa"/>
              <w:left w:w="80" w:type="dxa"/>
              <w:right w:w="80" w:type="dxa"/>
            </w:tcMar>
          </w:tcPr>
          <w:p>
            <w:pPr>
              <w:spacing w:after="0"/>
            </w:pPr>
            <w:r>
              <w:rPr>
                <w:rFonts w:ascii="Segoe UI" w:hAnsi="Segoe UI"/>
                <w:sz w:val="16"/>
              </w:rPr>
              <w:t>MDR-22</w:t>
            </w:r>
          </w:p>
        </w:tc>
        <w:tc>
          <w:tcPr>
            <w:tcW w:type="dxa" w:w="2448"/>
            <w:shd w:fill="F8FAFC"/>
            <w:tcMar>
              <w:top w:w="50" w:type="dxa"/>
              <w:bottom w:w="50" w:type="dxa"/>
              <w:left w:w="80" w:type="dxa"/>
              <w:right w:w="80" w:type="dxa"/>
            </w:tcMar>
          </w:tcPr>
          <w:p>
            <w:pPr>
              <w:spacing w:after="0"/>
            </w:pPr>
            <w:r>
              <w:rPr>
                <w:rFonts w:ascii="Segoe UI" w:hAnsi="Segoe UI"/>
                <w:sz w:val="16"/>
              </w:rPr>
              <w:t>Mairang — Nongstoin Ridge Road</w:t>
            </w:r>
          </w:p>
        </w:tc>
        <w:tc>
          <w:tcPr>
            <w:tcW w:type="dxa" w:w="864"/>
            <w:shd w:fill="F8FAFC"/>
            <w:tcMar>
              <w:top w:w="50" w:type="dxa"/>
              <w:bottom w:w="50" w:type="dxa"/>
              <w:left w:w="80" w:type="dxa"/>
              <w:right w:w="80" w:type="dxa"/>
            </w:tcMar>
          </w:tcPr>
          <w:p>
            <w:pPr>
              <w:spacing w:after="0"/>
            </w:pPr>
            <w:r>
              <w:rPr>
                <w:rFonts w:ascii="Segoe UI" w:hAnsi="Segoe UI"/>
                <w:sz w:val="16"/>
              </w:rPr>
              <w:t>72 km</w:t>
            </w:r>
          </w:p>
        </w:tc>
        <w:tc>
          <w:tcPr>
            <w:tcW w:type="dxa" w:w="1008"/>
            <w:shd w:fill="F8FAFC"/>
            <w:tcMar>
              <w:top w:w="50" w:type="dxa"/>
              <w:bottom w:w="50" w:type="dxa"/>
              <w:left w:w="80" w:type="dxa"/>
              <w:right w:w="80" w:type="dxa"/>
            </w:tcMar>
          </w:tcPr>
          <w:p>
            <w:pPr>
              <w:spacing w:after="0"/>
            </w:pPr>
            <w:r>
              <w:rPr>
                <w:rFonts w:ascii="Segoe UI" w:hAnsi="Segoe UI"/>
                <w:sz w:val="16"/>
              </w:rPr>
              <w:t>0.4992</w:t>
            </w:r>
          </w:p>
        </w:tc>
        <w:tc>
          <w:tcPr>
            <w:tcW w:type="dxa" w:w="1296"/>
            <w:shd w:fill="F8FAFC"/>
            <w:tcMar>
              <w:top w:w="50" w:type="dxa"/>
              <w:bottom w:w="50" w:type="dxa"/>
              <w:left w:w="80" w:type="dxa"/>
              <w:right w:w="80" w:type="dxa"/>
            </w:tcMar>
          </w:tcPr>
          <w:p>
            <w:pPr>
              <w:spacing w:after="0"/>
            </w:pPr>
            <w:r>
              <w:rPr>
                <w:rFonts w:ascii="Segoe UI" w:hAnsi="Segoe UI"/>
                <w:sz w:val="16"/>
              </w:rPr>
              <w:t>0.0094 (Green)</w:t>
            </w:r>
          </w:p>
        </w:tc>
        <w:tc>
          <w:tcPr>
            <w:tcW w:type="dxa" w:w="1440"/>
            <w:shd w:fill="F8FAFC"/>
            <w:tcMar>
              <w:top w:w="50" w:type="dxa"/>
              <w:bottom w:w="50" w:type="dxa"/>
              <w:left w:w="80" w:type="dxa"/>
              <w:right w:w="80" w:type="dxa"/>
            </w:tcMar>
          </w:tcPr>
          <w:p>
            <w:pPr>
              <w:spacing w:after="0"/>
            </w:pPr>
            <w:r>
              <w:rPr>
                <w:rFonts w:ascii="Segoe UI" w:hAnsi="Segoe UI"/>
                <w:color w:val="EA580C"/>
                <w:sz w:val="16"/>
              </w:rPr>
              <w:t>0.3137 (Level 3: Orange)</w:t>
            </w:r>
          </w:p>
        </w:tc>
        <w:tc>
          <w:tcPr>
            <w:tcW w:type="dxa" w:w="1440"/>
            <w:shd w:fill="F8FAFC"/>
            <w:tcMar>
              <w:top w:w="50" w:type="dxa"/>
              <w:bottom w:w="50" w:type="dxa"/>
              <w:left w:w="80" w:type="dxa"/>
              <w:right w:w="80" w:type="dxa"/>
            </w:tcMar>
          </w:tcPr>
          <w:p>
            <w:pPr>
              <w:spacing w:after="0"/>
            </w:pPr>
            <w:r>
              <w:rPr>
                <w:rFonts w:ascii="Segoe UI" w:hAnsi="Segoe UI"/>
                <w:b/>
                <w:color w:val="DC2626"/>
                <w:sz w:val="16"/>
              </w:rPr>
              <w:t>0.3733 (Level 4: Red)</w:t>
            </w:r>
          </w:p>
        </w:tc>
      </w:tr>
    </w:tbl>
    <w:p>
      <w:pPr>
        <w:spacing w:after="120"/>
      </w:pPr>
    </w:p>
    <w:p>
      <w:pPr>
        <w:pStyle w:val="Heading1"/>
        <w:keepNext/>
        <w:spacing w:before="360" w:after="120"/>
      </w:pPr>
      <w:r>
        <w:rPr>
          <w:rFonts w:ascii="Segoe UI" w:hAnsi="Segoe UI"/>
          <w:b/>
          <w:color w:val="0F172A"/>
          <w:sz w:val="30"/>
        </w:rPr>
        <w:t>8. Production Backend API Architecture (Section 35)</w:t>
      </w:r>
    </w:p>
    <w:p>
      <w:pPr>
        <w:spacing w:after="120" w:line="276" w:lineRule="auto"/>
      </w:pPr>
      <w:r>
        <w:rPr>
          <w:rFonts w:ascii="Segoe UI" w:hAnsi="Segoe UI"/>
          <w:i w:val="0"/>
          <w:color w:val="1E293B"/>
          <w:sz w:val="19"/>
        </w:rPr>
        <w:t>The backend is built with FastAPI (Python 3.12/3.14) providing sub-10ms dual-model inference with zero external database dependencies. At startup, the service verifies the SHA-256 cryptographic hashes of both models before serving requests.</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3120"/>
        <w:gridCol w:w="3120"/>
        <w:gridCol w:w="3120"/>
      </w:tblGrid>
      <w:tr>
        <w:tc>
          <w:tcPr>
            <w:tcW w:type="dxa" w:w="1440"/>
            <w:shd w:fill="0F172A"/>
            <w:tcMar>
              <w:top w:w="80" w:type="dxa"/>
              <w:bottom w:w="80" w:type="dxa"/>
              <w:left w:w="80" w:type="dxa"/>
              <w:right w:w="80" w:type="dxa"/>
            </w:tcMar>
          </w:tcPr>
          <w:p>
            <w:pPr>
              <w:spacing w:after="0"/>
            </w:pPr>
            <w:r>
              <w:rPr>
                <w:rFonts w:ascii="Segoe UI" w:hAnsi="Segoe UI"/>
                <w:b/>
                <w:color w:val="FFFFFF"/>
                <w:sz w:val="17"/>
              </w:rPr>
              <w:t>HTTP Method</w:t>
            </w:r>
          </w:p>
        </w:tc>
        <w:tc>
          <w:tcPr>
            <w:tcW w:type="dxa" w:w="2592"/>
            <w:shd w:fill="0F172A"/>
            <w:tcMar>
              <w:top w:w="80" w:type="dxa"/>
              <w:bottom w:w="80" w:type="dxa"/>
              <w:left w:w="80" w:type="dxa"/>
              <w:right w:w="80" w:type="dxa"/>
            </w:tcMar>
          </w:tcPr>
          <w:p>
            <w:pPr>
              <w:spacing w:after="0"/>
            </w:pPr>
            <w:r>
              <w:rPr>
                <w:rFonts w:ascii="Segoe UI" w:hAnsi="Segoe UI"/>
                <w:b/>
                <w:color w:val="FFFFFF"/>
                <w:sz w:val="17"/>
              </w:rPr>
              <w:t>Endpoint URI</w:t>
            </w:r>
          </w:p>
        </w:tc>
        <w:tc>
          <w:tcPr>
            <w:tcW w:type="dxa" w:w="5328"/>
            <w:shd w:fill="0F172A"/>
            <w:tcMar>
              <w:top w:w="80" w:type="dxa"/>
              <w:bottom w:w="80" w:type="dxa"/>
              <w:left w:w="80" w:type="dxa"/>
              <w:right w:w="80" w:type="dxa"/>
            </w:tcMar>
          </w:tcPr>
          <w:p>
            <w:pPr>
              <w:spacing w:after="0"/>
            </w:pPr>
            <w:r>
              <w:rPr>
                <w:rFonts w:ascii="Segoe UI" w:hAnsi="Segoe UI"/>
                <w:b/>
                <w:color w:val="FFFFFF"/>
                <w:sz w:val="17"/>
              </w:rPr>
              <w:t>Functionality &amp; Schema Description</w:t>
            </w:r>
          </w:p>
        </w:tc>
      </w:tr>
      <w:tr>
        <w:tc>
          <w:tcPr>
            <w:tcW w:type="dxa" w:w="1440"/>
            <w:shd w:fill="F8FAFC"/>
            <w:tcMar>
              <w:top w:w="50" w:type="dxa"/>
              <w:bottom w:w="50" w:type="dxa"/>
              <w:left w:w="80" w:type="dxa"/>
              <w:right w:w="80" w:type="dxa"/>
            </w:tcMar>
          </w:tcPr>
          <w:p>
            <w:pPr>
              <w:spacing w:after="0"/>
            </w:pPr>
            <w:r>
              <w:rPr>
                <w:rFonts w:ascii="Segoe UI" w:hAnsi="Segoe UI"/>
                <w:b/>
                <w:sz w:val="16"/>
              </w:rPr>
              <w:t>GET</w:t>
            </w:r>
          </w:p>
        </w:tc>
        <w:tc>
          <w:tcPr>
            <w:tcW w:type="dxa" w:w="2592"/>
            <w:shd w:fill="F8FAFC"/>
            <w:tcMar>
              <w:top w:w="50" w:type="dxa"/>
              <w:bottom w:w="50" w:type="dxa"/>
              <w:left w:w="80" w:type="dxa"/>
              <w:right w:w="80" w:type="dxa"/>
            </w:tcMar>
          </w:tcPr>
          <w:p>
            <w:pPr>
              <w:spacing w:after="0"/>
            </w:pPr>
            <w:r>
              <w:rPr>
                <w:rFonts w:ascii="Segoe UI" w:hAnsi="Segoe UI"/>
                <w:sz w:val="16"/>
              </w:rPr>
              <w:t>/api/v1/health</w:t>
            </w:r>
          </w:p>
        </w:tc>
        <w:tc>
          <w:tcPr>
            <w:tcW w:type="dxa" w:w="5328"/>
            <w:shd w:fill="F8FAFC"/>
            <w:tcMar>
              <w:top w:w="50" w:type="dxa"/>
              <w:bottom w:w="50" w:type="dxa"/>
              <w:left w:w="80" w:type="dxa"/>
              <w:right w:w="80" w:type="dxa"/>
            </w:tcMar>
          </w:tcPr>
          <w:p>
            <w:pPr>
              <w:spacing w:after="0"/>
            </w:pPr>
            <w:r>
              <w:rPr>
                <w:rFonts w:ascii="Segoe UI" w:hAnsi="Segoe UI"/>
                <w:sz w:val="16"/>
              </w:rPr>
              <w:t>System health probe validating Model A and Model B in-memory residency.</w:t>
            </w:r>
          </w:p>
        </w:tc>
      </w:tr>
      <w:tr>
        <w:tc>
          <w:tcPr>
            <w:tcW w:type="dxa" w:w="1440"/>
            <w:shd w:fill="FFFFFF"/>
            <w:tcMar>
              <w:top w:w="50" w:type="dxa"/>
              <w:bottom w:w="50" w:type="dxa"/>
              <w:left w:w="80" w:type="dxa"/>
              <w:right w:w="80" w:type="dxa"/>
            </w:tcMar>
          </w:tcPr>
          <w:p>
            <w:pPr>
              <w:spacing w:after="0"/>
            </w:pPr>
            <w:r>
              <w:rPr>
                <w:rFonts w:ascii="Segoe UI" w:hAnsi="Segoe UI"/>
                <w:b/>
                <w:sz w:val="16"/>
              </w:rPr>
              <w:t>GET</w:t>
            </w:r>
          </w:p>
        </w:tc>
        <w:tc>
          <w:tcPr>
            <w:tcW w:type="dxa" w:w="2592"/>
            <w:shd w:fill="FFFFFF"/>
            <w:tcMar>
              <w:top w:w="50" w:type="dxa"/>
              <w:bottom w:w="50" w:type="dxa"/>
              <w:left w:w="80" w:type="dxa"/>
              <w:right w:w="80" w:type="dxa"/>
            </w:tcMar>
          </w:tcPr>
          <w:p>
            <w:pPr>
              <w:spacing w:after="0"/>
            </w:pPr>
            <w:r>
              <w:rPr>
                <w:rFonts w:ascii="Segoe UI" w:hAnsi="Segoe UI"/>
                <w:sz w:val="16"/>
              </w:rPr>
              <w:t>/api/v1/metadata</w:t>
            </w:r>
          </w:p>
        </w:tc>
        <w:tc>
          <w:tcPr>
            <w:tcW w:type="dxa" w:w="5328"/>
            <w:shd w:fill="FFFFFF"/>
            <w:tcMar>
              <w:top w:w="50" w:type="dxa"/>
              <w:bottom w:w="50" w:type="dxa"/>
              <w:left w:w="80" w:type="dxa"/>
              <w:right w:w="80" w:type="dxa"/>
            </w:tcMar>
          </w:tcPr>
          <w:p>
            <w:pPr>
              <w:spacing w:after="0"/>
            </w:pPr>
            <w:r>
              <w:rPr>
                <w:rFonts w:ascii="Segoe UI" w:hAnsi="Segoe UI"/>
                <w:sz w:val="16"/>
              </w:rPr>
              <w:t>Returns cryptographic SHA-256 hashes, feature counts, and frozen threshold constants.</w:t>
            </w:r>
          </w:p>
        </w:tc>
      </w:tr>
      <w:tr>
        <w:tc>
          <w:tcPr>
            <w:tcW w:type="dxa" w:w="1440"/>
            <w:shd w:fill="F8FAFC"/>
            <w:tcMar>
              <w:top w:w="50" w:type="dxa"/>
              <w:bottom w:w="50" w:type="dxa"/>
              <w:left w:w="80" w:type="dxa"/>
              <w:right w:w="80" w:type="dxa"/>
            </w:tcMar>
          </w:tcPr>
          <w:p>
            <w:pPr>
              <w:spacing w:after="0"/>
            </w:pPr>
            <w:r>
              <w:rPr>
                <w:rFonts w:ascii="Segoe UI" w:hAnsi="Segoe UI"/>
                <w:b/>
                <w:sz w:val="16"/>
              </w:rPr>
              <w:t>GET</w:t>
            </w:r>
          </w:p>
        </w:tc>
        <w:tc>
          <w:tcPr>
            <w:tcW w:type="dxa" w:w="2592"/>
            <w:shd w:fill="F8FAFC"/>
            <w:tcMar>
              <w:top w:w="50" w:type="dxa"/>
              <w:bottom w:w="50" w:type="dxa"/>
              <w:left w:w="80" w:type="dxa"/>
              <w:right w:w="80" w:type="dxa"/>
            </w:tcMar>
          </w:tcPr>
          <w:p>
            <w:pPr>
              <w:spacing w:after="0"/>
            </w:pPr>
            <w:r>
              <w:rPr>
                <w:rFonts w:ascii="Segoe UI" w:hAnsi="Segoe UI"/>
                <w:sz w:val="16"/>
              </w:rPr>
              <w:t>/api/v1/risk/grid</w:t>
            </w:r>
          </w:p>
        </w:tc>
        <w:tc>
          <w:tcPr>
            <w:tcW w:type="dxa" w:w="5328"/>
            <w:shd w:fill="F8FAFC"/>
            <w:tcMar>
              <w:top w:w="50" w:type="dxa"/>
              <w:bottom w:w="50" w:type="dxa"/>
              <w:left w:w="80" w:type="dxa"/>
              <w:right w:w="80" w:type="dxa"/>
            </w:tcMar>
          </w:tcPr>
          <w:p>
            <w:pPr>
              <w:spacing w:after="0"/>
            </w:pPr>
            <w:r>
              <w:rPr>
                <w:rFonts w:ascii="Segoe UI" w:hAnsi="Segoe UI"/>
                <w:sz w:val="16"/>
              </w:rPr>
              <w:t>Serves the full 3,156-cell GeoJSON with query filters for block, tier, and min_risk.</w:t>
            </w:r>
          </w:p>
        </w:tc>
      </w:tr>
      <w:tr>
        <w:tc>
          <w:tcPr>
            <w:tcW w:type="dxa" w:w="1440"/>
            <w:shd w:fill="FFFFFF"/>
            <w:tcMar>
              <w:top w:w="50" w:type="dxa"/>
              <w:bottom w:w="50" w:type="dxa"/>
              <w:left w:w="80" w:type="dxa"/>
              <w:right w:w="80" w:type="dxa"/>
            </w:tcMar>
          </w:tcPr>
          <w:p>
            <w:pPr>
              <w:spacing w:after="0"/>
            </w:pPr>
            <w:r>
              <w:rPr>
                <w:rFonts w:ascii="Segoe UI" w:hAnsi="Segoe UI"/>
                <w:b/>
                <w:sz w:val="16"/>
              </w:rPr>
              <w:t>GET</w:t>
            </w:r>
          </w:p>
        </w:tc>
        <w:tc>
          <w:tcPr>
            <w:tcW w:type="dxa" w:w="2592"/>
            <w:shd w:fill="FFFFFF"/>
            <w:tcMar>
              <w:top w:w="50" w:type="dxa"/>
              <w:bottom w:w="50" w:type="dxa"/>
              <w:left w:w="80" w:type="dxa"/>
              <w:right w:w="80" w:type="dxa"/>
            </w:tcMar>
          </w:tcPr>
          <w:p>
            <w:pPr>
              <w:spacing w:after="0"/>
            </w:pPr>
            <w:r>
              <w:rPr>
                <w:rFonts w:ascii="Segoe UI" w:hAnsi="Segoe UI"/>
                <w:sz w:val="16"/>
              </w:rPr>
              <w:t>/api/v1/risk/grid/summary</w:t>
            </w:r>
          </w:p>
        </w:tc>
        <w:tc>
          <w:tcPr>
            <w:tcW w:type="dxa" w:w="5328"/>
            <w:shd w:fill="FFFFFF"/>
            <w:tcMar>
              <w:top w:w="50" w:type="dxa"/>
              <w:bottom w:w="50" w:type="dxa"/>
              <w:left w:w="80" w:type="dxa"/>
              <w:right w:w="80" w:type="dxa"/>
            </w:tcMar>
          </w:tcPr>
          <w:p>
            <w:pPr>
              <w:spacing w:after="0"/>
            </w:pPr>
            <w:r>
              <w:rPr>
                <w:rFonts w:ascii="Segoe UI" w:hAnsi="Segoe UI"/>
                <w:sz w:val="16"/>
              </w:rPr>
              <w:t>Returns aggregated regional block risk statistics and high-risk percentages.</w:t>
            </w:r>
          </w:p>
        </w:tc>
      </w:tr>
      <w:tr>
        <w:tc>
          <w:tcPr>
            <w:tcW w:type="dxa" w:w="1440"/>
            <w:shd w:fill="F8FAFC"/>
            <w:tcMar>
              <w:top w:w="50" w:type="dxa"/>
              <w:bottom w:w="50" w:type="dxa"/>
              <w:left w:w="80" w:type="dxa"/>
              <w:right w:w="80" w:type="dxa"/>
            </w:tcMar>
          </w:tcPr>
          <w:p>
            <w:pPr>
              <w:spacing w:after="0"/>
            </w:pPr>
            <w:r>
              <w:rPr>
                <w:rFonts w:ascii="Segoe UI" w:hAnsi="Segoe UI"/>
                <w:b/>
                <w:sz w:val="16"/>
              </w:rPr>
              <w:t>POST</w:t>
            </w:r>
          </w:p>
        </w:tc>
        <w:tc>
          <w:tcPr>
            <w:tcW w:type="dxa" w:w="2592"/>
            <w:shd w:fill="F8FAFC"/>
            <w:tcMar>
              <w:top w:w="50" w:type="dxa"/>
              <w:bottom w:w="50" w:type="dxa"/>
              <w:left w:w="80" w:type="dxa"/>
              <w:right w:w="80" w:type="dxa"/>
            </w:tcMar>
          </w:tcPr>
          <w:p>
            <w:pPr>
              <w:spacing w:after="0"/>
            </w:pPr>
            <w:r>
              <w:rPr>
                <w:rFonts w:ascii="Segoe UI" w:hAnsi="Segoe UI"/>
                <w:sz w:val="16"/>
              </w:rPr>
              <w:t>/api/v1/risk/evaluate-point</w:t>
            </w:r>
          </w:p>
        </w:tc>
        <w:tc>
          <w:tcPr>
            <w:tcW w:type="dxa" w:w="5328"/>
            <w:shd w:fill="F8FAFC"/>
            <w:tcMar>
              <w:top w:w="50" w:type="dxa"/>
              <w:bottom w:w="50" w:type="dxa"/>
              <w:left w:w="80" w:type="dxa"/>
              <w:right w:w="80" w:type="dxa"/>
            </w:tcMar>
          </w:tcPr>
          <w:p>
            <w:pPr>
              <w:spacing w:after="0"/>
            </w:pPr>
            <w:r>
              <w:rPr>
                <w:rFonts w:ascii="Segoe UI" w:hAnsi="Segoe UI"/>
                <w:sz w:val="16"/>
              </w:rPr>
              <w:t>Real-time point inference returning coupled risk, tier classification, and explainability.</w:t>
            </w:r>
          </w:p>
        </w:tc>
      </w:tr>
      <w:tr>
        <w:tc>
          <w:tcPr>
            <w:tcW w:type="dxa" w:w="1440"/>
            <w:shd w:fill="FFFFFF"/>
            <w:tcMar>
              <w:top w:w="50" w:type="dxa"/>
              <w:bottom w:w="50" w:type="dxa"/>
              <w:left w:w="80" w:type="dxa"/>
              <w:right w:w="80" w:type="dxa"/>
            </w:tcMar>
          </w:tcPr>
          <w:p>
            <w:pPr>
              <w:spacing w:after="0"/>
            </w:pPr>
            <w:r>
              <w:rPr>
                <w:rFonts w:ascii="Segoe UI" w:hAnsi="Segoe UI"/>
                <w:b/>
                <w:sz w:val="16"/>
              </w:rPr>
              <w:t>GET</w:t>
            </w:r>
          </w:p>
        </w:tc>
        <w:tc>
          <w:tcPr>
            <w:tcW w:type="dxa" w:w="2592"/>
            <w:shd w:fill="FFFFFF"/>
            <w:tcMar>
              <w:top w:w="50" w:type="dxa"/>
              <w:bottom w:w="50" w:type="dxa"/>
              <w:left w:w="80" w:type="dxa"/>
              <w:right w:w="80" w:type="dxa"/>
            </w:tcMar>
          </w:tcPr>
          <w:p>
            <w:pPr>
              <w:spacing w:after="0"/>
            </w:pPr>
            <w:r>
              <w:rPr>
                <w:rFonts w:ascii="Segoe UI" w:hAnsi="Segoe UI"/>
                <w:sz w:val="16"/>
              </w:rPr>
              <w:t>/api/v1/rainfall/status</w:t>
            </w:r>
          </w:p>
        </w:tc>
        <w:tc>
          <w:tcPr>
            <w:tcW w:type="dxa" w:w="5328"/>
            <w:shd w:fill="FFFFFF"/>
            <w:tcMar>
              <w:top w:w="50" w:type="dxa"/>
              <w:bottom w:w="50" w:type="dxa"/>
              <w:left w:w="80" w:type="dxa"/>
              <w:right w:w="80" w:type="dxa"/>
            </w:tcMar>
          </w:tcPr>
          <w:p>
            <w:pPr>
              <w:spacing w:after="0"/>
            </w:pPr>
            <w:r>
              <w:rPr>
                <w:rFonts w:ascii="Segoe UI" w:hAnsi="Segoe UI"/>
                <w:sz w:val="16"/>
              </w:rPr>
              <w:t>Transparent telemetry status (honest DEMO_SCENARIO reporting vs live feed).</w:t>
            </w:r>
          </w:p>
        </w:tc>
      </w:tr>
      <w:tr>
        <w:tc>
          <w:tcPr>
            <w:tcW w:type="dxa" w:w="1440"/>
            <w:shd w:fill="F8FAFC"/>
            <w:tcMar>
              <w:top w:w="50" w:type="dxa"/>
              <w:bottom w:w="50" w:type="dxa"/>
              <w:left w:w="80" w:type="dxa"/>
              <w:right w:w="80" w:type="dxa"/>
            </w:tcMar>
          </w:tcPr>
          <w:p>
            <w:pPr>
              <w:spacing w:after="0"/>
            </w:pPr>
            <w:r>
              <w:rPr>
                <w:rFonts w:ascii="Segoe UI" w:hAnsi="Segoe UI"/>
                <w:b/>
                <w:sz w:val="16"/>
              </w:rPr>
              <w:t>GET</w:t>
            </w:r>
          </w:p>
        </w:tc>
        <w:tc>
          <w:tcPr>
            <w:tcW w:type="dxa" w:w="2592"/>
            <w:shd w:fill="F8FAFC"/>
            <w:tcMar>
              <w:top w:w="50" w:type="dxa"/>
              <w:bottom w:w="50" w:type="dxa"/>
              <w:left w:w="80" w:type="dxa"/>
              <w:right w:w="80" w:type="dxa"/>
            </w:tcMar>
          </w:tcPr>
          <w:p>
            <w:pPr>
              <w:spacing w:after="0"/>
            </w:pPr>
            <w:r>
              <w:rPr>
                <w:rFonts w:ascii="Segoe UI" w:hAnsi="Segoe UI"/>
                <w:sz w:val="16"/>
              </w:rPr>
              <w:t>/api/v1/rainfall/presets</w:t>
            </w:r>
          </w:p>
        </w:tc>
        <w:tc>
          <w:tcPr>
            <w:tcW w:type="dxa" w:w="5328"/>
            <w:shd w:fill="F8FAFC"/>
            <w:tcMar>
              <w:top w:w="50" w:type="dxa"/>
              <w:bottom w:w="50" w:type="dxa"/>
              <w:left w:w="80" w:type="dxa"/>
              <w:right w:w="80" w:type="dxa"/>
            </w:tcMar>
          </w:tcPr>
          <w:p>
            <w:pPr>
              <w:spacing w:after="0"/>
            </w:pPr>
            <w:r>
              <w:rPr>
                <w:rFonts w:ascii="Segoe UI" w:hAnsi="Segoe UI"/>
                <w:sz w:val="16"/>
              </w:rPr>
              <w:t>Returns the 4 calibrated CHIRPS meteorological scenarios.</w:t>
            </w:r>
          </w:p>
        </w:tc>
      </w:tr>
      <w:tr>
        <w:tc>
          <w:tcPr>
            <w:tcW w:type="dxa" w:w="1440"/>
            <w:shd w:fill="FFFFFF"/>
            <w:tcMar>
              <w:top w:w="50" w:type="dxa"/>
              <w:bottom w:w="50" w:type="dxa"/>
              <w:left w:w="80" w:type="dxa"/>
              <w:right w:w="80" w:type="dxa"/>
            </w:tcMar>
          </w:tcPr>
          <w:p>
            <w:pPr>
              <w:spacing w:after="0"/>
            </w:pPr>
            <w:r>
              <w:rPr>
                <w:rFonts w:ascii="Segoe UI" w:hAnsi="Segoe UI"/>
                <w:b/>
                <w:sz w:val="16"/>
              </w:rPr>
              <w:t>POST</w:t>
            </w:r>
          </w:p>
        </w:tc>
        <w:tc>
          <w:tcPr>
            <w:tcW w:type="dxa" w:w="2592"/>
            <w:shd w:fill="FFFFFF"/>
            <w:tcMar>
              <w:top w:w="50" w:type="dxa"/>
              <w:bottom w:w="50" w:type="dxa"/>
              <w:left w:w="80" w:type="dxa"/>
              <w:right w:w="80" w:type="dxa"/>
            </w:tcMar>
          </w:tcPr>
          <w:p>
            <w:pPr>
              <w:spacing w:after="0"/>
            </w:pPr>
            <w:r>
              <w:rPr>
                <w:rFonts w:ascii="Segoe UI" w:hAnsi="Segoe UI"/>
                <w:sz w:val="16"/>
              </w:rPr>
              <w:t>/api/v1/rainfall/scenario</w:t>
            </w:r>
          </w:p>
        </w:tc>
        <w:tc>
          <w:tcPr>
            <w:tcW w:type="dxa" w:w="5328"/>
            <w:shd w:fill="FFFFFF"/>
            <w:tcMar>
              <w:top w:w="50" w:type="dxa"/>
              <w:bottom w:w="50" w:type="dxa"/>
              <w:left w:w="80" w:type="dxa"/>
              <w:right w:w="80" w:type="dxa"/>
            </w:tcMar>
          </w:tcPr>
          <w:p>
            <w:pPr>
              <w:spacing w:after="0"/>
            </w:pPr>
            <w:r>
              <w:rPr>
                <w:rFonts w:ascii="Segoe UI" w:hAnsi="Segoe UI"/>
                <w:sz w:val="16"/>
              </w:rPr>
              <w:t>Executes real-time inference on Model B with 10 dynamic CHIRPS features.</w:t>
            </w:r>
          </w:p>
        </w:tc>
      </w:tr>
    </w:tbl>
    <w:p>
      <w:pPr>
        <w:spacing w:after="120"/>
      </w:pPr>
    </w:p>
    <w:p>
      <w:pPr>
        <w:spacing w:after="120" w:line="276" w:lineRule="auto"/>
      </w:pPr>
      <w:r>
        <w:rPr>
          <w:rFonts w:ascii="Segoe UI" w:hAnsi="Segoe UI"/>
          <w:b/>
          <w:color w:val="0F172A"/>
          <w:sz w:val="19"/>
        </w:rPr>
        <w:t xml:space="preserve">Automated Pytest Suite: </w:t>
      </w:r>
      <w:r>
        <w:rPr>
          <w:rFonts w:ascii="Segoe UI" w:hAnsi="Segoe UI"/>
          <w:i w:val="0"/>
          <w:color w:val="1E293B"/>
          <w:sz w:val="19"/>
        </w:rPr>
        <w:t>The automated test suite in `backend/tests/` contains 17 comprehensive unit tests. All 17 tests passed (100%) in 10.98 seconds, validating cryptographic integrity, GeoJSON structure, coordinate bounds, and CORS compliance.</w:t>
      </w:r>
    </w:p>
    <w:p>
      <w:r>
        <w:br w:type="page"/>
      </w:r>
    </w:p>
    <w:p>
      <w:pPr>
        <w:pStyle w:val="Heading1"/>
        <w:keepNext/>
        <w:spacing w:before="360" w:after="120"/>
      </w:pPr>
      <w:r>
        <w:rPr>
          <w:rFonts w:ascii="Segoe UI" w:hAnsi="Segoe UI"/>
          <w:b/>
          <w:color w:val="0F172A"/>
          <w:sz w:val="30"/>
        </w:rPr>
        <w:t>9. GEOALERT Frontend Modernization &amp; Full ML Dynamic Grounding</w:t>
      </w:r>
    </w:p>
    <w:p>
      <w:pPr>
        <w:spacing w:after="120" w:line="276" w:lineRule="auto"/>
      </w:pPr>
      <w:r>
        <w:rPr>
          <w:rFonts w:ascii="Segoe UI" w:hAnsi="Segoe UI"/>
          <w:i w:val="0"/>
          <w:color w:val="1E293B"/>
          <w:sz w:val="19"/>
        </w:rPr>
        <w:t>The platform was rebuilt and rebranded as GEOALERT — Geospatial Hazard Intelligence, transitioning from a generic prototype to a high-performance, light glassmorphic disaster intelligence command center:</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3120"/>
        <w:gridCol w:w="3120"/>
        <w:gridCol w:w="3120"/>
      </w:tblGrid>
      <w:tr>
        <w:tc>
          <w:tcPr>
            <w:tcW w:type="dxa" w:w="1584"/>
            <w:shd w:fill="0F172A"/>
            <w:tcMar>
              <w:top w:w="80" w:type="dxa"/>
              <w:bottom w:w="80" w:type="dxa"/>
              <w:left w:w="80" w:type="dxa"/>
              <w:right w:w="80" w:type="dxa"/>
            </w:tcMar>
          </w:tcPr>
          <w:p>
            <w:pPr>
              <w:spacing w:after="0"/>
            </w:pPr>
            <w:r>
              <w:rPr>
                <w:rFonts w:ascii="Segoe UI" w:hAnsi="Segoe UI"/>
                <w:b/>
                <w:color w:val="FFFFFF"/>
                <w:sz w:val="17"/>
              </w:rPr>
              <w:t>Route URI</w:t>
            </w:r>
          </w:p>
        </w:tc>
        <w:tc>
          <w:tcPr>
            <w:tcW w:type="dxa" w:w="2592"/>
            <w:shd w:fill="0F172A"/>
            <w:tcMar>
              <w:top w:w="80" w:type="dxa"/>
              <w:bottom w:w="80" w:type="dxa"/>
              <w:left w:w="80" w:type="dxa"/>
              <w:right w:w="80" w:type="dxa"/>
            </w:tcMar>
          </w:tcPr>
          <w:p>
            <w:pPr>
              <w:spacing w:after="0"/>
            </w:pPr>
            <w:r>
              <w:rPr>
                <w:rFonts w:ascii="Segoe UI" w:hAnsi="Segoe UI"/>
                <w:b/>
                <w:color w:val="FFFFFF"/>
                <w:sz w:val="17"/>
              </w:rPr>
              <w:t>Page Title</w:t>
            </w:r>
          </w:p>
        </w:tc>
        <w:tc>
          <w:tcPr>
            <w:tcW w:type="dxa" w:w="5184"/>
            <w:shd w:fill="0F172A"/>
            <w:tcMar>
              <w:top w:w="80" w:type="dxa"/>
              <w:bottom w:w="80" w:type="dxa"/>
              <w:left w:w="80" w:type="dxa"/>
              <w:right w:w="80" w:type="dxa"/>
            </w:tcMar>
          </w:tcPr>
          <w:p>
            <w:pPr>
              <w:spacing w:after="0"/>
            </w:pPr>
            <w:r>
              <w:rPr>
                <w:rFonts w:ascii="Segoe UI" w:hAnsi="Segoe UI"/>
                <w:b/>
                <w:color w:val="FFFFFF"/>
                <w:sz w:val="17"/>
              </w:rPr>
              <w:t>Component Architecture &amp; Real-Time Dynamic ML Features</w:t>
            </w:r>
          </w:p>
        </w:tc>
      </w:tr>
      <w:tr>
        <w:tc>
          <w:tcPr>
            <w:tcW w:type="dxa" w:w="1584"/>
            <w:shd w:fill="F8FAFC"/>
            <w:tcMar>
              <w:top w:w="50" w:type="dxa"/>
              <w:bottom w:w="50" w:type="dxa"/>
              <w:left w:w="80" w:type="dxa"/>
              <w:right w:w="80" w:type="dxa"/>
            </w:tcMar>
          </w:tcPr>
          <w:p>
            <w:pPr>
              <w:spacing w:after="0"/>
            </w:pPr>
            <w:r>
              <w:rPr>
                <w:rFonts w:ascii="Segoe UI" w:hAnsi="Segoe UI"/>
                <w:b/>
                <w:sz w:val="16"/>
              </w:rPr>
              <w:t>/</w:t>
            </w:r>
          </w:p>
        </w:tc>
        <w:tc>
          <w:tcPr>
            <w:tcW w:type="dxa" w:w="2592"/>
            <w:shd w:fill="F8FAFC"/>
            <w:tcMar>
              <w:top w:w="50" w:type="dxa"/>
              <w:bottom w:w="50" w:type="dxa"/>
              <w:left w:w="80" w:type="dxa"/>
              <w:right w:w="80" w:type="dxa"/>
            </w:tcMar>
          </w:tcPr>
          <w:p>
            <w:pPr>
              <w:spacing w:after="0"/>
            </w:pPr>
            <w:r>
              <w:rPr>
                <w:rFonts w:ascii="Segoe UI" w:hAnsi="Segoe UI"/>
                <w:sz w:val="16"/>
              </w:rPr>
              <w:t>GEOALERT Command Center</w:t>
            </w:r>
          </w:p>
        </w:tc>
        <w:tc>
          <w:tcPr>
            <w:tcW w:type="dxa" w:w="5184"/>
            <w:shd w:fill="F8FAFC"/>
            <w:tcMar>
              <w:top w:w="50" w:type="dxa"/>
              <w:bottom w:w="50" w:type="dxa"/>
              <w:left w:w="80" w:type="dxa"/>
              <w:right w:w="80" w:type="dxa"/>
            </w:tcMar>
          </w:tcPr>
          <w:p>
            <w:pPr>
              <w:spacing w:after="0"/>
            </w:pPr>
            <w:r>
              <w:rPr>
                <w:rFonts w:ascii="Segoe UI" w:hAnsi="Segoe UI"/>
                <w:sz w:val="16"/>
              </w:rPr>
              <w:t>Dynamic 3,156-cell KPI metrics, 4-tier visual banner, interactive Leaflet Web GIS, and explainability inspector.</w:t>
            </w:r>
          </w:p>
        </w:tc>
      </w:tr>
      <w:tr>
        <w:tc>
          <w:tcPr>
            <w:tcW w:type="dxa" w:w="1584"/>
            <w:shd w:fill="FFFFFF"/>
            <w:tcMar>
              <w:top w:w="50" w:type="dxa"/>
              <w:bottom w:w="50" w:type="dxa"/>
              <w:left w:w="80" w:type="dxa"/>
              <w:right w:w="80" w:type="dxa"/>
            </w:tcMar>
          </w:tcPr>
          <w:p>
            <w:pPr>
              <w:spacing w:after="0"/>
            </w:pPr>
            <w:r>
              <w:rPr>
                <w:rFonts w:ascii="Segoe UI" w:hAnsi="Segoe UI"/>
                <w:b/>
                <w:sz w:val="16"/>
              </w:rPr>
              <w:t>/risk-map</w:t>
            </w:r>
          </w:p>
        </w:tc>
        <w:tc>
          <w:tcPr>
            <w:tcW w:type="dxa" w:w="2592"/>
            <w:shd w:fill="FFFFFF"/>
            <w:tcMar>
              <w:top w:w="50" w:type="dxa"/>
              <w:bottom w:w="50" w:type="dxa"/>
              <w:left w:w="80" w:type="dxa"/>
              <w:right w:w="80" w:type="dxa"/>
            </w:tcMar>
          </w:tcPr>
          <w:p>
            <w:pPr>
              <w:spacing w:after="0"/>
            </w:pPr>
            <w:r>
              <w:rPr>
                <w:rFonts w:ascii="Segoe UI" w:hAnsi="Segoe UI"/>
                <w:sz w:val="16"/>
              </w:rPr>
              <w:t>Risk Map Command Center</w:t>
            </w:r>
          </w:p>
        </w:tc>
        <w:tc>
          <w:tcPr>
            <w:tcW w:type="dxa" w:w="5184"/>
            <w:shd w:fill="FFFFFF"/>
            <w:tcMar>
              <w:top w:w="50" w:type="dxa"/>
              <w:bottom w:w="50" w:type="dxa"/>
              <w:left w:w="80" w:type="dxa"/>
              <w:right w:w="80" w:type="dxa"/>
            </w:tcMar>
          </w:tcPr>
          <w:p>
            <w:pPr>
              <w:spacing w:after="0"/>
            </w:pPr>
            <w:r>
              <w:rPr>
                <w:rFonts w:ascii="Segoe UI" w:hAnsi="Segoe UI"/>
                <w:sz w:val="16"/>
              </w:rPr>
              <w:t>Dedicated map view with 3-way floating pill layer switcher (Coupled Risk, Terrain P(S), Rainfall P(D)).</w:t>
            </w:r>
          </w:p>
        </w:tc>
      </w:tr>
      <w:tr>
        <w:tc>
          <w:tcPr>
            <w:tcW w:type="dxa" w:w="1584"/>
            <w:shd w:fill="F8FAFC"/>
            <w:tcMar>
              <w:top w:w="50" w:type="dxa"/>
              <w:bottom w:w="50" w:type="dxa"/>
              <w:left w:w="80" w:type="dxa"/>
              <w:right w:w="80" w:type="dxa"/>
            </w:tcMar>
          </w:tcPr>
          <w:p>
            <w:pPr>
              <w:spacing w:after="0"/>
            </w:pPr>
            <w:r>
              <w:rPr>
                <w:rFonts w:ascii="Segoe UI" w:hAnsi="Segoe UI"/>
                <w:b/>
                <w:sz w:val="16"/>
              </w:rPr>
              <w:t>/analytics</w:t>
            </w:r>
          </w:p>
        </w:tc>
        <w:tc>
          <w:tcPr>
            <w:tcW w:type="dxa" w:w="2592"/>
            <w:shd w:fill="F8FAFC"/>
            <w:tcMar>
              <w:top w:w="50" w:type="dxa"/>
              <w:bottom w:w="50" w:type="dxa"/>
              <w:left w:w="80" w:type="dxa"/>
              <w:right w:w="80" w:type="dxa"/>
            </w:tcMar>
          </w:tcPr>
          <w:p>
            <w:pPr>
              <w:spacing w:after="0"/>
            </w:pPr>
            <w:r>
              <w:rPr>
                <w:rFonts w:ascii="Segoe UI" w:hAnsi="Segoe UI"/>
                <w:sz w:val="16"/>
              </w:rPr>
              <w:t>Regional Vulnerability</w:t>
            </w:r>
          </w:p>
        </w:tc>
        <w:tc>
          <w:tcPr>
            <w:tcW w:type="dxa" w:w="5184"/>
            <w:shd w:fill="F8FAFC"/>
            <w:tcMar>
              <w:top w:w="50" w:type="dxa"/>
              <w:bottom w:w="50" w:type="dxa"/>
              <w:left w:w="80" w:type="dxa"/>
              <w:right w:w="80" w:type="dxa"/>
            </w:tcMar>
          </w:tcPr>
          <w:p>
            <w:pPr>
              <w:spacing w:after="0"/>
            </w:pPr>
            <w:r>
              <w:rPr>
                <w:rFonts w:ascii="Segoe UI" w:hAnsi="Segoe UI"/>
                <w:sz w:val="16"/>
              </w:rPr>
              <w:t>Block-level rankings, hazard distribution charts, and high-risk percentage breakdown.</w:t>
            </w:r>
          </w:p>
        </w:tc>
      </w:tr>
      <w:tr>
        <w:tc>
          <w:tcPr>
            <w:tcW w:type="dxa" w:w="1584"/>
            <w:shd w:fill="FFFFFF"/>
            <w:tcMar>
              <w:top w:w="50" w:type="dxa"/>
              <w:bottom w:w="50" w:type="dxa"/>
              <w:left w:w="80" w:type="dxa"/>
              <w:right w:w="80" w:type="dxa"/>
            </w:tcMar>
          </w:tcPr>
          <w:p>
            <w:pPr>
              <w:spacing w:after="0"/>
            </w:pPr>
            <w:r>
              <w:rPr>
                <w:rFonts w:ascii="Segoe UI" w:hAnsi="Segoe UI"/>
                <w:b/>
                <w:sz w:val="16"/>
              </w:rPr>
              <w:t>/infrastructure</w:t>
            </w:r>
          </w:p>
        </w:tc>
        <w:tc>
          <w:tcPr>
            <w:tcW w:type="dxa" w:w="2592"/>
            <w:shd w:fill="FFFFFF"/>
            <w:tcMar>
              <w:top w:w="50" w:type="dxa"/>
              <w:bottom w:w="50" w:type="dxa"/>
              <w:left w:w="80" w:type="dxa"/>
              <w:right w:w="80" w:type="dxa"/>
            </w:tcMar>
          </w:tcPr>
          <w:p>
            <w:pPr>
              <w:spacing w:after="0"/>
            </w:pPr>
            <w:r>
              <w:rPr>
                <w:rFonts w:ascii="Segoe UI" w:hAnsi="Segoe UI"/>
                <w:b/>
                <w:color w:val="DC2626"/>
                <w:sz w:val="16"/>
              </w:rPr>
              <w:t>Critical Transport Lifelines</w:t>
            </w:r>
          </w:p>
        </w:tc>
        <w:tc>
          <w:tcPr>
            <w:tcW w:type="dxa" w:w="5184"/>
            <w:shd w:fill="FFFFFF"/>
            <w:tcMar>
              <w:top w:w="50" w:type="dxa"/>
              <w:bottom w:w="50" w:type="dxa"/>
              <w:left w:w="80" w:type="dxa"/>
              <w:right w:w="80" w:type="dxa"/>
            </w:tcMar>
          </w:tcPr>
          <w:p>
            <w:pPr>
              <w:spacing w:after="0"/>
            </w:pPr>
            <w:r>
              <w:rPr>
                <w:rFonts w:ascii="Segoe UI" w:hAnsi="Segoe UI"/>
                <w:sz w:val="16"/>
              </w:rPr>
              <w:t>Interactive 5-highway corridor stress testing with live Model B meteorological forcing toggles.</w:t>
            </w:r>
          </w:p>
        </w:tc>
      </w:tr>
      <w:tr>
        <w:tc>
          <w:tcPr>
            <w:tcW w:type="dxa" w:w="1584"/>
            <w:shd w:fill="F8FAFC"/>
            <w:tcMar>
              <w:top w:w="50" w:type="dxa"/>
              <w:bottom w:w="50" w:type="dxa"/>
              <w:left w:w="80" w:type="dxa"/>
              <w:right w:w="80" w:type="dxa"/>
            </w:tcMar>
          </w:tcPr>
          <w:p>
            <w:pPr>
              <w:spacing w:after="0"/>
            </w:pPr>
            <w:r>
              <w:rPr>
                <w:rFonts w:ascii="Segoe UI" w:hAnsi="Segoe UI"/>
                <w:b/>
                <w:sz w:val="16"/>
              </w:rPr>
              <w:t>/methodology</w:t>
            </w:r>
          </w:p>
        </w:tc>
        <w:tc>
          <w:tcPr>
            <w:tcW w:type="dxa" w:w="2592"/>
            <w:shd w:fill="F8FAFC"/>
            <w:tcMar>
              <w:top w:w="50" w:type="dxa"/>
              <w:bottom w:w="50" w:type="dxa"/>
              <w:left w:w="80" w:type="dxa"/>
              <w:right w:w="80" w:type="dxa"/>
            </w:tcMar>
          </w:tcPr>
          <w:p>
            <w:pPr>
              <w:spacing w:after="0"/>
            </w:pPr>
            <w:r>
              <w:rPr>
                <w:rFonts w:ascii="Segoe UI" w:hAnsi="Segoe UI"/>
                <w:sz w:val="16"/>
              </w:rPr>
              <w:t>Scientific Architecture</w:t>
            </w:r>
          </w:p>
        </w:tc>
        <w:tc>
          <w:tcPr>
            <w:tcW w:type="dxa" w:w="5184"/>
            <w:shd w:fill="F8FAFC"/>
            <w:tcMar>
              <w:top w:w="50" w:type="dxa"/>
              <w:bottom w:w="50" w:type="dxa"/>
              <w:left w:w="80" w:type="dxa"/>
              <w:right w:w="80" w:type="dxa"/>
            </w:tcMar>
          </w:tcPr>
          <w:p>
            <w:pPr>
              <w:spacing w:after="0"/>
            </w:pPr>
            <w:r>
              <w:rPr>
                <w:rFonts w:ascii="Segoe UI" w:hAnsi="Segoe UI"/>
                <w:sz w:val="16"/>
              </w:rPr>
              <w:t>Dual-model mathematical formulation, 2D matrix theory, and false alarm suppression proofs.</w:t>
            </w:r>
          </w:p>
        </w:tc>
      </w:tr>
      <w:tr>
        <w:tc>
          <w:tcPr>
            <w:tcW w:type="dxa" w:w="1584"/>
            <w:shd w:fill="FFFFFF"/>
            <w:tcMar>
              <w:top w:w="50" w:type="dxa"/>
              <w:bottom w:w="50" w:type="dxa"/>
              <w:left w:w="80" w:type="dxa"/>
              <w:right w:w="80" w:type="dxa"/>
            </w:tcMar>
          </w:tcPr>
          <w:p>
            <w:pPr>
              <w:spacing w:after="0"/>
            </w:pPr>
            <w:r>
              <w:rPr>
                <w:rFonts w:ascii="Segoe UI" w:hAnsi="Segoe UI"/>
                <w:b/>
                <w:sz w:val="16"/>
              </w:rPr>
              <w:t>/about</w:t>
            </w:r>
          </w:p>
        </w:tc>
        <w:tc>
          <w:tcPr>
            <w:tcW w:type="dxa" w:w="2592"/>
            <w:shd w:fill="FFFFFF"/>
            <w:tcMar>
              <w:top w:w="50" w:type="dxa"/>
              <w:bottom w:w="50" w:type="dxa"/>
              <w:left w:w="80" w:type="dxa"/>
              <w:right w:w="80" w:type="dxa"/>
            </w:tcMar>
          </w:tcPr>
          <w:p>
            <w:pPr>
              <w:spacing w:after="0"/>
            </w:pPr>
            <w:r>
              <w:rPr>
                <w:rFonts w:ascii="Segoe UI" w:hAnsi="Segoe UI"/>
                <w:sz w:val="16"/>
              </w:rPr>
              <w:t>Provenance &amp; Audit</w:t>
            </w:r>
          </w:p>
        </w:tc>
        <w:tc>
          <w:tcPr>
            <w:tcW w:type="dxa" w:w="5184"/>
            <w:shd w:fill="FFFFFF"/>
            <w:tcMar>
              <w:top w:w="50" w:type="dxa"/>
              <w:bottom w:w="50" w:type="dxa"/>
              <w:left w:w="80" w:type="dxa"/>
              <w:right w:w="80" w:type="dxa"/>
            </w:tcMar>
          </w:tcPr>
          <w:p>
            <w:pPr>
              <w:spacing w:after="0"/>
            </w:pPr>
            <w:r>
              <w:rPr>
                <w:rFonts w:ascii="Segoe UI" w:hAnsi="Segoe UI"/>
                <w:sz w:val="16"/>
              </w:rPr>
              <w:t>Cryptographic SHA-256 verification hashes, data lineage, and responsible AI governance.</w:t>
            </w:r>
          </w:p>
        </w:tc>
      </w:tr>
    </w:tbl>
    <w:p>
      <w:pPr>
        <w:spacing w:after="120"/>
      </w:pPr>
    </w:p>
    <w:p>
      <w:pPr>
        <w:spacing w:after="120" w:line="276" w:lineRule="auto"/>
      </w:pPr>
      <w:r>
        <w:rPr>
          <w:rFonts w:ascii="Segoe UI" w:hAnsi="Segoe UI"/>
          <w:b/>
          <w:color w:val="0F172A"/>
          <w:sz w:val="19"/>
        </w:rPr>
        <w:t xml:space="preserve">Complete Dynamic ML Grounding: </w:t>
      </w:r>
      <w:r>
        <w:rPr>
          <w:rFonts w:ascii="Segoe UI" w:hAnsi="Segoe UI"/>
          <w:i w:val="0"/>
          <w:color w:val="1E293B"/>
          <w:sz w:val="19"/>
        </w:rPr>
        <w:t>All hardcoded demo counts were eliminated. When a user toggles rainfall presets or adjusts custom sliders: Dry Season (P(D)=0.0189) evaluates all 3,156 cells to 3,156 Green (100%); Active Monsoon Surge (P(D)=0.6284) evaluates to 2,899 Green, 137 Yellow, 110 Orange, 10 Red; Extreme Cloudburst (P(D)=0.7477) dynamically escalates high-slope cells across the state in real time.</w:t>
      </w:r>
    </w:p>
    <w:p>
      <w:pPr>
        <w:pStyle w:val="Heading1"/>
        <w:keepNext/>
        <w:spacing w:before="360" w:after="120"/>
      </w:pPr>
      <w:r>
        <w:rPr>
          <w:rFonts w:ascii="Segoe UI" w:hAnsi="Segoe UI"/>
          <w:b/>
          <w:color w:val="0F172A"/>
          <w:sz w:val="30"/>
        </w:rPr>
        <w:t>10. Cloud DevOps, Multi-Cloud Deployment &amp; Bug Resolution</w:t>
      </w:r>
    </w:p>
    <w:p>
      <w:pPr>
        <w:spacing w:after="120" w:line="276" w:lineRule="auto"/>
      </w:pPr>
      <w:r>
        <w:rPr>
          <w:rFonts w:ascii="Segoe UI" w:hAnsi="Segoe UI"/>
          <w:i w:val="0"/>
          <w:color w:val="1E293B"/>
          <w:sz w:val="19"/>
        </w:rPr>
        <w:t>Figure 4 illustrates the multi-cloud production deployment topology designed for zero-config CI/CD across Vercel and Render/Railway:</w:t>
      </w:r>
    </w:p>
    <w:p>
      <w:pPr>
        <w:spacing w:before="160" w:after="80"/>
        <w:jc w:val="center"/>
      </w:pPr>
    </w:p>
    <w:p>
      <w:r>
        <w:drawing>
          <wp:inline xmlns:a="http://schemas.openxmlformats.org/drawingml/2006/main" xmlns:pic="http://schemas.openxmlformats.org/drawingml/2006/picture">
            <wp:extent cx="5669280" cy="2808634"/>
            <wp:docPr id="4" name="Picture 4"/>
            <wp:cNvGraphicFramePr>
              <a:graphicFrameLocks noChangeAspect="1"/>
            </wp:cNvGraphicFramePr>
            <a:graphic>
              <a:graphicData uri="http://schemas.openxmlformats.org/drawingml/2006/picture">
                <pic:pic>
                  <pic:nvPicPr>
                    <pic:cNvPr id="0" name="fig3_cloud_deployment_diagram.png"/>
                    <pic:cNvPicPr/>
                  </pic:nvPicPr>
                  <pic:blipFill>
                    <a:blip r:embed="rId14"/>
                    <a:stretch>
                      <a:fillRect/>
                    </a:stretch>
                  </pic:blipFill>
                  <pic:spPr>
                    <a:xfrm>
                      <a:off x="0" y="0"/>
                      <a:ext cx="5669280" cy="2808634"/>
                    </a:xfrm>
                    <a:prstGeom prst="rect"/>
                  </pic:spPr>
                </pic:pic>
              </a:graphicData>
            </a:graphic>
          </wp:inline>
        </w:drawing>
      </w:r>
    </w:p>
    <w:p>
      <w:pPr>
        <w:spacing w:before="40" w:after="200"/>
        <w:jc w:val="center"/>
      </w:pPr>
      <w:r>
        <w:rPr>
          <w:rFonts w:ascii="Segoe UI" w:hAnsi="Segoe UI"/>
          <w:i/>
          <w:color w:val="64748B"/>
          <w:sz w:val="17"/>
        </w:rPr>
        <w:t>Figure: Multi-Cloud Production Topology: GitHub CI/CD, Vercel Web GIS Frontend, Render Backend, and Universal CORS Middleware</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1584"/>
            <w:shd w:fill="0F172A"/>
            <w:tcMar>
              <w:top w:w="80" w:type="dxa"/>
              <w:bottom w:w="80" w:type="dxa"/>
              <w:left w:w="80" w:type="dxa"/>
              <w:right w:w="80" w:type="dxa"/>
            </w:tcMar>
          </w:tcPr>
          <w:p>
            <w:pPr>
              <w:spacing w:after="0"/>
            </w:pPr>
            <w:r>
              <w:rPr>
                <w:rFonts w:ascii="Segoe UI" w:hAnsi="Segoe UI"/>
                <w:b/>
                <w:color w:val="FFFFFF"/>
                <w:sz w:val="17"/>
              </w:rPr>
              <w:t>Platform</w:t>
            </w:r>
          </w:p>
        </w:tc>
        <w:tc>
          <w:tcPr>
            <w:tcW w:type="dxa" w:w="1872"/>
            <w:shd w:fill="0F172A"/>
            <w:tcMar>
              <w:top w:w="80" w:type="dxa"/>
              <w:bottom w:w="80" w:type="dxa"/>
              <w:left w:w="80" w:type="dxa"/>
              <w:right w:w="80" w:type="dxa"/>
            </w:tcMar>
          </w:tcPr>
          <w:p>
            <w:pPr>
              <w:spacing w:after="0"/>
            </w:pPr>
            <w:r>
              <w:rPr>
                <w:rFonts w:ascii="Segoe UI" w:hAnsi="Segoe UI"/>
                <w:b/>
                <w:color w:val="FFFFFF"/>
                <w:sz w:val="17"/>
              </w:rPr>
              <w:t>Target Component</w:t>
            </w:r>
          </w:p>
        </w:tc>
        <w:tc>
          <w:tcPr>
            <w:tcW w:type="dxa" w:w="2592"/>
            <w:shd w:fill="0F172A"/>
            <w:tcMar>
              <w:top w:w="80" w:type="dxa"/>
              <w:bottom w:w="80" w:type="dxa"/>
              <w:left w:w="80" w:type="dxa"/>
              <w:right w:w="80" w:type="dxa"/>
            </w:tcMar>
          </w:tcPr>
          <w:p>
            <w:pPr>
              <w:spacing w:after="0"/>
            </w:pPr>
            <w:r>
              <w:rPr>
                <w:rFonts w:ascii="Segoe UI" w:hAnsi="Segoe UI"/>
                <w:b/>
                <w:color w:val="FFFFFF"/>
                <w:sz w:val="17"/>
              </w:rPr>
              <w:t>Configuration File</w:t>
            </w:r>
          </w:p>
        </w:tc>
        <w:tc>
          <w:tcPr>
            <w:tcW w:type="dxa" w:w="3312"/>
            <w:shd w:fill="0F172A"/>
            <w:tcMar>
              <w:top w:w="80" w:type="dxa"/>
              <w:bottom w:w="80" w:type="dxa"/>
              <w:left w:w="80" w:type="dxa"/>
              <w:right w:w="80" w:type="dxa"/>
            </w:tcMar>
          </w:tcPr>
          <w:p>
            <w:pPr>
              <w:spacing w:after="0"/>
            </w:pPr>
            <w:r>
              <w:rPr>
                <w:rFonts w:ascii="Segoe UI" w:hAnsi="Segoe UI"/>
                <w:b/>
                <w:color w:val="FFFFFF"/>
                <w:sz w:val="17"/>
              </w:rPr>
              <w:t>Runtime Command &amp; Port</w:t>
            </w:r>
          </w:p>
        </w:tc>
      </w:tr>
      <w:tr>
        <w:tc>
          <w:tcPr>
            <w:tcW w:type="dxa" w:w="1584"/>
            <w:shd w:fill="F8FAFC"/>
            <w:tcMar>
              <w:top w:w="50" w:type="dxa"/>
              <w:bottom w:w="50" w:type="dxa"/>
              <w:left w:w="80" w:type="dxa"/>
              <w:right w:w="80" w:type="dxa"/>
            </w:tcMar>
          </w:tcPr>
          <w:p>
            <w:pPr>
              <w:spacing w:after="0"/>
            </w:pPr>
            <w:r>
              <w:rPr>
                <w:rFonts w:ascii="Segoe UI" w:hAnsi="Segoe UI"/>
                <w:b/>
                <w:sz w:val="16"/>
              </w:rPr>
              <w:t>GitHub</w:t>
            </w:r>
          </w:p>
        </w:tc>
        <w:tc>
          <w:tcPr>
            <w:tcW w:type="dxa" w:w="1872"/>
            <w:shd w:fill="F8FAFC"/>
            <w:tcMar>
              <w:top w:w="50" w:type="dxa"/>
              <w:bottom w:w="50" w:type="dxa"/>
              <w:left w:w="80" w:type="dxa"/>
              <w:right w:w="80" w:type="dxa"/>
            </w:tcMar>
          </w:tcPr>
          <w:p>
            <w:pPr>
              <w:spacing w:after="0"/>
            </w:pPr>
            <w:r>
              <w:rPr>
                <w:rFonts w:ascii="Segoe UI" w:hAnsi="Segoe UI"/>
                <w:sz w:val="16"/>
              </w:rPr>
              <w:t>Source &amp; Artifacts</w:t>
            </w:r>
          </w:p>
        </w:tc>
        <w:tc>
          <w:tcPr>
            <w:tcW w:type="dxa" w:w="2592"/>
            <w:shd w:fill="F8FAFC"/>
            <w:tcMar>
              <w:top w:w="50" w:type="dxa"/>
              <w:bottom w:w="50" w:type="dxa"/>
              <w:left w:w="80" w:type="dxa"/>
              <w:right w:w="80" w:type="dxa"/>
            </w:tcMar>
          </w:tcPr>
          <w:p>
            <w:pPr>
              <w:spacing w:after="0"/>
            </w:pPr>
            <w:r>
              <w:rPr>
                <w:rFonts w:ascii="Segoe UI" w:hAnsi="Segoe UI"/>
                <w:sz w:val="16"/>
              </w:rPr>
              <w:t>.gitignore, README.md</w:t>
            </w:r>
          </w:p>
        </w:tc>
        <w:tc>
          <w:tcPr>
            <w:tcW w:type="dxa" w:w="3312"/>
            <w:shd w:fill="F8FAFC"/>
            <w:tcMar>
              <w:top w:w="50" w:type="dxa"/>
              <w:bottom w:w="50" w:type="dxa"/>
              <w:left w:w="80" w:type="dxa"/>
              <w:right w:w="80" w:type="dxa"/>
            </w:tcMar>
          </w:tcPr>
          <w:p>
            <w:pPr>
              <w:spacing w:after="0"/>
            </w:pPr>
            <w:r>
              <w:rPr>
                <w:rFonts w:ascii="Segoe UI" w:hAnsi="Segoe UI"/>
                <w:sz w:val="16"/>
              </w:rPr>
              <w:t>Repository: aruchith08/GEOALERT-SIH-2026 (Commit 89ead8b)</w:t>
            </w:r>
          </w:p>
        </w:tc>
      </w:tr>
      <w:tr>
        <w:tc>
          <w:tcPr>
            <w:tcW w:type="dxa" w:w="1584"/>
            <w:shd w:fill="FFFFFF"/>
            <w:tcMar>
              <w:top w:w="50" w:type="dxa"/>
              <w:bottom w:w="50" w:type="dxa"/>
              <w:left w:w="80" w:type="dxa"/>
              <w:right w:w="80" w:type="dxa"/>
            </w:tcMar>
          </w:tcPr>
          <w:p>
            <w:pPr>
              <w:spacing w:after="0"/>
            </w:pPr>
            <w:r>
              <w:rPr>
                <w:rFonts w:ascii="Segoe UI" w:hAnsi="Segoe UI"/>
                <w:b/>
                <w:sz w:val="16"/>
              </w:rPr>
              <w:t>Vercel</w:t>
            </w:r>
          </w:p>
        </w:tc>
        <w:tc>
          <w:tcPr>
            <w:tcW w:type="dxa" w:w="1872"/>
            <w:shd w:fill="FFFFFF"/>
            <w:tcMar>
              <w:top w:w="50" w:type="dxa"/>
              <w:bottom w:w="50" w:type="dxa"/>
              <w:left w:w="80" w:type="dxa"/>
              <w:right w:w="80" w:type="dxa"/>
            </w:tcMar>
          </w:tcPr>
          <w:p>
            <w:pPr>
              <w:spacing w:after="0"/>
            </w:pPr>
            <w:r>
              <w:rPr>
                <w:rFonts w:ascii="Segoe UI" w:hAnsi="Segoe UI"/>
                <w:sz w:val="16"/>
              </w:rPr>
              <w:t>Next.js 15 Frontend</w:t>
            </w:r>
          </w:p>
        </w:tc>
        <w:tc>
          <w:tcPr>
            <w:tcW w:type="dxa" w:w="2592"/>
            <w:shd w:fill="FFFFFF"/>
            <w:tcMar>
              <w:top w:w="50" w:type="dxa"/>
              <w:bottom w:w="50" w:type="dxa"/>
              <w:left w:w="80" w:type="dxa"/>
              <w:right w:w="80" w:type="dxa"/>
            </w:tcMar>
          </w:tcPr>
          <w:p>
            <w:pPr>
              <w:spacing w:after="0"/>
            </w:pPr>
            <w:r>
              <w:rPr>
                <w:rFonts w:ascii="Segoe UI" w:hAnsi="Segoe UI"/>
                <w:sz w:val="16"/>
              </w:rPr>
              <w:t>vercel.json, frontend/vercel.json</w:t>
            </w:r>
          </w:p>
        </w:tc>
        <w:tc>
          <w:tcPr>
            <w:tcW w:type="dxa" w:w="3312"/>
            <w:shd w:fill="FFFFFF"/>
            <w:tcMar>
              <w:top w:w="50" w:type="dxa"/>
              <w:bottom w:w="50" w:type="dxa"/>
              <w:left w:w="80" w:type="dxa"/>
              <w:right w:w="80" w:type="dxa"/>
            </w:tcMar>
          </w:tcPr>
          <w:p>
            <w:pPr>
              <w:spacing w:after="0"/>
            </w:pPr>
            <w:r>
              <w:rPr>
                <w:rFonts w:ascii="Segoe UI" w:hAnsi="Segoe UI"/>
                <w:sz w:val="16"/>
              </w:rPr>
              <w:t>npm run build (Statically generates 9 routes)</w:t>
            </w:r>
          </w:p>
        </w:tc>
      </w:tr>
      <w:tr>
        <w:tc>
          <w:tcPr>
            <w:tcW w:type="dxa" w:w="1584"/>
            <w:shd w:fill="F8FAFC"/>
            <w:tcMar>
              <w:top w:w="50" w:type="dxa"/>
              <w:bottom w:w="50" w:type="dxa"/>
              <w:left w:w="80" w:type="dxa"/>
              <w:right w:w="80" w:type="dxa"/>
            </w:tcMar>
          </w:tcPr>
          <w:p>
            <w:pPr>
              <w:spacing w:after="0"/>
            </w:pPr>
            <w:r>
              <w:rPr>
                <w:rFonts w:ascii="Segoe UI" w:hAnsi="Segoe UI"/>
                <w:b/>
                <w:sz w:val="16"/>
              </w:rPr>
              <w:t>Render</w:t>
            </w:r>
          </w:p>
        </w:tc>
        <w:tc>
          <w:tcPr>
            <w:tcW w:type="dxa" w:w="1872"/>
            <w:shd w:fill="F8FAFC"/>
            <w:tcMar>
              <w:top w:w="50" w:type="dxa"/>
              <w:bottom w:w="50" w:type="dxa"/>
              <w:left w:w="80" w:type="dxa"/>
              <w:right w:w="80" w:type="dxa"/>
            </w:tcMar>
          </w:tcPr>
          <w:p>
            <w:pPr>
              <w:spacing w:after="0"/>
            </w:pPr>
            <w:r>
              <w:rPr>
                <w:rFonts w:ascii="Segoe UI" w:hAnsi="Segoe UI"/>
                <w:sz w:val="16"/>
              </w:rPr>
              <w:t>FastAPI Backend</w:t>
            </w:r>
          </w:p>
        </w:tc>
        <w:tc>
          <w:tcPr>
            <w:tcW w:type="dxa" w:w="2592"/>
            <w:shd w:fill="F8FAFC"/>
            <w:tcMar>
              <w:top w:w="50" w:type="dxa"/>
              <w:bottom w:w="50" w:type="dxa"/>
              <w:left w:w="80" w:type="dxa"/>
              <w:right w:w="80" w:type="dxa"/>
            </w:tcMar>
          </w:tcPr>
          <w:p>
            <w:pPr>
              <w:spacing w:after="0"/>
            </w:pPr>
            <w:r>
              <w:rPr>
                <w:rFonts w:ascii="Segoe UI" w:hAnsi="Segoe UI"/>
                <w:sz w:val="16"/>
              </w:rPr>
              <w:t>render.yaml Blueprint</w:t>
            </w:r>
          </w:p>
        </w:tc>
        <w:tc>
          <w:tcPr>
            <w:tcW w:type="dxa" w:w="3312"/>
            <w:shd w:fill="F8FAFC"/>
            <w:tcMar>
              <w:top w:w="50" w:type="dxa"/>
              <w:bottom w:w="50" w:type="dxa"/>
              <w:left w:w="80" w:type="dxa"/>
              <w:right w:w="80" w:type="dxa"/>
            </w:tcMar>
          </w:tcPr>
          <w:p>
            <w:pPr>
              <w:spacing w:after="0"/>
            </w:pPr>
            <w:r>
              <w:rPr>
                <w:rFonts w:ascii="Segoe UI" w:hAnsi="Segoe UI"/>
                <w:sz w:val="16"/>
              </w:rPr>
              <w:t>uvicorn backend.app.main:app --host 0.0.0.0 --port $PORT</w:t>
            </w:r>
          </w:p>
        </w:tc>
      </w:tr>
      <w:tr>
        <w:tc>
          <w:tcPr>
            <w:tcW w:type="dxa" w:w="1584"/>
            <w:shd w:fill="FFFFFF"/>
            <w:tcMar>
              <w:top w:w="50" w:type="dxa"/>
              <w:bottom w:w="50" w:type="dxa"/>
              <w:left w:w="80" w:type="dxa"/>
              <w:right w:w="80" w:type="dxa"/>
            </w:tcMar>
          </w:tcPr>
          <w:p>
            <w:pPr>
              <w:spacing w:after="0"/>
            </w:pPr>
            <w:r>
              <w:rPr>
                <w:rFonts w:ascii="Segoe UI" w:hAnsi="Segoe UI"/>
                <w:b/>
                <w:sz w:val="16"/>
              </w:rPr>
              <w:t>Railway</w:t>
            </w:r>
          </w:p>
        </w:tc>
        <w:tc>
          <w:tcPr>
            <w:tcW w:type="dxa" w:w="1872"/>
            <w:shd w:fill="FFFFFF"/>
            <w:tcMar>
              <w:top w:w="50" w:type="dxa"/>
              <w:bottom w:w="50" w:type="dxa"/>
              <w:left w:w="80" w:type="dxa"/>
              <w:right w:w="80" w:type="dxa"/>
            </w:tcMar>
          </w:tcPr>
          <w:p>
            <w:pPr>
              <w:spacing w:after="0"/>
            </w:pPr>
            <w:r>
              <w:rPr>
                <w:rFonts w:ascii="Segoe UI" w:hAnsi="Segoe UI"/>
                <w:sz w:val="16"/>
              </w:rPr>
              <w:t>FastAPI Alternative</w:t>
            </w:r>
          </w:p>
        </w:tc>
        <w:tc>
          <w:tcPr>
            <w:tcW w:type="dxa" w:w="2592"/>
            <w:shd w:fill="FFFFFF"/>
            <w:tcMar>
              <w:top w:w="50" w:type="dxa"/>
              <w:bottom w:w="50" w:type="dxa"/>
              <w:left w:w="80" w:type="dxa"/>
              <w:right w:w="80" w:type="dxa"/>
            </w:tcMar>
          </w:tcPr>
          <w:p>
            <w:pPr>
              <w:spacing w:after="0"/>
            </w:pPr>
            <w:r>
              <w:rPr>
                <w:rFonts w:ascii="Segoe UI" w:hAnsi="Segoe UI"/>
                <w:sz w:val="16"/>
              </w:rPr>
              <w:t>railway.json, Procfile, nixpacks.toml</w:t>
            </w:r>
          </w:p>
        </w:tc>
        <w:tc>
          <w:tcPr>
            <w:tcW w:type="dxa" w:w="3312"/>
            <w:shd w:fill="FFFFFF"/>
            <w:tcMar>
              <w:top w:w="50" w:type="dxa"/>
              <w:bottom w:w="50" w:type="dxa"/>
              <w:left w:w="80" w:type="dxa"/>
              <w:right w:w="80" w:type="dxa"/>
            </w:tcMar>
          </w:tcPr>
          <w:p>
            <w:pPr>
              <w:spacing w:after="0"/>
            </w:pPr>
            <w:r>
              <w:rPr>
                <w:rFonts w:ascii="Segoe UI" w:hAnsi="Segoe UI"/>
                <w:sz w:val="16"/>
              </w:rPr>
              <w:t>web: uvicorn backend.app.main:app --host 0.0.0.0 --port $PORT</w:t>
            </w:r>
          </w:p>
        </w:tc>
      </w:tr>
      <w:tr>
        <w:tc>
          <w:tcPr>
            <w:tcW w:type="dxa" w:w="1584"/>
            <w:shd w:fill="F8FAFC"/>
            <w:tcMar>
              <w:top w:w="50" w:type="dxa"/>
              <w:bottom w:w="50" w:type="dxa"/>
              <w:left w:w="80" w:type="dxa"/>
              <w:right w:w="80" w:type="dxa"/>
            </w:tcMar>
          </w:tcPr>
          <w:p>
            <w:pPr>
              <w:spacing w:after="0"/>
            </w:pPr>
            <w:r>
              <w:rPr>
                <w:rFonts w:ascii="Segoe UI" w:hAnsi="Segoe UI"/>
                <w:b/>
                <w:sz w:val="16"/>
              </w:rPr>
              <w:t>Universal CORS</w:t>
            </w:r>
          </w:p>
        </w:tc>
        <w:tc>
          <w:tcPr>
            <w:tcW w:type="dxa" w:w="1872"/>
            <w:shd w:fill="F8FAFC"/>
            <w:tcMar>
              <w:top w:w="50" w:type="dxa"/>
              <w:bottom w:w="50" w:type="dxa"/>
              <w:left w:w="80" w:type="dxa"/>
              <w:right w:w="80" w:type="dxa"/>
            </w:tcMar>
          </w:tcPr>
          <w:p>
            <w:pPr>
              <w:spacing w:after="0"/>
            </w:pPr>
            <w:r>
              <w:rPr>
                <w:rFonts w:ascii="Segoe UI" w:hAnsi="Segoe UI"/>
                <w:sz w:val="16"/>
              </w:rPr>
              <w:t>FastAPI Middleware</w:t>
            </w:r>
          </w:p>
        </w:tc>
        <w:tc>
          <w:tcPr>
            <w:tcW w:type="dxa" w:w="2592"/>
            <w:shd w:fill="F8FAFC"/>
            <w:tcMar>
              <w:top w:w="50" w:type="dxa"/>
              <w:bottom w:w="50" w:type="dxa"/>
              <w:left w:w="80" w:type="dxa"/>
              <w:right w:w="80" w:type="dxa"/>
            </w:tcMar>
          </w:tcPr>
          <w:p>
            <w:pPr>
              <w:spacing w:after="0"/>
            </w:pPr>
            <w:r>
              <w:rPr>
                <w:rFonts w:ascii="Segoe UI" w:hAnsi="Segoe UI"/>
                <w:sz w:val="16"/>
              </w:rPr>
              <w:t>backend/app/main.py</w:t>
            </w:r>
          </w:p>
        </w:tc>
        <w:tc>
          <w:tcPr>
            <w:tcW w:type="dxa" w:w="3312"/>
            <w:shd w:fill="F8FAFC"/>
            <w:tcMar>
              <w:top w:w="50" w:type="dxa"/>
              <w:bottom w:w="50" w:type="dxa"/>
              <w:left w:w="80" w:type="dxa"/>
              <w:right w:w="80" w:type="dxa"/>
            </w:tcMar>
          </w:tcPr>
          <w:p>
            <w:pPr>
              <w:spacing w:after="0"/>
            </w:pPr>
            <w:r>
              <w:rPr>
                <w:rFonts w:ascii="Segoe UI" w:hAnsi="Segoe UI"/>
                <w:sz w:val="16"/>
              </w:rPr>
              <w:t>allow_origin_regex = r'https?://.*' (Zero CORS friction)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160" w:type="dxa"/>
            </w:tcMar>
            <w:tcBorders>
              <w:left w:val="single" w:sz="24" w:space="0" w:color="16A34A"/>
              <w:top w:val="none"/>
              <w:right w:val="none"/>
              <w:bottom w:val="none"/>
            </w:tcBorders>
          </w:tcPr>
          <w:p>
            <w:pPr>
              <w:spacing w:before="0" w:after="80"/>
            </w:pPr>
            <w:r>
              <w:rPr>
                <w:rFonts w:ascii="Segoe UI" w:hAnsi="Segoe UI"/>
                <w:b/>
                <w:color w:val="16A34A"/>
                <w:sz w:val="20"/>
              </w:rPr>
              <w:t xml:space="preserve">[CRITICAL DEPLOYMENT BUG DIAGNOSIS &amp; RESOLUTION] </w:t>
            </w:r>
            <w:r>
              <w:rPr>
                <w:rFonts w:ascii="Segoe UI" w:hAnsi="Segoe UI"/>
                <w:color w:val="1E293B"/>
                <w:sz w:val="19"/>
              </w:rPr>
              <w:t>Root Cause: The root .gitignore contained a generic 'lib/' rule meant for Python virtualenvs. This caused Git to omit 'frontend/lib/' containing api.ts, constants.ts, and types.ts, resulting in Render build errors ('Can\'t resolve @/lib/api').</w:t>
            </w:r>
          </w:p>
          <w:p>
            <w:pPr>
              <w:spacing w:before="40" w:after="80"/>
            </w:pPr>
            <w:r>
              <w:rPr>
                <w:rFonts w:ascii="Segoe UI" w:hAnsi="Segoe UI"/>
                <w:color w:val="1E293B"/>
                <w:sz w:val="19"/>
              </w:rPr>
              <w:t>Resolution: Removed the generic 'lib/' entry, explicitly added '!frontend/lib/', tracked all library files, and pushed commit fc2ef49 to GitHub. Cloud builds now compile with zero errors.</w:t>
            </w:r>
          </w:p>
        </w:tc>
      </w:tr>
    </w:tbl>
    <w:p>
      <w:pPr>
        <w:spacing w:after="120"/>
      </w:pPr>
    </w:p>
    <w:p>
      <w:r>
        <w:br w:type="page"/>
      </w:r>
    </w:p>
    <w:p>
      <w:pPr>
        <w:pStyle w:val="Heading1"/>
        <w:keepNext/>
        <w:spacing w:before="360" w:after="120"/>
      </w:pPr>
      <w:r>
        <w:rPr>
          <w:rFonts w:ascii="Segoe UI" w:hAnsi="Segoe UI"/>
          <w:b/>
          <w:color w:val="0F172A"/>
          <w:sz w:val="30"/>
        </w:rPr>
        <w:t>11. Quality Assurance &amp; Verification Matrix</w:t>
      </w:r>
    </w:p>
    <w:p>
      <w:pPr>
        <w:spacing w:after="120" w:line="276" w:lineRule="auto"/>
      </w:pPr>
      <w:r>
        <w:rPr>
          <w:rFonts w:ascii="Segoe UI" w:hAnsi="Segoe UI"/>
          <w:i w:val="0"/>
          <w:color w:val="1E293B"/>
          <w:sz w:val="19"/>
        </w:rPr>
        <w:t>Every subsystem across the GEOALERT platform was subjected to automated verification suites:</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2592"/>
            <w:shd w:fill="0F172A"/>
            <w:tcMar>
              <w:top w:w="80" w:type="dxa"/>
              <w:bottom w:w="80" w:type="dxa"/>
              <w:left w:w="80" w:type="dxa"/>
              <w:right w:w="80" w:type="dxa"/>
            </w:tcMar>
          </w:tcPr>
          <w:p>
            <w:pPr>
              <w:spacing w:after="0"/>
            </w:pPr>
            <w:r>
              <w:rPr>
                <w:rFonts w:ascii="Segoe UI" w:hAnsi="Segoe UI"/>
                <w:b/>
                <w:color w:val="FFFFFF"/>
                <w:sz w:val="17"/>
              </w:rPr>
              <w:t>Subsystem / Component</w:t>
            </w:r>
          </w:p>
        </w:tc>
        <w:tc>
          <w:tcPr>
            <w:tcW w:type="dxa" w:w="2448"/>
            <w:shd w:fill="0F172A"/>
            <w:tcMar>
              <w:top w:w="80" w:type="dxa"/>
              <w:bottom w:w="80" w:type="dxa"/>
              <w:left w:w="80" w:type="dxa"/>
              <w:right w:w="80" w:type="dxa"/>
            </w:tcMar>
          </w:tcPr>
          <w:p>
            <w:pPr>
              <w:spacing w:after="0"/>
            </w:pPr>
            <w:r>
              <w:rPr>
                <w:rFonts w:ascii="Segoe UI" w:hAnsi="Segoe UI"/>
                <w:b/>
                <w:color w:val="FFFFFF"/>
                <w:sz w:val="17"/>
              </w:rPr>
              <w:t>Verification Method</w:t>
            </w:r>
          </w:p>
        </w:tc>
        <w:tc>
          <w:tcPr>
            <w:tcW w:type="dxa" w:w="2592"/>
            <w:shd w:fill="0F172A"/>
            <w:tcMar>
              <w:top w:w="80" w:type="dxa"/>
              <w:bottom w:w="80" w:type="dxa"/>
              <w:left w:w="80" w:type="dxa"/>
              <w:right w:w="80" w:type="dxa"/>
            </w:tcMar>
          </w:tcPr>
          <w:p>
            <w:pPr>
              <w:spacing w:after="0"/>
            </w:pPr>
            <w:r>
              <w:rPr>
                <w:rFonts w:ascii="Segoe UI" w:hAnsi="Segoe UI"/>
                <w:b/>
                <w:color w:val="FFFFFF"/>
                <w:sz w:val="17"/>
              </w:rPr>
              <w:t>Target Metric / Criteria</w:t>
            </w:r>
          </w:p>
        </w:tc>
        <w:tc>
          <w:tcPr>
            <w:tcW w:type="dxa" w:w="1728"/>
            <w:shd w:fill="0F172A"/>
            <w:tcMar>
              <w:top w:w="80" w:type="dxa"/>
              <w:bottom w:w="80" w:type="dxa"/>
              <w:left w:w="80" w:type="dxa"/>
              <w:right w:w="80" w:type="dxa"/>
            </w:tcMar>
          </w:tcPr>
          <w:p>
            <w:pPr>
              <w:spacing w:after="0"/>
            </w:pPr>
            <w:r>
              <w:rPr>
                <w:rFonts w:ascii="Segoe UI" w:hAnsi="Segoe UI"/>
                <w:b/>
                <w:color w:val="FFFFFF"/>
                <w:sz w:val="17"/>
              </w:rPr>
              <w:t>Verification Outcome</w:t>
            </w:r>
          </w:p>
        </w:tc>
      </w:tr>
      <w:tr>
        <w:tc>
          <w:tcPr>
            <w:tcW w:type="dxa" w:w="2592"/>
            <w:shd w:fill="F8FAFC"/>
            <w:tcMar>
              <w:top w:w="50" w:type="dxa"/>
              <w:bottom w:w="50" w:type="dxa"/>
              <w:left w:w="80" w:type="dxa"/>
              <w:right w:w="80" w:type="dxa"/>
            </w:tcMar>
          </w:tcPr>
          <w:p>
            <w:pPr>
              <w:spacing w:after="0"/>
            </w:pPr>
            <w:r>
              <w:rPr>
                <w:rFonts w:ascii="Segoe UI" w:hAnsi="Segoe UI"/>
                <w:b/>
                <w:sz w:val="16"/>
              </w:rPr>
              <w:t>Model A Static Susceptibility</w:t>
            </w:r>
          </w:p>
        </w:tc>
        <w:tc>
          <w:tcPr>
            <w:tcW w:type="dxa" w:w="2448"/>
            <w:shd w:fill="F8FAFC"/>
            <w:tcMar>
              <w:top w:w="50" w:type="dxa"/>
              <w:bottom w:w="50" w:type="dxa"/>
              <w:left w:w="80" w:type="dxa"/>
              <w:right w:w="80" w:type="dxa"/>
            </w:tcMar>
          </w:tcPr>
          <w:p>
            <w:pPr>
              <w:spacing w:after="0"/>
            </w:pPr>
            <w:r>
              <w:rPr>
                <w:rFonts w:ascii="Segoe UI" w:hAnsi="Segoe UI"/>
                <w:sz w:val="16"/>
              </w:rPr>
              <w:t>SHA-256 Cryptographic Hash</w:t>
            </w:r>
          </w:p>
        </w:tc>
        <w:tc>
          <w:tcPr>
            <w:tcW w:type="dxa" w:w="2592"/>
            <w:shd w:fill="F8FAFC"/>
            <w:tcMar>
              <w:top w:w="50" w:type="dxa"/>
              <w:bottom w:w="50" w:type="dxa"/>
              <w:left w:w="80" w:type="dxa"/>
              <w:right w:w="80" w:type="dxa"/>
            </w:tcMar>
          </w:tcPr>
          <w:p>
            <w:pPr>
              <w:spacing w:after="0"/>
            </w:pPr>
            <w:r>
              <w:rPr>
                <w:rFonts w:ascii="Segoe UI" w:hAnsi="Segoe UI"/>
                <w:sz w:val="16"/>
              </w:rPr>
              <w:t>1691cd678c2a9184cf...</w:t>
            </w:r>
          </w:p>
        </w:tc>
        <w:tc>
          <w:tcPr>
            <w:tcW w:type="dxa" w:w="1728"/>
            <w:shd w:fill="F8FAFC"/>
            <w:tcMar>
              <w:top w:w="50" w:type="dxa"/>
              <w:bottom w:w="50" w:type="dxa"/>
              <w:left w:w="80" w:type="dxa"/>
              <w:right w:w="80" w:type="dxa"/>
            </w:tcMar>
          </w:tcPr>
          <w:p>
            <w:pPr>
              <w:spacing w:after="0"/>
            </w:pPr>
            <w:r>
              <w:rPr>
                <w:rFonts w:ascii="Segoe UI" w:hAnsi="Segoe UI"/>
                <w:sz w:val="16"/>
              </w:rPr>
              <w:t>PASS (Immutable)</w:t>
            </w:r>
          </w:p>
        </w:tc>
      </w:tr>
      <w:tr>
        <w:tc>
          <w:tcPr>
            <w:tcW w:type="dxa" w:w="2592"/>
            <w:shd w:fill="FFFFFF"/>
            <w:tcMar>
              <w:top w:w="50" w:type="dxa"/>
              <w:bottom w:w="50" w:type="dxa"/>
              <w:left w:w="80" w:type="dxa"/>
              <w:right w:w="80" w:type="dxa"/>
            </w:tcMar>
          </w:tcPr>
          <w:p>
            <w:pPr>
              <w:spacing w:after="0"/>
            </w:pPr>
            <w:r>
              <w:rPr>
                <w:rFonts w:ascii="Segoe UI" w:hAnsi="Segoe UI"/>
                <w:b/>
                <w:sz w:val="16"/>
              </w:rPr>
              <w:t>Model B Dynamic Trigger</w:t>
            </w:r>
          </w:p>
        </w:tc>
        <w:tc>
          <w:tcPr>
            <w:tcW w:type="dxa" w:w="2448"/>
            <w:shd w:fill="FFFFFF"/>
            <w:tcMar>
              <w:top w:w="50" w:type="dxa"/>
              <w:bottom w:w="50" w:type="dxa"/>
              <w:left w:w="80" w:type="dxa"/>
              <w:right w:w="80" w:type="dxa"/>
            </w:tcMar>
          </w:tcPr>
          <w:p>
            <w:pPr>
              <w:spacing w:after="0"/>
            </w:pPr>
            <w:r>
              <w:rPr>
                <w:rFonts w:ascii="Segoe UI" w:hAnsi="Segoe UI"/>
                <w:sz w:val="16"/>
              </w:rPr>
              <w:t>SHA-256 Cryptographic Hash</w:t>
            </w:r>
          </w:p>
        </w:tc>
        <w:tc>
          <w:tcPr>
            <w:tcW w:type="dxa" w:w="2592"/>
            <w:shd w:fill="FFFFFF"/>
            <w:tcMar>
              <w:top w:w="50" w:type="dxa"/>
              <w:bottom w:w="50" w:type="dxa"/>
              <w:left w:w="80" w:type="dxa"/>
              <w:right w:w="80" w:type="dxa"/>
            </w:tcMar>
          </w:tcPr>
          <w:p>
            <w:pPr>
              <w:spacing w:after="0"/>
            </w:pPr>
            <w:r>
              <w:rPr>
                <w:rFonts w:ascii="Segoe UI" w:hAnsi="Segoe UI"/>
                <w:sz w:val="16"/>
              </w:rPr>
              <w:t>e30aacc2f83eaca410...</w:t>
            </w:r>
          </w:p>
        </w:tc>
        <w:tc>
          <w:tcPr>
            <w:tcW w:type="dxa" w:w="1728"/>
            <w:shd w:fill="FFFFFF"/>
            <w:tcMar>
              <w:top w:w="50" w:type="dxa"/>
              <w:bottom w:w="50" w:type="dxa"/>
              <w:left w:w="80" w:type="dxa"/>
              <w:right w:w="80" w:type="dxa"/>
            </w:tcMar>
          </w:tcPr>
          <w:p>
            <w:pPr>
              <w:spacing w:after="0"/>
            </w:pPr>
            <w:r>
              <w:rPr>
                <w:rFonts w:ascii="Segoe UI" w:hAnsi="Segoe UI"/>
                <w:sz w:val="16"/>
              </w:rPr>
              <w:t>PASS (Immutable)</w:t>
            </w:r>
          </w:p>
        </w:tc>
      </w:tr>
      <w:tr>
        <w:tc>
          <w:tcPr>
            <w:tcW w:type="dxa" w:w="2592"/>
            <w:shd w:fill="F8FAFC"/>
            <w:tcMar>
              <w:top w:w="50" w:type="dxa"/>
              <w:bottom w:w="50" w:type="dxa"/>
              <w:left w:w="80" w:type="dxa"/>
              <w:right w:w="80" w:type="dxa"/>
            </w:tcMar>
          </w:tcPr>
          <w:p>
            <w:pPr>
              <w:spacing w:after="0"/>
            </w:pPr>
            <w:r>
              <w:rPr>
                <w:rFonts w:ascii="Segoe UI" w:hAnsi="Segoe UI"/>
                <w:b/>
                <w:sz w:val="16"/>
              </w:rPr>
              <w:t>Section 34 Spatial Surface</w:t>
            </w:r>
          </w:p>
        </w:tc>
        <w:tc>
          <w:tcPr>
            <w:tcW w:type="dxa" w:w="2448"/>
            <w:shd w:fill="F8FAFC"/>
            <w:tcMar>
              <w:top w:w="50" w:type="dxa"/>
              <w:bottom w:w="50" w:type="dxa"/>
              <w:left w:w="80" w:type="dxa"/>
              <w:right w:w="80" w:type="dxa"/>
            </w:tcMar>
          </w:tcPr>
          <w:p>
            <w:pPr>
              <w:spacing w:after="0"/>
            </w:pPr>
            <w:r>
              <w:rPr>
                <w:rFonts w:ascii="Segoe UI" w:hAnsi="Segoe UI"/>
                <w:sz w:val="16"/>
              </w:rPr>
              <w:t>GeoJSON Schema &amp; Null Check</w:t>
            </w:r>
          </w:p>
        </w:tc>
        <w:tc>
          <w:tcPr>
            <w:tcW w:type="dxa" w:w="2592"/>
            <w:shd w:fill="F8FAFC"/>
            <w:tcMar>
              <w:top w:w="50" w:type="dxa"/>
              <w:bottom w:w="50" w:type="dxa"/>
              <w:left w:w="80" w:type="dxa"/>
              <w:right w:w="80" w:type="dxa"/>
            </w:tcMar>
          </w:tcPr>
          <w:p>
            <w:pPr>
              <w:spacing w:after="0"/>
            </w:pPr>
            <w:r>
              <w:rPr>
                <w:rFonts w:ascii="Segoe UI" w:hAnsi="Segoe UI"/>
                <w:sz w:val="16"/>
              </w:rPr>
              <w:t>3,156 WGS84 Cells, 0 NaNs</w:t>
            </w:r>
          </w:p>
        </w:tc>
        <w:tc>
          <w:tcPr>
            <w:tcW w:type="dxa" w:w="1728"/>
            <w:shd w:fill="F8FAFC"/>
            <w:tcMar>
              <w:top w:w="50" w:type="dxa"/>
              <w:bottom w:w="50" w:type="dxa"/>
              <w:left w:w="80" w:type="dxa"/>
              <w:right w:w="80" w:type="dxa"/>
            </w:tcMar>
          </w:tcPr>
          <w:p>
            <w:pPr>
              <w:spacing w:after="0"/>
            </w:pPr>
            <w:r>
              <w:rPr>
                <w:rFonts w:ascii="Segoe UI" w:hAnsi="Segoe UI"/>
                <w:sz w:val="16"/>
              </w:rPr>
              <w:t>PASS (Verified)</w:t>
            </w:r>
          </w:p>
        </w:tc>
      </w:tr>
      <w:tr>
        <w:tc>
          <w:tcPr>
            <w:tcW w:type="dxa" w:w="2592"/>
            <w:shd w:fill="FFFFFF"/>
            <w:tcMar>
              <w:top w:w="50" w:type="dxa"/>
              <w:bottom w:w="50" w:type="dxa"/>
              <w:left w:w="80" w:type="dxa"/>
              <w:right w:w="80" w:type="dxa"/>
            </w:tcMar>
          </w:tcPr>
          <w:p>
            <w:pPr>
              <w:spacing w:after="0"/>
            </w:pPr>
            <w:r>
              <w:rPr>
                <w:rFonts w:ascii="Segoe UI" w:hAnsi="Segoe UI"/>
                <w:b/>
                <w:sz w:val="16"/>
              </w:rPr>
              <w:t>Coupling Parameters</w:t>
            </w:r>
          </w:p>
        </w:tc>
        <w:tc>
          <w:tcPr>
            <w:tcW w:type="dxa" w:w="2448"/>
            <w:shd w:fill="FFFFFF"/>
            <w:tcMar>
              <w:top w:w="50" w:type="dxa"/>
              <w:bottom w:w="50" w:type="dxa"/>
              <w:left w:w="80" w:type="dxa"/>
              <w:right w:w="80" w:type="dxa"/>
            </w:tcMar>
          </w:tcPr>
          <w:p>
            <w:pPr>
              <w:spacing w:after="0"/>
            </w:pPr>
            <w:r>
              <w:rPr>
                <w:rFonts w:ascii="Segoe UI" w:hAnsi="Segoe UI"/>
                <w:sz w:val="16"/>
              </w:rPr>
              <w:t>Mathematical Boundary Audit</w:t>
            </w:r>
          </w:p>
        </w:tc>
        <w:tc>
          <w:tcPr>
            <w:tcW w:type="dxa" w:w="2592"/>
            <w:shd w:fill="FFFFFF"/>
            <w:tcMar>
              <w:top w:w="50" w:type="dxa"/>
              <w:bottom w:w="50" w:type="dxa"/>
              <w:left w:w="80" w:type="dxa"/>
              <w:right w:w="80" w:type="dxa"/>
            </w:tcMar>
          </w:tcPr>
          <w:p>
            <w:pPr>
              <w:spacing w:after="0"/>
            </w:pPr>
            <w:r>
              <w:rPr>
                <w:rFonts w:ascii="Segoe UI" w:hAnsi="Segoe UI"/>
                <w:sz w:val="16"/>
              </w:rPr>
              <w:t>T_coup = 0.0502, Floor = 0.1500</w:t>
            </w:r>
          </w:p>
        </w:tc>
        <w:tc>
          <w:tcPr>
            <w:tcW w:type="dxa" w:w="1728"/>
            <w:shd w:fill="FFFFFF"/>
            <w:tcMar>
              <w:top w:w="50" w:type="dxa"/>
              <w:bottom w:w="50" w:type="dxa"/>
              <w:left w:w="80" w:type="dxa"/>
              <w:right w:w="80" w:type="dxa"/>
            </w:tcMar>
          </w:tcPr>
          <w:p>
            <w:pPr>
              <w:spacing w:after="0"/>
            </w:pPr>
            <w:r>
              <w:rPr>
                <w:rFonts w:ascii="Segoe UI" w:hAnsi="Segoe UI"/>
                <w:sz w:val="16"/>
              </w:rPr>
              <w:t>PASS (Verified)</w:t>
            </w:r>
          </w:p>
        </w:tc>
      </w:tr>
      <w:tr>
        <w:tc>
          <w:tcPr>
            <w:tcW w:type="dxa" w:w="2592"/>
            <w:shd w:fill="F0FDF4"/>
            <w:tcMar>
              <w:top w:w="50" w:type="dxa"/>
              <w:bottom w:w="50" w:type="dxa"/>
              <w:left w:w="80" w:type="dxa"/>
              <w:right w:w="80" w:type="dxa"/>
            </w:tcMar>
          </w:tcPr>
          <w:p>
            <w:pPr>
              <w:spacing w:after="0"/>
            </w:pPr>
            <w:r>
              <w:rPr>
                <w:rFonts w:ascii="Segoe UI" w:hAnsi="Segoe UI"/>
                <w:b/>
                <w:sz w:val="16"/>
              </w:rPr>
              <w:t>Backend Regression Suite</w:t>
            </w:r>
          </w:p>
        </w:tc>
        <w:tc>
          <w:tcPr>
            <w:tcW w:type="dxa" w:w="2448"/>
            <w:shd w:fill="F0FDF4"/>
            <w:tcMar>
              <w:top w:w="50" w:type="dxa"/>
              <w:bottom w:w="50" w:type="dxa"/>
              <w:left w:w="80" w:type="dxa"/>
              <w:right w:w="80" w:type="dxa"/>
            </w:tcMar>
          </w:tcPr>
          <w:p>
            <w:pPr>
              <w:spacing w:after="0"/>
            </w:pPr>
            <w:r>
              <w:rPr>
                <w:rFonts w:ascii="Segoe UI" w:hAnsi="Segoe UI"/>
                <w:b/>
                <w:sz w:val="16"/>
              </w:rPr>
              <w:t>Pytest (17 Test Cases)</w:t>
            </w:r>
          </w:p>
        </w:tc>
        <w:tc>
          <w:tcPr>
            <w:tcW w:type="dxa" w:w="2592"/>
            <w:shd w:fill="F0FDF4"/>
            <w:tcMar>
              <w:top w:w="50" w:type="dxa"/>
              <w:bottom w:w="50" w:type="dxa"/>
              <w:left w:w="80" w:type="dxa"/>
              <w:right w:w="80" w:type="dxa"/>
            </w:tcMar>
          </w:tcPr>
          <w:p>
            <w:pPr>
              <w:spacing w:after="0"/>
            </w:pPr>
            <w:r>
              <w:rPr>
                <w:rFonts w:ascii="Segoe UI" w:hAnsi="Segoe UI"/>
                <w:b/>
                <w:sz w:val="16"/>
              </w:rPr>
              <w:t>17 / 17 Passed in 10.98s</w:t>
            </w:r>
          </w:p>
        </w:tc>
        <w:tc>
          <w:tcPr>
            <w:tcW w:type="dxa" w:w="1728"/>
            <w:shd w:fill="F0FDF4"/>
            <w:tcMar>
              <w:top w:w="50" w:type="dxa"/>
              <w:bottom w:w="50" w:type="dxa"/>
              <w:left w:w="80" w:type="dxa"/>
              <w:right w:w="80" w:type="dxa"/>
            </w:tcMar>
          </w:tcPr>
          <w:p>
            <w:pPr>
              <w:spacing w:after="0"/>
            </w:pPr>
            <w:r>
              <w:rPr>
                <w:rFonts w:ascii="Segoe UI" w:hAnsi="Segoe UI"/>
                <w:b/>
                <w:sz w:val="16"/>
              </w:rPr>
              <w:t>PASS (100%)</w:t>
            </w:r>
          </w:p>
        </w:tc>
      </w:tr>
      <w:tr>
        <w:tc>
          <w:tcPr>
            <w:tcW w:type="dxa" w:w="2592"/>
            <w:shd w:fill="FFFFFF"/>
            <w:tcMar>
              <w:top w:w="50" w:type="dxa"/>
              <w:bottom w:w="50" w:type="dxa"/>
              <w:left w:w="80" w:type="dxa"/>
              <w:right w:w="80" w:type="dxa"/>
            </w:tcMar>
          </w:tcPr>
          <w:p>
            <w:pPr>
              <w:spacing w:after="0"/>
            </w:pPr>
            <w:r>
              <w:rPr>
                <w:rFonts w:ascii="Segoe UI" w:hAnsi="Segoe UI"/>
                <w:b/>
                <w:sz w:val="16"/>
              </w:rPr>
              <w:t>End-to-End System Test</w:t>
            </w:r>
          </w:p>
        </w:tc>
        <w:tc>
          <w:tcPr>
            <w:tcW w:type="dxa" w:w="2448"/>
            <w:shd w:fill="FFFFFF"/>
            <w:tcMar>
              <w:top w:w="50" w:type="dxa"/>
              <w:bottom w:w="50" w:type="dxa"/>
              <w:left w:w="80" w:type="dxa"/>
              <w:right w:w="80" w:type="dxa"/>
            </w:tcMar>
          </w:tcPr>
          <w:p>
            <w:pPr>
              <w:spacing w:after="0"/>
            </w:pPr>
            <w:r>
              <w:rPr>
                <w:rFonts w:ascii="Segoe UI" w:hAnsi="Segoe UI"/>
                <w:sz w:val="16"/>
              </w:rPr>
              <w:t>execute_e2e_verification.py</w:t>
            </w:r>
          </w:p>
        </w:tc>
        <w:tc>
          <w:tcPr>
            <w:tcW w:type="dxa" w:w="2592"/>
            <w:shd w:fill="FFFFFF"/>
            <w:tcMar>
              <w:top w:w="50" w:type="dxa"/>
              <w:bottom w:w="50" w:type="dxa"/>
              <w:left w:w="80" w:type="dxa"/>
              <w:right w:w="80" w:type="dxa"/>
            </w:tcMar>
          </w:tcPr>
          <w:p>
            <w:pPr>
              <w:spacing w:after="0"/>
            </w:pPr>
            <w:r>
              <w:rPr>
                <w:rFonts w:ascii="Segoe UI" w:hAnsi="Segoe UI"/>
                <w:sz w:val="16"/>
              </w:rPr>
              <w:t>5 / 5 Test Suites Passed</w:t>
            </w:r>
          </w:p>
        </w:tc>
        <w:tc>
          <w:tcPr>
            <w:tcW w:type="dxa" w:w="1728"/>
            <w:shd w:fill="FFFFFF"/>
            <w:tcMar>
              <w:top w:w="50" w:type="dxa"/>
              <w:bottom w:w="50" w:type="dxa"/>
              <w:left w:w="80" w:type="dxa"/>
              <w:right w:w="80" w:type="dxa"/>
            </w:tcMar>
          </w:tcPr>
          <w:p>
            <w:pPr>
              <w:spacing w:after="0"/>
            </w:pPr>
            <w:r>
              <w:rPr>
                <w:rFonts w:ascii="Segoe UI" w:hAnsi="Segoe UI"/>
                <w:sz w:val="16"/>
              </w:rPr>
              <w:t>PASS (100%)</w:t>
            </w:r>
          </w:p>
        </w:tc>
      </w:tr>
      <w:tr>
        <w:tc>
          <w:tcPr>
            <w:tcW w:type="dxa" w:w="2592"/>
            <w:shd w:fill="F8FAFC"/>
            <w:tcMar>
              <w:top w:w="50" w:type="dxa"/>
              <w:bottom w:w="50" w:type="dxa"/>
              <w:left w:w="80" w:type="dxa"/>
              <w:right w:w="80" w:type="dxa"/>
            </w:tcMar>
          </w:tcPr>
          <w:p>
            <w:pPr>
              <w:spacing w:after="0"/>
            </w:pPr>
            <w:r>
              <w:rPr>
                <w:rFonts w:ascii="Segoe UI" w:hAnsi="Segoe UI"/>
                <w:b/>
                <w:sz w:val="16"/>
              </w:rPr>
              <w:t>Frontend Production Build</w:t>
            </w:r>
          </w:p>
        </w:tc>
        <w:tc>
          <w:tcPr>
            <w:tcW w:type="dxa" w:w="2448"/>
            <w:shd w:fill="F8FAFC"/>
            <w:tcMar>
              <w:top w:w="50" w:type="dxa"/>
              <w:bottom w:w="50" w:type="dxa"/>
              <w:left w:w="80" w:type="dxa"/>
              <w:right w:w="80" w:type="dxa"/>
            </w:tcMar>
          </w:tcPr>
          <w:p>
            <w:pPr>
              <w:spacing w:after="0"/>
            </w:pPr>
            <w:r>
              <w:rPr>
                <w:rFonts w:ascii="Segoe UI" w:hAnsi="Segoe UI"/>
                <w:sz w:val="16"/>
              </w:rPr>
              <w:t>Next.js 15 Standalone Build</w:t>
            </w:r>
          </w:p>
        </w:tc>
        <w:tc>
          <w:tcPr>
            <w:tcW w:type="dxa" w:w="2592"/>
            <w:shd w:fill="F8FAFC"/>
            <w:tcMar>
              <w:top w:w="50" w:type="dxa"/>
              <w:bottom w:w="50" w:type="dxa"/>
              <w:left w:w="80" w:type="dxa"/>
              <w:right w:w="80" w:type="dxa"/>
            </w:tcMar>
          </w:tcPr>
          <w:p>
            <w:pPr>
              <w:spacing w:after="0"/>
            </w:pPr>
            <w:r>
              <w:rPr>
                <w:rFonts w:ascii="Segoe UI" w:hAnsi="Segoe UI"/>
                <w:sz w:val="16"/>
              </w:rPr>
              <w:t>9 / 9 Routes Compiled Statically</w:t>
            </w:r>
          </w:p>
        </w:tc>
        <w:tc>
          <w:tcPr>
            <w:tcW w:type="dxa" w:w="1728"/>
            <w:shd w:fill="F8FAFC"/>
            <w:tcMar>
              <w:top w:w="50" w:type="dxa"/>
              <w:bottom w:w="50" w:type="dxa"/>
              <w:left w:w="80" w:type="dxa"/>
              <w:right w:w="80" w:type="dxa"/>
            </w:tcMar>
          </w:tcPr>
          <w:p>
            <w:pPr>
              <w:spacing w:after="0"/>
            </w:pPr>
            <w:r>
              <w:rPr>
                <w:rFonts w:ascii="Segoe UI" w:hAnsi="Segoe UI"/>
                <w:sz w:val="16"/>
              </w:rPr>
              <w:t>PASS (0 Errors)</w:t>
            </w:r>
          </w:p>
        </w:tc>
      </w:tr>
      <w:tr>
        <w:tc>
          <w:tcPr>
            <w:tcW w:type="dxa" w:w="2592"/>
            <w:shd w:fill="FFFFFF"/>
            <w:tcMar>
              <w:top w:w="50" w:type="dxa"/>
              <w:bottom w:w="50" w:type="dxa"/>
              <w:left w:w="80" w:type="dxa"/>
              <w:right w:w="80" w:type="dxa"/>
            </w:tcMar>
          </w:tcPr>
          <w:p>
            <w:pPr>
              <w:spacing w:after="0"/>
            </w:pPr>
            <w:r>
              <w:rPr>
                <w:rFonts w:ascii="Segoe UI" w:hAnsi="Segoe UI"/>
                <w:b/>
                <w:sz w:val="16"/>
              </w:rPr>
              <w:t>Dashboard Route (/)</w:t>
            </w:r>
          </w:p>
        </w:tc>
        <w:tc>
          <w:tcPr>
            <w:tcW w:type="dxa" w:w="2448"/>
            <w:shd w:fill="FFFFFF"/>
            <w:tcMar>
              <w:top w:w="50" w:type="dxa"/>
              <w:bottom w:w="50" w:type="dxa"/>
              <w:left w:w="80" w:type="dxa"/>
              <w:right w:w="80" w:type="dxa"/>
            </w:tcMar>
          </w:tcPr>
          <w:p>
            <w:pPr>
              <w:spacing w:after="0"/>
            </w:pPr>
            <w:r>
              <w:rPr>
                <w:rFonts w:ascii="Segoe UI" w:hAnsi="Segoe UI"/>
                <w:sz w:val="16"/>
              </w:rPr>
              <w:t>HTTP Status Probe</w:t>
            </w:r>
          </w:p>
        </w:tc>
        <w:tc>
          <w:tcPr>
            <w:tcW w:type="dxa" w:w="2592"/>
            <w:shd w:fill="FFFFFF"/>
            <w:tcMar>
              <w:top w:w="50" w:type="dxa"/>
              <w:bottom w:w="50" w:type="dxa"/>
              <w:left w:w="80" w:type="dxa"/>
              <w:right w:w="80" w:type="dxa"/>
            </w:tcMar>
          </w:tcPr>
          <w:p>
            <w:pPr>
              <w:spacing w:after="0"/>
            </w:pPr>
            <w:r>
              <w:rPr>
                <w:rFonts w:ascii="Segoe UI" w:hAnsi="Segoe UI"/>
                <w:sz w:val="16"/>
              </w:rPr>
              <w:t>HTTP 200 OK</w:t>
            </w:r>
          </w:p>
        </w:tc>
        <w:tc>
          <w:tcPr>
            <w:tcW w:type="dxa" w:w="1728"/>
            <w:shd w:fill="FFFFFF"/>
            <w:tcMar>
              <w:top w:w="50" w:type="dxa"/>
              <w:bottom w:w="50" w:type="dxa"/>
              <w:left w:w="80" w:type="dxa"/>
              <w:right w:w="80" w:type="dxa"/>
            </w:tcMar>
          </w:tcPr>
          <w:p>
            <w:pPr>
              <w:spacing w:after="0"/>
            </w:pPr>
            <w:r>
              <w:rPr>
                <w:rFonts w:ascii="Segoe UI" w:hAnsi="Segoe UI"/>
                <w:sz w:val="16"/>
              </w:rPr>
              <w:t>PASS (Available)</w:t>
            </w:r>
          </w:p>
        </w:tc>
      </w:tr>
      <w:tr>
        <w:tc>
          <w:tcPr>
            <w:tcW w:type="dxa" w:w="2592"/>
            <w:shd w:fill="F8FAFC"/>
            <w:tcMar>
              <w:top w:w="50" w:type="dxa"/>
              <w:bottom w:w="50" w:type="dxa"/>
              <w:left w:w="80" w:type="dxa"/>
              <w:right w:w="80" w:type="dxa"/>
            </w:tcMar>
          </w:tcPr>
          <w:p>
            <w:pPr>
              <w:spacing w:after="0"/>
            </w:pPr>
            <w:r>
              <w:rPr>
                <w:rFonts w:ascii="Segoe UI" w:hAnsi="Segoe UI"/>
                <w:b/>
                <w:sz w:val="16"/>
              </w:rPr>
              <w:t>Risk Map (/risk-map)</w:t>
            </w:r>
          </w:p>
        </w:tc>
        <w:tc>
          <w:tcPr>
            <w:tcW w:type="dxa" w:w="2448"/>
            <w:shd w:fill="F8FAFC"/>
            <w:tcMar>
              <w:top w:w="50" w:type="dxa"/>
              <w:bottom w:w="50" w:type="dxa"/>
              <w:left w:w="80" w:type="dxa"/>
              <w:right w:w="80" w:type="dxa"/>
            </w:tcMar>
          </w:tcPr>
          <w:p>
            <w:pPr>
              <w:spacing w:after="0"/>
            </w:pPr>
            <w:r>
              <w:rPr>
                <w:rFonts w:ascii="Segoe UI" w:hAnsi="Segoe UI"/>
                <w:sz w:val="16"/>
              </w:rPr>
              <w:t>HTTP Status Probe</w:t>
            </w:r>
          </w:p>
        </w:tc>
        <w:tc>
          <w:tcPr>
            <w:tcW w:type="dxa" w:w="2592"/>
            <w:shd w:fill="F8FAFC"/>
            <w:tcMar>
              <w:top w:w="50" w:type="dxa"/>
              <w:bottom w:w="50" w:type="dxa"/>
              <w:left w:w="80" w:type="dxa"/>
              <w:right w:w="80" w:type="dxa"/>
            </w:tcMar>
          </w:tcPr>
          <w:p>
            <w:pPr>
              <w:spacing w:after="0"/>
            </w:pPr>
            <w:r>
              <w:rPr>
                <w:rFonts w:ascii="Segoe UI" w:hAnsi="Segoe UI"/>
                <w:sz w:val="16"/>
              </w:rPr>
              <w:t>HTTP 200 OK</w:t>
            </w:r>
          </w:p>
        </w:tc>
        <w:tc>
          <w:tcPr>
            <w:tcW w:type="dxa" w:w="1728"/>
            <w:shd w:fill="F8FAFC"/>
            <w:tcMar>
              <w:top w:w="50" w:type="dxa"/>
              <w:bottom w:w="50" w:type="dxa"/>
              <w:left w:w="80" w:type="dxa"/>
              <w:right w:w="80" w:type="dxa"/>
            </w:tcMar>
          </w:tcPr>
          <w:p>
            <w:pPr>
              <w:spacing w:after="0"/>
            </w:pPr>
            <w:r>
              <w:rPr>
                <w:rFonts w:ascii="Segoe UI" w:hAnsi="Segoe UI"/>
                <w:sz w:val="16"/>
              </w:rPr>
              <w:t>PASS (Available)</w:t>
            </w:r>
          </w:p>
        </w:tc>
      </w:tr>
      <w:tr>
        <w:tc>
          <w:tcPr>
            <w:tcW w:type="dxa" w:w="2592"/>
            <w:shd w:fill="FFFFFF"/>
            <w:tcMar>
              <w:top w:w="50" w:type="dxa"/>
              <w:bottom w:w="50" w:type="dxa"/>
              <w:left w:w="80" w:type="dxa"/>
              <w:right w:w="80" w:type="dxa"/>
            </w:tcMar>
          </w:tcPr>
          <w:p>
            <w:pPr>
              <w:spacing w:after="0"/>
            </w:pPr>
            <w:r>
              <w:rPr>
                <w:rFonts w:ascii="Segoe UI" w:hAnsi="Segoe UI"/>
                <w:b/>
                <w:sz w:val="16"/>
              </w:rPr>
              <w:t>Analytics (/analytics)</w:t>
            </w:r>
          </w:p>
        </w:tc>
        <w:tc>
          <w:tcPr>
            <w:tcW w:type="dxa" w:w="2448"/>
            <w:shd w:fill="FFFFFF"/>
            <w:tcMar>
              <w:top w:w="50" w:type="dxa"/>
              <w:bottom w:w="50" w:type="dxa"/>
              <w:left w:w="80" w:type="dxa"/>
              <w:right w:w="80" w:type="dxa"/>
            </w:tcMar>
          </w:tcPr>
          <w:p>
            <w:pPr>
              <w:spacing w:after="0"/>
            </w:pPr>
            <w:r>
              <w:rPr>
                <w:rFonts w:ascii="Segoe UI" w:hAnsi="Segoe UI"/>
                <w:sz w:val="16"/>
              </w:rPr>
              <w:t>HTTP Status Probe</w:t>
            </w:r>
          </w:p>
        </w:tc>
        <w:tc>
          <w:tcPr>
            <w:tcW w:type="dxa" w:w="2592"/>
            <w:shd w:fill="FFFFFF"/>
            <w:tcMar>
              <w:top w:w="50" w:type="dxa"/>
              <w:bottom w:w="50" w:type="dxa"/>
              <w:left w:w="80" w:type="dxa"/>
              <w:right w:w="80" w:type="dxa"/>
            </w:tcMar>
          </w:tcPr>
          <w:p>
            <w:pPr>
              <w:spacing w:after="0"/>
            </w:pPr>
            <w:r>
              <w:rPr>
                <w:rFonts w:ascii="Segoe UI" w:hAnsi="Segoe UI"/>
                <w:sz w:val="16"/>
              </w:rPr>
              <w:t>HTTP 200 OK</w:t>
            </w:r>
          </w:p>
        </w:tc>
        <w:tc>
          <w:tcPr>
            <w:tcW w:type="dxa" w:w="1728"/>
            <w:shd w:fill="FFFFFF"/>
            <w:tcMar>
              <w:top w:w="50" w:type="dxa"/>
              <w:bottom w:w="50" w:type="dxa"/>
              <w:left w:w="80" w:type="dxa"/>
              <w:right w:w="80" w:type="dxa"/>
            </w:tcMar>
          </w:tcPr>
          <w:p>
            <w:pPr>
              <w:spacing w:after="0"/>
            </w:pPr>
            <w:r>
              <w:rPr>
                <w:rFonts w:ascii="Segoe UI" w:hAnsi="Segoe UI"/>
                <w:sz w:val="16"/>
              </w:rPr>
              <w:t>PASS (Available)</w:t>
            </w:r>
          </w:p>
        </w:tc>
      </w:tr>
      <w:tr>
        <w:tc>
          <w:tcPr>
            <w:tcW w:type="dxa" w:w="2592"/>
            <w:shd w:fill="F8FAFC"/>
            <w:tcMar>
              <w:top w:w="50" w:type="dxa"/>
              <w:bottom w:w="50" w:type="dxa"/>
              <w:left w:w="80" w:type="dxa"/>
              <w:right w:w="80" w:type="dxa"/>
            </w:tcMar>
          </w:tcPr>
          <w:p>
            <w:pPr>
              <w:spacing w:after="0"/>
            </w:pPr>
            <w:r>
              <w:rPr>
                <w:rFonts w:ascii="Segoe UI" w:hAnsi="Segoe UI"/>
                <w:b/>
                <w:sz w:val="16"/>
              </w:rPr>
              <w:t>Corridors (/infrastructure)</w:t>
            </w:r>
          </w:p>
        </w:tc>
        <w:tc>
          <w:tcPr>
            <w:tcW w:type="dxa" w:w="2448"/>
            <w:shd w:fill="F8FAFC"/>
            <w:tcMar>
              <w:top w:w="50" w:type="dxa"/>
              <w:bottom w:w="50" w:type="dxa"/>
              <w:left w:w="80" w:type="dxa"/>
              <w:right w:w="80" w:type="dxa"/>
            </w:tcMar>
          </w:tcPr>
          <w:p>
            <w:pPr>
              <w:spacing w:after="0"/>
            </w:pPr>
            <w:r>
              <w:rPr>
                <w:rFonts w:ascii="Segoe UI" w:hAnsi="Segoe UI"/>
                <w:sz w:val="16"/>
              </w:rPr>
              <w:t>HTTP Status Probe</w:t>
            </w:r>
          </w:p>
        </w:tc>
        <w:tc>
          <w:tcPr>
            <w:tcW w:type="dxa" w:w="2592"/>
            <w:shd w:fill="F8FAFC"/>
            <w:tcMar>
              <w:top w:w="50" w:type="dxa"/>
              <w:bottom w:w="50" w:type="dxa"/>
              <w:left w:w="80" w:type="dxa"/>
              <w:right w:w="80" w:type="dxa"/>
            </w:tcMar>
          </w:tcPr>
          <w:p>
            <w:pPr>
              <w:spacing w:after="0"/>
            </w:pPr>
            <w:r>
              <w:rPr>
                <w:rFonts w:ascii="Segoe UI" w:hAnsi="Segoe UI"/>
                <w:sz w:val="16"/>
              </w:rPr>
              <w:t>HTTP 200 OK</w:t>
            </w:r>
          </w:p>
        </w:tc>
        <w:tc>
          <w:tcPr>
            <w:tcW w:type="dxa" w:w="1728"/>
            <w:shd w:fill="F8FAFC"/>
            <w:tcMar>
              <w:top w:w="50" w:type="dxa"/>
              <w:bottom w:w="50" w:type="dxa"/>
              <w:left w:w="80" w:type="dxa"/>
              <w:right w:w="80" w:type="dxa"/>
            </w:tcMar>
          </w:tcPr>
          <w:p>
            <w:pPr>
              <w:spacing w:after="0"/>
            </w:pPr>
            <w:r>
              <w:rPr>
                <w:rFonts w:ascii="Segoe UI" w:hAnsi="Segoe UI"/>
                <w:sz w:val="16"/>
              </w:rPr>
              <w:t>PASS (Available)</w:t>
            </w:r>
          </w:p>
        </w:tc>
      </w:tr>
      <w:tr>
        <w:tc>
          <w:tcPr>
            <w:tcW w:type="dxa" w:w="2592"/>
            <w:shd w:fill="FFFFFF"/>
            <w:tcMar>
              <w:top w:w="50" w:type="dxa"/>
              <w:bottom w:w="50" w:type="dxa"/>
              <w:left w:w="80" w:type="dxa"/>
              <w:right w:w="80" w:type="dxa"/>
            </w:tcMar>
          </w:tcPr>
          <w:p>
            <w:pPr>
              <w:spacing w:after="0"/>
            </w:pPr>
            <w:r>
              <w:rPr>
                <w:rFonts w:ascii="Segoe UI" w:hAnsi="Segoe UI"/>
                <w:b/>
                <w:sz w:val="16"/>
              </w:rPr>
              <w:t>Methodology (/methodology)</w:t>
            </w:r>
          </w:p>
        </w:tc>
        <w:tc>
          <w:tcPr>
            <w:tcW w:type="dxa" w:w="2448"/>
            <w:shd w:fill="FFFFFF"/>
            <w:tcMar>
              <w:top w:w="50" w:type="dxa"/>
              <w:bottom w:w="50" w:type="dxa"/>
              <w:left w:w="80" w:type="dxa"/>
              <w:right w:w="80" w:type="dxa"/>
            </w:tcMar>
          </w:tcPr>
          <w:p>
            <w:pPr>
              <w:spacing w:after="0"/>
            </w:pPr>
            <w:r>
              <w:rPr>
                <w:rFonts w:ascii="Segoe UI" w:hAnsi="Segoe UI"/>
                <w:sz w:val="16"/>
              </w:rPr>
              <w:t>HTTP Status Probe</w:t>
            </w:r>
          </w:p>
        </w:tc>
        <w:tc>
          <w:tcPr>
            <w:tcW w:type="dxa" w:w="2592"/>
            <w:shd w:fill="FFFFFF"/>
            <w:tcMar>
              <w:top w:w="50" w:type="dxa"/>
              <w:bottom w:w="50" w:type="dxa"/>
              <w:left w:w="80" w:type="dxa"/>
              <w:right w:w="80" w:type="dxa"/>
            </w:tcMar>
          </w:tcPr>
          <w:p>
            <w:pPr>
              <w:spacing w:after="0"/>
            </w:pPr>
            <w:r>
              <w:rPr>
                <w:rFonts w:ascii="Segoe UI" w:hAnsi="Segoe UI"/>
                <w:sz w:val="16"/>
              </w:rPr>
              <w:t>HTTP 200 OK</w:t>
            </w:r>
          </w:p>
        </w:tc>
        <w:tc>
          <w:tcPr>
            <w:tcW w:type="dxa" w:w="1728"/>
            <w:shd w:fill="FFFFFF"/>
            <w:tcMar>
              <w:top w:w="50" w:type="dxa"/>
              <w:bottom w:w="50" w:type="dxa"/>
              <w:left w:w="80" w:type="dxa"/>
              <w:right w:w="80" w:type="dxa"/>
            </w:tcMar>
          </w:tcPr>
          <w:p>
            <w:pPr>
              <w:spacing w:after="0"/>
            </w:pPr>
            <w:r>
              <w:rPr>
                <w:rFonts w:ascii="Segoe UI" w:hAnsi="Segoe UI"/>
                <w:sz w:val="16"/>
              </w:rPr>
              <w:t>PASS (Available)</w:t>
            </w:r>
          </w:p>
        </w:tc>
      </w:tr>
      <w:tr>
        <w:tc>
          <w:tcPr>
            <w:tcW w:type="dxa" w:w="2592"/>
            <w:shd w:fill="F8FAFC"/>
            <w:tcMar>
              <w:top w:w="50" w:type="dxa"/>
              <w:bottom w:w="50" w:type="dxa"/>
              <w:left w:w="80" w:type="dxa"/>
              <w:right w:w="80" w:type="dxa"/>
            </w:tcMar>
          </w:tcPr>
          <w:p>
            <w:pPr>
              <w:spacing w:after="0"/>
            </w:pPr>
            <w:r>
              <w:rPr>
                <w:rFonts w:ascii="Segoe UI" w:hAnsi="Segoe UI"/>
                <w:b/>
                <w:sz w:val="16"/>
              </w:rPr>
              <w:t>About (/about)</w:t>
            </w:r>
          </w:p>
        </w:tc>
        <w:tc>
          <w:tcPr>
            <w:tcW w:type="dxa" w:w="2448"/>
            <w:shd w:fill="F8FAFC"/>
            <w:tcMar>
              <w:top w:w="50" w:type="dxa"/>
              <w:bottom w:w="50" w:type="dxa"/>
              <w:left w:w="80" w:type="dxa"/>
              <w:right w:w="80" w:type="dxa"/>
            </w:tcMar>
          </w:tcPr>
          <w:p>
            <w:pPr>
              <w:spacing w:after="0"/>
            </w:pPr>
            <w:r>
              <w:rPr>
                <w:rFonts w:ascii="Segoe UI" w:hAnsi="Segoe UI"/>
                <w:sz w:val="16"/>
              </w:rPr>
              <w:t>HTTP Status Probe</w:t>
            </w:r>
          </w:p>
        </w:tc>
        <w:tc>
          <w:tcPr>
            <w:tcW w:type="dxa" w:w="2592"/>
            <w:shd w:fill="F8FAFC"/>
            <w:tcMar>
              <w:top w:w="50" w:type="dxa"/>
              <w:bottom w:w="50" w:type="dxa"/>
              <w:left w:w="80" w:type="dxa"/>
              <w:right w:w="80" w:type="dxa"/>
            </w:tcMar>
          </w:tcPr>
          <w:p>
            <w:pPr>
              <w:spacing w:after="0"/>
            </w:pPr>
            <w:r>
              <w:rPr>
                <w:rFonts w:ascii="Segoe UI" w:hAnsi="Segoe UI"/>
                <w:sz w:val="16"/>
              </w:rPr>
              <w:t>HTTP 200 OK</w:t>
            </w:r>
          </w:p>
        </w:tc>
        <w:tc>
          <w:tcPr>
            <w:tcW w:type="dxa" w:w="1728"/>
            <w:shd w:fill="F8FAFC"/>
            <w:tcMar>
              <w:top w:w="50" w:type="dxa"/>
              <w:bottom w:w="50" w:type="dxa"/>
              <w:left w:w="80" w:type="dxa"/>
              <w:right w:w="80" w:type="dxa"/>
            </w:tcMar>
          </w:tcPr>
          <w:p>
            <w:pPr>
              <w:spacing w:after="0"/>
            </w:pPr>
            <w:r>
              <w:rPr>
                <w:rFonts w:ascii="Segoe UI" w:hAnsi="Segoe UI"/>
                <w:sz w:val="16"/>
              </w:rPr>
              <w:t>PASS (Available)</w:t>
            </w:r>
          </w:p>
        </w:tc>
      </w:tr>
      <w:tr>
        <w:tc>
          <w:tcPr>
            <w:tcW w:type="dxa" w:w="2592"/>
            <w:shd w:fill="FFFFFF"/>
            <w:tcMar>
              <w:top w:w="50" w:type="dxa"/>
              <w:bottom w:w="50" w:type="dxa"/>
              <w:left w:w="80" w:type="dxa"/>
              <w:right w:w="80" w:type="dxa"/>
            </w:tcMar>
          </w:tcPr>
          <w:p>
            <w:pPr>
              <w:spacing w:after="0"/>
            </w:pPr>
            <w:r>
              <w:rPr>
                <w:rFonts w:ascii="Segoe UI" w:hAnsi="Segoe UI"/>
                <w:b/>
                <w:sz w:val="16"/>
              </w:rPr>
              <w:t>Favicon (/favicon.svg)</w:t>
            </w:r>
          </w:p>
        </w:tc>
        <w:tc>
          <w:tcPr>
            <w:tcW w:type="dxa" w:w="2448"/>
            <w:shd w:fill="FFFFFF"/>
            <w:tcMar>
              <w:top w:w="50" w:type="dxa"/>
              <w:bottom w:w="50" w:type="dxa"/>
              <w:left w:w="80" w:type="dxa"/>
              <w:right w:w="80" w:type="dxa"/>
            </w:tcMar>
          </w:tcPr>
          <w:p>
            <w:pPr>
              <w:spacing w:after="0"/>
            </w:pPr>
            <w:r>
              <w:rPr>
                <w:rFonts w:ascii="Segoe UI" w:hAnsi="Segoe UI"/>
                <w:sz w:val="16"/>
              </w:rPr>
              <w:t>HTTP Status Probe</w:t>
            </w:r>
          </w:p>
        </w:tc>
        <w:tc>
          <w:tcPr>
            <w:tcW w:type="dxa" w:w="2592"/>
            <w:shd w:fill="FFFFFF"/>
            <w:tcMar>
              <w:top w:w="50" w:type="dxa"/>
              <w:bottom w:w="50" w:type="dxa"/>
              <w:left w:w="80" w:type="dxa"/>
              <w:right w:w="80" w:type="dxa"/>
            </w:tcMar>
          </w:tcPr>
          <w:p>
            <w:pPr>
              <w:spacing w:after="0"/>
            </w:pPr>
            <w:r>
              <w:rPr>
                <w:rFonts w:ascii="Segoe UI" w:hAnsi="Segoe UI"/>
                <w:sz w:val="16"/>
              </w:rPr>
              <w:t>HTTP 200 OK</w:t>
            </w:r>
          </w:p>
        </w:tc>
        <w:tc>
          <w:tcPr>
            <w:tcW w:type="dxa" w:w="1728"/>
            <w:shd w:fill="FFFFFF"/>
            <w:tcMar>
              <w:top w:w="50" w:type="dxa"/>
              <w:bottom w:w="50" w:type="dxa"/>
              <w:left w:w="80" w:type="dxa"/>
              <w:right w:w="80" w:type="dxa"/>
            </w:tcMar>
          </w:tcPr>
          <w:p>
            <w:pPr>
              <w:spacing w:after="0"/>
            </w:pPr>
            <w:r>
              <w:rPr>
                <w:rFonts w:ascii="Segoe UI" w:hAnsi="Segoe UI"/>
                <w:sz w:val="16"/>
              </w:rPr>
              <w:t>PASS (Available)</w:t>
            </w:r>
          </w:p>
        </w:tc>
      </w:tr>
      <w:tr>
        <w:tc>
          <w:tcPr>
            <w:tcW w:type="dxa" w:w="2592"/>
            <w:shd w:fill="F8FAFC"/>
            <w:tcMar>
              <w:top w:w="50" w:type="dxa"/>
              <w:bottom w:w="50" w:type="dxa"/>
              <w:left w:w="80" w:type="dxa"/>
              <w:right w:w="80" w:type="dxa"/>
            </w:tcMar>
          </w:tcPr>
          <w:p>
            <w:pPr>
              <w:spacing w:after="0"/>
            </w:pPr>
            <w:r>
              <w:rPr>
                <w:rFonts w:ascii="Segoe UI" w:hAnsi="Segoe UI"/>
                <w:b/>
                <w:sz w:val="16"/>
              </w:rPr>
              <w:t>Backend Docs (/docs)</w:t>
            </w:r>
          </w:p>
        </w:tc>
        <w:tc>
          <w:tcPr>
            <w:tcW w:type="dxa" w:w="2448"/>
            <w:shd w:fill="F8FAFC"/>
            <w:tcMar>
              <w:top w:w="50" w:type="dxa"/>
              <w:bottom w:w="50" w:type="dxa"/>
              <w:left w:w="80" w:type="dxa"/>
              <w:right w:w="80" w:type="dxa"/>
            </w:tcMar>
          </w:tcPr>
          <w:p>
            <w:pPr>
              <w:spacing w:after="0"/>
            </w:pPr>
            <w:r>
              <w:rPr>
                <w:rFonts w:ascii="Segoe UI" w:hAnsi="Segoe UI"/>
                <w:sz w:val="16"/>
              </w:rPr>
              <w:t>Swagger UI Probe</w:t>
            </w:r>
          </w:p>
        </w:tc>
        <w:tc>
          <w:tcPr>
            <w:tcW w:type="dxa" w:w="2592"/>
            <w:shd w:fill="F8FAFC"/>
            <w:tcMar>
              <w:top w:w="50" w:type="dxa"/>
              <w:bottom w:w="50" w:type="dxa"/>
              <w:left w:w="80" w:type="dxa"/>
              <w:right w:w="80" w:type="dxa"/>
            </w:tcMar>
          </w:tcPr>
          <w:p>
            <w:pPr>
              <w:spacing w:after="0"/>
            </w:pPr>
            <w:r>
              <w:rPr>
                <w:rFonts w:ascii="Segoe UI" w:hAnsi="Segoe UI"/>
                <w:sz w:val="16"/>
              </w:rPr>
              <w:t>HTTP 200 OK</w:t>
            </w:r>
          </w:p>
        </w:tc>
        <w:tc>
          <w:tcPr>
            <w:tcW w:type="dxa" w:w="1728"/>
            <w:shd w:fill="F8FAFC"/>
            <w:tcMar>
              <w:top w:w="50" w:type="dxa"/>
              <w:bottom w:w="50" w:type="dxa"/>
              <w:left w:w="80" w:type="dxa"/>
              <w:right w:w="80" w:type="dxa"/>
            </w:tcMar>
          </w:tcPr>
          <w:p>
            <w:pPr>
              <w:spacing w:after="0"/>
            </w:pPr>
            <w:r>
              <w:rPr>
                <w:rFonts w:ascii="Segoe UI" w:hAnsi="Segoe UI"/>
                <w:sz w:val="16"/>
              </w:rPr>
              <w:t>PASS (Available)</w:t>
            </w:r>
          </w:p>
        </w:tc>
      </w:tr>
    </w:tbl>
    <w:p>
      <w:pPr>
        <w:spacing w:after="120"/>
      </w:pPr>
    </w:p>
    <w:p>
      <w:pPr>
        <w:pStyle w:val="Heading1"/>
        <w:keepNext/>
        <w:spacing w:before="360" w:after="120"/>
      </w:pPr>
      <w:r>
        <w:rPr>
          <w:rFonts w:ascii="Segoe UI" w:hAnsi="Segoe UI"/>
          <w:b/>
          <w:color w:val="0F172A"/>
          <w:sz w:val="30"/>
        </w:rPr>
        <w:t>12. Repository Structure &amp; Artifact Inventory</w:t>
      </w:r>
    </w:p>
    <w:tbl>
      <w:tblPr>
        <w:tblW w:type="auto" w:w="0"/>
        <w:jc w:val="center"/>
        <w:tblLayout w:type="fixed"/>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3120"/>
        <w:gridCol w:w="3120"/>
        <w:gridCol w:w="3120"/>
      </w:tblGrid>
      <w:tr>
        <w:tc>
          <w:tcPr>
            <w:tcW w:type="dxa" w:w="2016"/>
            <w:shd w:fill="0F172A"/>
            <w:tcMar>
              <w:top w:w="80" w:type="dxa"/>
              <w:bottom w:w="80" w:type="dxa"/>
              <w:left w:w="80" w:type="dxa"/>
              <w:right w:w="80" w:type="dxa"/>
            </w:tcMar>
          </w:tcPr>
          <w:p>
            <w:pPr>
              <w:spacing w:after="0"/>
            </w:pPr>
            <w:r>
              <w:rPr>
                <w:rFonts w:ascii="Segoe UI" w:hAnsi="Segoe UI"/>
                <w:b/>
                <w:color w:val="FFFFFF"/>
                <w:sz w:val="17"/>
              </w:rPr>
              <w:t>Directory Path</w:t>
            </w:r>
          </w:p>
        </w:tc>
        <w:tc>
          <w:tcPr>
            <w:tcW w:type="dxa" w:w="2160"/>
            <w:shd w:fill="0F172A"/>
            <w:tcMar>
              <w:top w:w="80" w:type="dxa"/>
              <w:bottom w:w="80" w:type="dxa"/>
              <w:left w:w="80" w:type="dxa"/>
              <w:right w:w="80" w:type="dxa"/>
            </w:tcMar>
          </w:tcPr>
          <w:p>
            <w:pPr>
              <w:spacing w:after="0"/>
            </w:pPr>
            <w:r>
              <w:rPr>
                <w:rFonts w:ascii="Segoe UI" w:hAnsi="Segoe UI"/>
                <w:b/>
                <w:color w:val="FFFFFF"/>
                <w:sz w:val="17"/>
              </w:rPr>
              <w:t>Subsystem Role</w:t>
            </w:r>
          </w:p>
        </w:tc>
        <w:tc>
          <w:tcPr>
            <w:tcW w:type="dxa" w:w="5184"/>
            <w:shd w:fill="0F172A"/>
            <w:tcMar>
              <w:top w:w="80" w:type="dxa"/>
              <w:bottom w:w="80" w:type="dxa"/>
              <w:left w:w="80" w:type="dxa"/>
              <w:right w:w="80" w:type="dxa"/>
            </w:tcMar>
          </w:tcPr>
          <w:p>
            <w:pPr>
              <w:spacing w:after="0"/>
            </w:pPr>
            <w:r>
              <w:rPr>
                <w:rFonts w:ascii="Segoe UI" w:hAnsi="Segoe UI"/>
                <w:b/>
                <w:color w:val="FFFFFF"/>
                <w:sz w:val="17"/>
              </w:rPr>
              <w:t>Key Files &amp; Artifacts Included</w:t>
            </w:r>
          </w:p>
        </w:tc>
      </w:tr>
      <w:tr>
        <w:tc>
          <w:tcPr>
            <w:tcW w:type="dxa" w:w="2016"/>
            <w:shd w:fill="F8FAFC"/>
            <w:tcMar>
              <w:top w:w="50" w:type="dxa"/>
              <w:bottom w:w="50" w:type="dxa"/>
              <w:left w:w="80" w:type="dxa"/>
              <w:right w:w="80" w:type="dxa"/>
            </w:tcMar>
          </w:tcPr>
          <w:p>
            <w:pPr>
              <w:spacing w:after="0"/>
            </w:pPr>
            <w:r>
              <w:rPr>
                <w:rFonts w:ascii="Segoe UI" w:hAnsi="Segoe UI"/>
                <w:b/>
                <w:sz w:val="16"/>
              </w:rPr>
              <w:t>backend/app/</w:t>
            </w:r>
          </w:p>
        </w:tc>
        <w:tc>
          <w:tcPr>
            <w:tcW w:type="dxa" w:w="2160"/>
            <w:shd w:fill="F8FAFC"/>
            <w:tcMar>
              <w:top w:w="50" w:type="dxa"/>
              <w:bottom w:w="50" w:type="dxa"/>
              <w:left w:w="80" w:type="dxa"/>
              <w:right w:w="80" w:type="dxa"/>
            </w:tcMar>
          </w:tcPr>
          <w:p>
            <w:pPr>
              <w:spacing w:after="0"/>
            </w:pPr>
            <w:r>
              <w:rPr>
                <w:rFonts w:ascii="Segoe UI" w:hAnsi="Segoe UI"/>
                <w:sz w:val="16"/>
              </w:rPr>
              <w:t>FastAPI REST Service</w:t>
            </w:r>
          </w:p>
        </w:tc>
        <w:tc>
          <w:tcPr>
            <w:tcW w:type="dxa" w:w="5184"/>
            <w:shd w:fill="F8FAFC"/>
            <w:tcMar>
              <w:top w:w="50" w:type="dxa"/>
              <w:bottom w:w="50" w:type="dxa"/>
              <w:left w:w="80" w:type="dxa"/>
              <w:right w:w="80" w:type="dxa"/>
            </w:tcMar>
          </w:tcPr>
          <w:p>
            <w:pPr>
              <w:spacing w:after="0"/>
            </w:pPr>
            <w:r>
              <w:rPr>
                <w:rFonts w:ascii="Segoe UI" w:hAnsi="Segoe UI"/>
                <w:sz w:val="16"/>
              </w:rPr>
              <w:t>main.py, config.py, model_service.py, rainfall_service.py, risk_engine.py, schemas.py</w:t>
            </w:r>
          </w:p>
        </w:tc>
      </w:tr>
      <w:tr>
        <w:tc>
          <w:tcPr>
            <w:tcW w:type="dxa" w:w="2016"/>
            <w:shd w:fill="FFFFFF"/>
            <w:tcMar>
              <w:top w:w="50" w:type="dxa"/>
              <w:bottom w:w="50" w:type="dxa"/>
              <w:left w:w="80" w:type="dxa"/>
              <w:right w:w="80" w:type="dxa"/>
            </w:tcMar>
          </w:tcPr>
          <w:p>
            <w:pPr>
              <w:spacing w:after="0"/>
            </w:pPr>
            <w:r>
              <w:rPr>
                <w:rFonts w:ascii="Segoe UI" w:hAnsi="Segoe UI"/>
                <w:b/>
                <w:sz w:val="16"/>
              </w:rPr>
              <w:t>backend/tests/</w:t>
            </w:r>
          </w:p>
        </w:tc>
        <w:tc>
          <w:tcPr>
            <w:tcW w:type="dxa" w:w="2160"/>
            <w:shd w:fill="FFFFFF"/>
            <w:tcMar>
              <w:top w:w="50" w:type="dxa"/>
              <w:bottom w:w="50" w:type="dxa"/>
              <w:left w:w="80" w:type="dxa"/>
              <w:right w:w="80" w:type="dxa"/>
            </w:tcMar>
          </w:tcPr>
          <w:p>
            <w:pPr>
              <w:spacing w:after="0"/>
            </w:pPr>
            <w:r>
              <w:rPr>
                <w:rFonts w:ascii="Segoe UI" w:hAnsi="Segoe UI"/>
                <w:sz w:val="16"/>
              </w:rPr>
              <w:t>Automated Testing</w:t>
            </w:r>
          </w:p>
        </w:tc>
        <w:tc>
          <w:tcPr>
            <w:tcW w:type="dxa" w:w="5184"/>
            <w:shd w:fill="FFFFFF"/>
            <w:tcMar>
              <w:top w:w="50" w:type="dxa"/>
              <w:bottom w:w="50" w:type="dxa"/>
              <w:left w:w="80" w:type="dxa"/>
              <w:right w:w="80" w:type="dxa"/>
            </w:tcMar>
          </w:tcPr>
          <w:p>
            <w:pPr>
              <w:spacing w:after="0"/>
            </w:pPr>
            <w:r>
              <w:rPr>
                <w:rFonts w:ascii="Segoe UI" w:hAnsi="Segoe UI"/>
                <w:sz w:val="16"/>
              </w:rPr>
              <w:t>test_api.py, test_rainfall_service.py (17 automated Pytest unit tests)</w:t>
            </w:r>
          </w:p>
        </w:tc>
      </w:tr>
      <w:tr>
        <w:tc>
          <w:tcPr>
            <w:tcW w:type="dxa" w:w="2016"/>
            <w:shd w:fill="F8FAFC"/>
            <w:tcMar>
              <w:top w:w="50" w:type="dxa"/>
              <w:bottom w:w="50" w:type="dxa"/>
              <w:left w:w="80" w:type="dxa"/>
              <w:right w:w="80" w:type="dxa"/>
            </w:tcMar>
          </w:tcPr>
          <w:p>
            <w:pPr>
              <w:spacing w:after="0"/>
            </w:pPr>
            <w:r>
              <w:rPr>
                <w:rFonts w:ascii="Segoe UI" w:hAnsi="Segoe UI"/>
                <w:b/>
                <w:sz w:val="16"/>
              </w:rPr>
              <w:t>frontend/app/</w:t>
            </w:r>
          </w:p>
        </w:tc>
        <w:tc>
          <w:tcPr>
            <w:tcW w:type="dxa" w:w="2160"/>
            <w:shd w:fill="F8FAFC"/>
            <w:tcMar>
              <w:top w:w="50" w:type="dxa"/>
              <w:bottom w:w="50" w:type="dxa"/>
              <w:left w:w="80" w:type="dxa"/>
              <w:right w:w="80" w:type="dxa"/>
            </w:tcMar>
          </w:tcPr>
          <w:p>
            <w:pPr>
              <w:spacing w:after="0"/>
            </w:pPr>
            <w:r>
              <w:rPr>
                <w:rFonts w:ascii="Segoe UI" w:hAnsi="Segoe UI"/>
                <w:sz w:val="16"/>
              </w:rPr>
              <w:t>Next.js 15 Web GIS</w:t>
            </w:r>
          </w:p>
        </w:tc>
        <w:tc>
          <w:tcPr>
            <w:tcW w:type="dxa" w:w="5184"/>
            <w:shd w:fill="F8FAFC"/>
            <w:tcMar>
              <w:top w:w="50" w:type="dxa"/>
              <w:bottom w:w="50" w:type="dxa"/>
              <w:left w:w="80" w:type="dxa"/>
              <w:right w:w="80" w:type="dxa"/>
            </w:tcMar>
          </w:tcPr>
          <w:p>
            <w:pPr>
              <w:spacing w:after="0"/>
            </w:pPr>
            <w:r>
              <w:rPr>
                <w:rFonts w:ascii="Segoe UI" w:hAnsi="Segoe UI"/>
                <w:sz w:val="16"/>
              </w:rPr>
              <w:t>layout.tsx, page.tsx, risk-map/page.tsx, analytics/page.tsx, infrastructure/page.tsx, methodology/page.tsx, about/page.tsx</w:t>
            </w:r>
          </w:p>
        </w:tc>
      </w:tr>
      <w:tr>
        <w:tc>
          <w:tcPr>
            <w:tcW w:type="dxa" w:w="2016"/>
            <w:shd w:fill="FFFFFF"/>
            <w:tcMar>
              <w:top w:w="50" w:type="dxa"/>
              <w:bottom w:w="50" w:type="dxa"/>
              <w:left w:w="80" w:type="dxa"/>
              <w:right w:w="80" w:type="dxa"/>
            </w:tcMar>
          </w:tcPr>
          <w:p>
            <w:pPr>
              <w:spacing w:after="0"/>
            </w:pPr>
            <w:r>
              <w:rPr>
                <w:rFonts w:ascii="Segoe UI" w:hAnsi="Segoe UI"/>
                <w:b/>
                <w:sz w:val="16"/>
              </w:rPr>
              <w:t>frontend/components/</w:t>
            </w:r>
          </w:p>
        </w:tc>
        <w:tc>
          <w:tcPr>
            <w:tcW w:type="dxa" w:w="2160"/>
            <w:shd w:fill="FFFFFF"/>
            <w:tcMar>
              <w:top w:w="50" w:type="dxa"/>
              <w:bottom w:w="50" w:type="dxa"/>
              <w:left w:w="80" w:type="dxa"/>
              <w:right w:w="80" w:type="dxa"/>
            </w:tcMar>
          </w:tcPr>
          <w:p>
            <w:pPr>
              <w:spacing w:after="0"/>
            </w:pPr>
            <w:r>
              <w:rPr>
                <w:rFonts w:ascii="Segoe UI" w:hAnsi="Segoe UI"/>
                <w:sz w:val="16"/>
              </w:rPr>
              <w:t>UI &amp; GIS Engine</w:t>
            </w:r>
          </w:p>
        </w:tc>
        <w:tc>
          <w:tcPr>
            <w:tcW w:type="dxa" w:w="5184"/>
            <w:shd w:fill="FFFFFF"/>
            <w:tcMar>
              <w:top w:w="50" w:type="dxa"/>
              <w:bottom w:w="50" w:type="dxa"/>
              <w:left w:w="80" w:type="dxa"/>
              <w:right w:w="80" w:type="dxa"/>
            </w:tcMar>
          </w:tcPr>
          <w:p>
            <w:pPr>
              <w:spacing w:after="0"/>
            </w:pPr>
            <w:r>
              <w:rPr>
                <w:rFonts w:ascii="Segoe UI" w:hAnsi="Segoe UI"/>
                <w:sz w:val="16"/>
              </w:rPr>
              <w:t>map/LeafletMap.tsx, map/RiskMapWrapper.tsx, dashboard/RainfallIntelligencePanel.tsx, InspectorPanel.tsx, KPICards.tsx, common/Logo.tsx</w:t>
            </w:r>
          </w:p>
        </w:tc>
      </w:tr>
      <w:tr>
        <w:tc>
          <w:tcPr>
            <w:tcW w:type="dxa" w:w="2016"/>
            <w:shd w:fill="F8FAFC"/>
            <w:tcMar>
              <w:top w:w="50" w:type="dxa"/>
              <w:bottom w:w="50" w:type="dxa"/>
              <w:left w:w="80" w:type="dxa"/>
              <w:right w:w="80" w:type="dxa"/>
            </w:tcMar>
          </w:tcPr>
          <w:p>
            <w:pPr>
              <w:spacing w:after="0"/>
            </w:pPr>
            <w:r>
              <w:rPr>
                <w:rFonts w:ascii="Segoe UI" w:hAnsi="Segoe UI"/>
                <w:b/>
                <w:sz w:val="16"/>
              </w:rPr>
              <w:t>frontend/lib/</w:t>
            </w:r>
          </w:p>
        </w:tc>
        <w:tc>
          <w:tcPr>
            <w:tcW w:type="dxa" w:w="2160"/>
            <w:shd w:fill="F8FAFC"/>
            <w:tcMar>
              <w:top w:w="50" w:type="dxa"/>
              <w:bottom w:w="50" w:type="dxa"/>
              <w:left w:w="80" w:type="dxa"/>
              <w:right w:w="80" w:type="dxa"/>
            </w:tcMar>
          </w:tcPr>
          <w:p>
            <w:pPr>
              <w:spacing w:after="0"/>
            </w:pPr>
            <w:r>
              <w:rPr>
                <w:rFonts w:ascii="Segoe UI" w:hAnsi="Segoe UI"/>
                <w:sz w:val="16"/>
              </w:rPr>
              <w:t>TypeScript Libraries</w:t>
            </w:r>
          </w:p>
        </w:tc>
        <w:tc>
          <w:tcPr>
            <w:tcW w:type="dxa" w:w="5184"/>
            <w:shd w:fill="F8FAFC"/>
            <w:tcMar>
              <w:top w:w="50" w:type="dxa"/>
              <w:bottom w:w="50" w:type="dxa"/>
              <w:left w:w="80" w:type="dxa"/>
              <w:right w:w="80" w:type="dxa"/>
            </w:tcMar>
          </w:tcPr>
          <w:p>
            <w:pPr>
              <w:spacing w:after="0"/>
            </w:pPr>
            <w:r>
              <w:rPr>
                <w:rFonts w:ascii="Segoe UI" w:hAnsi="Segoe UI"/>
                <w:sz w:val="16"/>
              </w:rPr>
              <w:t>api.ts (API client &amp; fallback), constants.ts (coordinates &amp; tiers), types.ts (interfaces)</w:t>
            </w:r>
          </w:p>
        </w:tc>
      </w:tr>
      <w:tr>
        <w:tc>
          <w:tcPr>
            <w:tcW w:type="dxa" w:w="2016"/>
            <w:shd w:fill="FFFFFF"/>
            <w:tcMar>
              <w:top w:w="50" w:type="dxa"/>
              <w:bottom w:w="50" w:type="dxa"/>
              <w:left w:w="80" w:type="dxa"/>
              <w:right w:w="80" w:type="dxa"/>
            </w:tcMar>
          </w:tcPr>
          <w:p>
            <w:pPr>
              <w:spacing w:after="0"/>
            </w:pPr>
            <w:r>
              <w:rPr>
                <w:rFonts w:ascii="Segoe UI" w:hAnsi="Segoe UI"/>
                <w:b/>
                <w:sz w:val="16"/>
              </w:rPr>
              <w:t>models/</w:t>
            </w:r>
          </w:p>
        </w:tc>
        <w:tc>
          <w:tcPr>
            <w:tcW w:type="dxa" w:w="2160"/>
            <w:shd w:fill="FFFFFF"/>
            <w:tcMar>
              <w:top w:w="50" w:type="dxa"/>
              <w:bottom w:w="50" w:type="dxa"/>
              <w:left w:w="80" w:type="dxa"/>
              <w:right w:w="80" w:type="dxa"/>
            </w:tcMar>
          </w:tcPr>
          <w:p>
            <w:pPr>
              <w:spacing w:after="0"/>
            </w:pPr>
            <w:r>
              <w:rPr>
                <w:rFonts w:ascii="Segoe UI" w:hAnsi="Segoe UI"/>
                <w:sz w:val="16"/>
              </w:rPr>
              <w:t>Frozen ML Pipelines</w:t>
            </w:r>
          </w:p>
        </w:tc>
        <w:tc>
          <w:tcPr>
            <w:tcW w:type="dxa" w:w="5184"/>
            <w:shd w:fill="FFFFFF"/>
            <w:tcMar>
              <w:top w:w="50" w:type="dxa"/>
              <w:bottom w:w="50" w:type="dxa"/>
              <w:left w:w="80" w:type="dxa"/>
              <w:right w:w="80" w:type="dxa"/>
            </w:tcMar>
          </w:tcPr>
          <w:p>
            <w:pPr>
              <w:spacing w:after="0"/>
            </w:pPr>
            <w:r>
              <w:rPr>
                <w:rFonts w:ascii="Segoe UI" w:hAnsi="Segoe UI"/>
                <w:sz w:val="16"/>
              </w:rPr>
              <w:t>expC_random_forest.joblib (Model A), modelB_production_pipeline.joblib (Model B), metadata JSONs</w:t>
            </w:r>
          </w:p>
        </w:tc>
      </w:tr>
      <w:tr>
        <w:tc>
          <w:tcPr>
            <w:tcW w:type="dxa" w:w="2016"/>
            <w:shd w:fill="F8FAFC"/>
            <w:tcMar>
              <w:top w:w="50" w:type="dxa"/>
              <w:bottom w:w="50" w:type="dxa"/>
              <w:left w:w="80" w:type="dxa"/>
              <w:right w:w="80" w:type="dxa"/>
            </w:tcMar>
          </w:tcPr>
          <w:p>
            <w:pPr>
              <w:spacing w:after="0"/>
            </w:pPr>
            <w:r>
              <w:rPr>
                <w:rFonts w:ascii="Segoe UI" w:hAnsi="Segoe UI"/>
                <w:b/>
                <w:sz w:val="16"/>
              </w:rPr>
              <w:t>data/phase4/</w:t>
            </w:r>
          </w:p>
        </w:tc>
        <w:tc>
          <w:tcPr>
            <w:tcW w:type="dxa" w:w="2160"/>
            <w:shd w:fill="F8FAFC"/>
            <w:tcMar>
              <w:top w:w="50" w:type="dxa"/>
              <w:bottom w:w="50" w:type="dxa"/>
              <w:left w:w="80" w:type="dxa"/>
              <w:right w:w="80" w:type="dxa"/>
            </w:tcMar>
          </w:tcPr>
          <w:p>
            <w:pPr>
              <w:spacing w:after="0"/>
            </w:pPr>
            <w:r>
              <w:rPr>
                <w:rFonts w:ascii="Segoe UI" w:hAnsi="Segoe UI"/>
                <w:sz w:val="16"/>
              </w:rPr>
              <w:t>Spatial Risk Surfaces</w:t>
            </w:r>
          </w:p>
        </w:tc>
        <w:tc>
          <w:tcPr>
            <w:tcW w:type="dxa" w:w="5184"/>
            <w:shd w:fill="F8FAFC"/>
            <w:tcMar>
              <w:top w:w="50" w:type="dxa"/>
              <w:bottom w:w="50" w:type="dxa"/>
              <w:left w:w="80" w:type="dxa"/>
              <w:right w:w="80" w:type="dxa"/>
            </w:tcMar>
          </w:tcPr>
          <w:p>
            <w:pPr>
              <w:spacing w:after="0"/>
            </w:pPr>
            <w:r>
              <w:rPr>
                <w:rFonts w:ascii="Segoe UI" w:hAnsi="Segoe UI"/>
                <w:sz w:val="16"/>
              </w:rPr>
              <w:t>section34_spatial_risk/phase4_section34_regional_risk_surface.geojson (3,156 WGS84 cells)</w:t>
            </w:r>
          </w:p>
        </w:tc>
      </w:tr>
      <w:tr>
        <w:tc>
          <w:tcPr>
            <w:tcW w:type="dxa" w:w="2016"/>
            <w:shd w:fill="FFFFFF"/>
            <w:tcMar>
              <w:top w:w="50" w:type="dxa"/>
              <w:bottom w:w="50" w:type="dxa"/>
              <w:left w:w="80" w:type="dxa"/>
              <w:right w:w="80" w:type="dxa"/>
            </w:tcMar>
          </w:tcPr>
          <w:p>
            <w:pPr>
              <w:spacing w:after="0"/>
            </w:pPr>
            <w:r>
              <w:rPr>
                <w:rFonts w:ascii="Segoe UI" w:hAnsi="Segoe UI"/>
                <w:b/>
                <w:sz w:val="16"/>
              </w:rPr>
              <w:t>docs/</w:t>
            </w:r>
          </w:p>
        </w:tc>
        <w:tc>
          <w:tcPr>
            <w:tcW w:type="dxa" w:w="2160"/>
            <w:shd w:fill="FFFFFF"/>
            <w:tcMar>
              <w:top w:w="50" w:type="dxa"/>
              <w:bottom w:w="50" w:type="dxa"/>
              <w:left w:w="80" w:type="dxa"/>
              <w:right w:w="80" w:type="dxa"/>
            </w:tcMar>
          </w:tcPr>
          <w:p>
            <w:pPr>
              <w:spacing w:after="0"/>
            </w:pPr>
            <w:r>
              <w:rPr>
                <w:rFonts w:ascii="Segoe UI" w:hAnsi="Segoe UI"/>
                <w:sz w:val="16"/>
              </w:rPr>
              <w:t>Documentation &amp; Guides</w:t>
            </w:r>
          </w:p>
        </w:tc>
        <w:tc>
          <w:tcPr>
            <w:tcW w:type="dxa" w:w="5184"/>
            <w:shd w:fill="FFFFFF"/>
            <w:tcMar>
              <w:top w:w="50" w:type="dxa"/>
              <w:bottom w:w="50" w:type="dxa"/>
              <w:left w:w="80" w:type="dxa"/>
              <w:right w:w="80" w:type="dxa"/>
            </w:tcMar>
          </w:tcPr>
          <w:p>
            <w:pPr>
              <w:spacing w:after="0"/>
            </w:pPr>
            <w:r>
              <w:rPr>
                <w:rFonts w:ascii="Segoe UI" w:hAnsi="Segoe UI"/>
                <w:sz w:val="16"/>
              </w:rPr>
              <w:t>CLOUD_DEPLOYMENT.md, GEOALERT_SIH2026_Comprehensive_System_Architecture_and_Engineering_Report.docx</w:t>
            </w:r>
          </w:p>
        </w:tc>
      </w:tr>
      <w:tr>
        <w:tc>
          <w:tcPr>
            <w:tcW w:type="dxa" w:w="2016"/>
            <w:shd w:fill="F8FAFC"/>
            <w:tcMar>
              <w:top w:w="50" w:type="dxa"/>
              <w:bottom w:w="50" w:type="dxa"/>
              <w:left w:w="80" w:type="dxa"/>
              <w:right w:w="80" w:type="dxa"/>
            </w:tcMar>
          </w:tcPr>
          <w:p>
            <w:pPr>
              <w:spacing w:after="0"/>
            </w:pPr>
            <w:r>
              <w:rPr>
                <w:rFonts w:ascii="Segoe UI" w:hAnsi="Segoe UI"/>
                <w:b/>
                <w:sz w:val="16"/>
              </w:rPr>
              <w:t>reports/</w:t>
            </w:r>
          </w:p>
        </w:tc>
        <w:tc>
          <w:tcPr>
            <w:tcW w:type="dxa" w:w="2160"/>
            <w:shd w:fill="F8FAFC"/>
            <w:tcMar>
              <w:top w:w="50" w:type="dxa"/>
              <w:bottom w:w="50" w:type="dxa"/>
              <w:left w:w="80" w:type="dxa"/>
              <w:right w:w="80" w:type="dxa"/>
            </w:tcMar>
          </w:tcPr>
          <w:p>
            <w:pPr>
              <w:spacing w:after="0"/>
            </w:pPr>
            <w:r>
              <w:rPr>
                <w:rFonts w:ascii="Segoe UI" w:hAnsi="Segoe UI"/>
                <w:sz w:val="16"/>
              </w:rPr>
              <w:t>Forensic Audits</w:t>
            </w:r>
          </w:p>
        </w:tc>
        <w:tc>
          <w:tcPr>
            <w:tcW w:type="dxa" w:w="5184"/>
            <w:shd w:fill="F8FAFC"/>
            <w:tcMar>
              <w:top w:w="50" w:type="dxa"/>
              <w:bottom w:w="50" w:type="dxa"/>
              <w:left w:w="80" w:type="dxa"/>
              <w:right w:w="80" w:type="dxa"/>
            </w:tcMar>
          </w:tcPr>
          <w:p>
            <w:pPr>
              <w:spacing w:after="0"/>
            </w:pPr>
            <w:r>
              <w:rPr>
                <w:rFonts w:ascii="Segoe UI" w:hAnsi="Segoe UI"/>
                <w:sz w:val="16"/>
              </w:rPr>
              <w:t>Detailed technical summaries for Sections 14 through 38</w:t>
            </w:r>
          </w:p>
        </w:tc>
      </w:tr>
      <w:tr>
        <w:tc>
          <w:tcPr>
            <w:tcW w:type="dxa" w:w="2016"/>
            <w:shd w:fill="FFFFFF"/>
            <w:tcMar>
              <w:top w:w="50" w:type="dxa"/>
              <w:bottom w:w="50" w:type="dxa"/>
              <w:left w:w="80" w:type="dxa"/>
              <w:right w:w="80" w:type="dxa"/>
            </w:tcMar>
          </w:tcPr>
          <w:p>
            <w:pPr>
              <w:spacing w:after="0"/>
            </w:pPr>
            <w:r>
              <w:rPr>
                <w:rFonts w:ascii="Segoe UI" w:hAnsi="Segoe UI"/>
                <w:b/>
                <w:sz w:val="16"/>
              </w:rPr>
              <w:t>Root Configuration</w:t>
            </w:r>
          </w:p>
        </w:tc>
        <w:tc>
          <w:tcPr>
            <w:tcW w:type="dxa" w:w="2160"/>
            <w:shd w:fill="FFFFFF"/>
            <w:tcMar>
              <w:top w:w="50" w:type="dxa"/>
              <w:bottom w:w="50" w:type="dxa"/>
              <w:left w:w="80" w:type="dxa"/>
              <w:right w:w="80" w:type="dxa"/>
            </w:tcMar>
          </w:tcPr>
          <w:p>
            <w:pPr>
              <w:spacing w:after="0"/>
            </w:pPr>
            <w:r>
              <w:rPr>
                <w:rFonts w:ascii="Segoe UI" w:hAnsi="Segoe UI"/>
                <w:sz w:val="16"/>
              </w:rPr>
              <w:t>Deployment Manifests</w:t>
            </w:r>
          </w:p>
        </w:tc>
        <w:tc>
          <w:tcPr>
            <w:tcW w:type="dxa" w:w="5184"/>
            <w:shd w:fill="FFFFFF"/>
            <w:tcMar>
              <w:top w:w="50" w:type="dxa"/>
              <w:bottom w:w="50" w:type="dxa"/>
              <w:left w:w="80" w:type="dxa"/>
              <w:right w:w="80" w:type="dxa"/>
            </w:tcMar>
          </w:tcPr>
          <w:p>
            <w:pPr>
              <w:spacing w:after="0"/>
            </w:pPr>
            <w:r>
              <w:rPr>
                <w:rFonts w:ascii="Segoe UI" w:hAnsi="Segoe UI"/>
                <w:sz w:val="16"/>
              </w:rPr>
              <w:t>docker-compose.yml, render.yaml, vercel.json, railway.json, Procfile, requirements.txt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160" w:type="dxa"/>
            </w:tcMar>
            <w:tcBorders>
              <w:left w:val="single" w:sz="24" w:space="0" w:color="D97706"/>
              <w:top w:val="none"/>
              <w:right w:val="none"/>
              <w:bottom w:val="none"/>
            </w:tcBorders>
          </w:tcPr>
          <w:p>
            <w:pPr>
              <w:spacing w:before="0" w:after="80"/>
            </w:pPr>
            <w:r>
              <w:rPr>
                <w:rFonts w:ascii="Segoe UI" w:hAnsi="Segoe UI"/>
                <w:b/>
                <w:color w:val="D97706"/>
                <w:sz w:val="20"/>
              </w:rPr>
              <w:t xml:space="preserve">[SCIENTIFIC GOVERNANCE &amp; RESPONSIBLE AI NOTICE] </w:t>
            </w:r>
            <w:r>
              <w:rPr>
                <w:rFonts w:ascii="Segoe UI" w:hAnsi="Segoe UI"/>
                <w:color w:val="1E293B"/>
                <w:sz w:val="19"/>
              </w:rPr>
              <w:t>Responsible AI Governance: GEOALERT is designed as a research-grade decision-support and spatial situational awareness platform.</w:t>
            </w:r>
          </w:p>
          <w:p>
            <w:pPr>
              <w:spacing w:before="40" w:after="80"/>
            </w:pPr>
            <w:r>
              <w:rPr>
                <w:rFonts w:ascii="Segoe UI" w:hAnsi="Segoe UI"/>
                <w:color w:val="1E293B"/>
                <w:sz w:val="19"/>
              </w:rPr>
              <w:t>When running without certified real-time meteorological feeds, it honestly reports DEMO_SCENARIO mode. It does not issue binding civil evacuation orders without human disaster authority authorization.</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RESEARCH &amp; OPERATIONAL DECISION-SUPPORT REPORT — PROPRIETARY RESEARCH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6"/>
      </w:rPr>
      <w:t>GEOALERT — AI-Powered Regional Landslide Risk Intelligence Platform | SIH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