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864" w:rsidRPr="002E5379" w:rsidRDefault="00944B09" w:rsidP="000C14D3">
      <w:pPr>
        <w:pStyle w:val="Heading1"/>
        <w:spacing w:before="240" w:after="100" w:afterAutospacing="1"/>
        <w:jc w:val="right"/>
        <w:rPr>
          <w:rStyle w:val="IntenseReference"/>
          <w:i/>
          <w:sz w:val="32"/>
          <w:u w:val="none"/>
        </w:rPr>
      </w:pPr>
      <w:r>
        <w:rPr>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194560" cy="866140"/>
            <wp:effectExtent l="0" t="0" r="0" b="0"/>
            <wp:wrapSquare wrapText="bothSides"/>
            <wp:docPr id="2" name="Picture 0" descr="logo_bw.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bw.eps"/>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560" cy="866140"/>
                    </a:xfrm>
                    <a:prstGeom prst="rect">
                      <a:avLst/>
                    </a:prstGeom>
                    <a:noFill/>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Lst>
                  </pic:spPr>
                </pic:pic>
              </a:graphicData>
            </a:graphic>
          </wp:anchor>
        </w:drawing>
      </w:r>
      <w:r w:rsidR="00657864" w:rsidRPr="002E5379">
        <w:rPr>
          <w:rStyle w:val="IntenseReference"/>
          <w:i/>
          <w:sz w:val="32"/>
          <w:u w:val="none"/>
        </w:rPr>
        <w:t xml:space="preserve"> Worcester Polytechnic Institute</w:t>
      </w:r>
    </w:p>
    <w:p w:rsidR="00657864" w:rsidRPr="002E5379" w:rsidRDefault="00657864" w:rsidP="000C14D3">
      <w:pPr>
        <w:pStyle w:val="Heading1"/>
        <w:spacing w:before="100" w:beforeAutospacing="1" w:after="100" w:afterAutospacing="1"/>
        <w:jc w:val="right"/>
        <w:rPr>
          <w:sz w:val="24"/>
        </w:rPr>
      </w:pPr>
      <w:r w:rsidRPr="002E5379">
        <w:rPr>
          <w:rStyle w:val="IntenseReference"/>
          <w:i/>
          <w:sz w:val="32"/>
          <w:u w:val="none"/>
        </w:rPr>
        <w:t>Robotics Engineering Program</w:t>
      </w:r>
      <w:r w:rsidRPr="002E5379">
        <w:rPr>
          <w:rStyle w:val="IntenseReference"/>
          <w:i/>
          <w:sz w:val="32"/>
          <w:u w:val="none"/>
        </w:rPr>
        <w:br/>
      </w:r>
    </w:p>
    <w:p w:rsidR="00657864" w:rsidRDefault="00657864" w:rsidP="000C14D3">
      <w:pPr>
        <w:spacing w:before="100" w:beforeAutospacing="1" w:after="100" w:afterAutospacing="1"/>
        <w:jc w:val="center"/>
      </w:pPr>
    </w:p>
    <w:p w:rsidR="00657864" w:rsidRDefault="00657864" w:rsidP="000C14D3">
      <w:pPr>
        <w:pStyle w:val="Heading1"/>
        <w:spacing w:before="100" w:beforeAutospacing="1" w:after="100" w:afterAutospacing="1"/>
        <w:jc w:val="center"/>
        <w:rPr>
          <w:sz w:val="52"/>
          <w:szCs w:val="52"/>
        </w:rPr>
      </w:pPr>
    </w:p>
    <w:p w:rsidR="00657864" w:rsidRDefault="00657864" w:rsidP="000C14D3">
      <w:pPr>
        <w:pStyle w:val="Heading1"/>
        <w:spacing w:before="100" w:beforeAutospacing="1" w:after="100" w:afterAutospacing="1"/>
        <w:jc w:val="center"/>
        <w:rPr>
          <w:sz w:val="52"/>
          <w:szCs w:val="52"/>
        </w:rPr>
      </w:pPr>
      <w:commentRangeStart w:id="0"/>
      <w:r>
        <w:rPr>
          <w:sz w:val="52"/>
          <w:szCs w:val="52"/>
        </w:rPr>
        <w:t>Introduction to AVR</w:t>
      </w:r>
      <w:commentRangeEnd w:id="0"/>
      <w:r w:rsidR="00CE3989">
        <w:rPr>
          <w:rStyle w:val="CommentReference"/>
          <w:rFonts w:ascii="Times New Roman" w:hAnsi="Times New Roman"/>
          <w:b w:val="0"/>
          <w:bCs w:val="0"/>
        </w:rPr>
        <w:commentReference w:id="0"/>
      </w:r>
    </w:p>
    <w:p w:rsidR="00657864" w:rsidRPr="00E90A98" w:rsidRDefault="00657864" w:rsidP="000C14D3">
      <w:pPr>
        <w:spacing w:before="100" w:beforeAutospacing="1" w:after="100" w:afterAutospacing="1"/>
      </w:pPr>
    </w:p>
    <w:p w:rsidR="00657864" w:rsidRPr="001F5A47" w:rsidRDefault="00657864" w:rsidP="000C14D3">
      <w:pPr>
        <w:pStyle w:val="Heading1"/>
        <w:spacing w:before="100" w:beforeAutospacing="1" w:after="100" w:afterAutospacing="1"/>
        <w:jc w:val="center"/>
      </w:pPr>
      <w:r w:rsidRPr="00AB03EE">
        <w:rPr>
          <w:smallCaps/>
        </w:rPr>
        <w:t>Submitted By</w:t>
      </w:r>
      <w:r>
        <w:br/>
        <w:t>Joel Sutherland</w:t>
      </w:r>
      <w:r>
        <w:br/>
        <w:t>Adam Panzica</w:t>
      </w:r>
      <w:r>
        <w:br/>
      </w:r>
    </w:p>
    <w:p w:rsidR="00657864" w:rsidRDefault="00657864" w:rsidP="000C14D3">
      <w:pPr>
        <w:spacing w:before="100" w:beforeAutospacing="1" w:after="100" w:afterAutospacing="1"/>
      </w:pPr>
    </w:p>
    <w:p w:rsidR="00657864" w:rsidRDefault="00657864" w:rsidP="003E2515">
      <w:pPr>
        <w:pStyle w:val="Heading2"/>
        <w:spacing w:before="60"/>
        <w:ind w:left="3960"/>
        <w:rPr>
          <w:rStyle w:val="Strong"/>
          <w:bCs w:val="0"/>
        </w:rPr>
      </w:pPr>
      <w:r w:rsidRPr="00713C6C">
        <w:rPr>
          <w:rStyle w:val="Strong"/>
          <w:bCs w:val="0"/>
        </w:rPr>
        <w:t>Date Submitted</w:t>
      </w:r>
      <w:r w:rsidRPr="00713C6C">
        <w:rPr>
          <w:rStyle w:val="Strong"/>
          <w:bCs w:val="0"/>
        </w:rPr>
        <w:tab/>
      </w:r>
      <w:r>
        <w:rPr>
          <w:rStyle w:val="Strong"/>
          <w:bCs w:val="0"/>
        </w:rPr>
        <w:tab/>
      </w:r>
      <w:r w:rsidRPr="00713C6C">
        <w:rPr>
          <w:rStyle w:val="Strong"/>
          <w:bCs w:val="0"/>
        </w:rPr>
        <w:t>:</w:t>
      </w:r>
      <w:r>
        <w:rPr>
          <w:rStyle w:val="Strong"/>
          <w:bCs w:val="0"/>
        </w:rPr>
        <w:t xml:space="preserve"> 1/28/2010</w:t>
      </w:r>
    </w:p>
    <w:p w:rsidR="00657864" w:rsidRDefault="00657864" w:rsidP="003E2515">
      <w:pPr>
        <w:pStyle w:val="Heading2"/>
        <w:spacing w:before="60"/>
        <w:ind w:left="3960"/>
        <w:rPr>
          <w:rStyle w:val="Strong"/>
          <w:bCs w:val="0"/>
        </w:rPr>
      </w:pPr>
      <w:r>
        <w:rPr>
          <w:rStyle w:val="Strong"/>
          <w:bCs w:val="0"/>
        </w:rPr>
        <w:t>Date Completed</w:t>
      </w:r>
      <w:r>
        <w:rPr>
          <w:rStyle w:val="Strong"/>
          <w:bCs w:val="0"/>
        </w:rPr>
        <w:tab/>
        <w:t>: 1/20/2010</w:t>
      </w:r>
    </w:p>
    <w:p w:rsidR="00657864" w:rsidRDefault="00657864" w:rsidP="003E2515">
      <w:pPr>
        <w:pStyle w:val="Heading2"/>
        <w:spacing w:before="60"/>
        <w:ind w:left="3960" w:right="-90"/>
        <w:rPr>
          <w:rStyle w:val="Strong"/>
          <w:bCs w:val="0"/>
        </w:rPr>
      </w:pPr>
      <w:r>
        <w:rPr>
          <w:rStyle w:val="Strong"/>
          <w:bCs w:val="0"/>
        </w:rPr>
        <w:t>Course Instructor</w:t>
      </w:r>
      <w:r>
        <w:rPr>
          <w:rStyle w:val="Strong"/>
          <w:bCs w:val="0"/>
        </w:rPr>
        <w:tab/>
        <w:t>: Profs. Fischer &amp; Ciaraldi</w:t>
      </w:r>
    </w:p>
    <w:p w:rsidR="00657864" w:rsidRPr="00AB03EE" w:rsidRDefault="00657864" w:rsidP="003E2515">
      <w:pPr>
        <w:pStyle w:val="Heading2"/>
        <w:spacing w:before="60"/>
        <w:ind w:left="3960"/>
        <w:rPr>
          <w:rStyle w:val="Strong"/>
          <w:bCs w:val="0"/>
        </w:rPr>
      </w:pPr>
      <w:r>
        <w:rPr>
          <w:rStyle w:val="Strong"/>
          <w:bCs w:val="0"/>
        </w:rPr>
        <w:t>Lab Section</w:t>
      </w:r>
      <w:r>
        <w:rPr>
          <w:rStyle w:val="Strong"/>
          <w:bCs w:val="0"/>
        </w:rPr>
        <w:tab/>
      </w:r>
      <w:r>
        <w:rPr>
          <w:rStyle w:val="Strong"/>
          <w:bCs w:val="0"/>
        </w:rPr>
        <w:tab/>
        <w:t>: C02</w:t>
      </w:r>
    </w:p>
    <w:p w:rsidR="00657864" w:rsidRPr="00E90A98" w:rsidRDefault="00657864" w:rsidP="000C14D3">
      <w:pPr>
        <w:spacing w:before="100" w:beforeAutospacing="1" w:after="100" w:afterAutospacing="1"/>
      </w:pPr>
    </w:p>
    <w:p w:rsidR="00657864" w:rsidRDefault="00657864" w:rsidP="000C14D3">
      <w:pPr>
        <w:pStyle w:val="Heading1"/>
        <w:spacing w:before="100" w:beforeAutospacing="1" w:after="100" w:afterAutospacing="1"/>
      </w:pPr>
      <w:commentRangeStart w:id="1"/>
      <w:r>
        <w:t>Abstract</w:t>
      </w:r>
      <w:commentRangeEnd w:id="1"/>
      <w:r w:rsidR="00CE3989">
        <w:rPr>
          <w:rStyle w:val="CommentReference"/>
          <w:rFonts w:ascii="Times New Roman" w:hAnsi="Times New Roman"/>
          <w:b w:val="0"/>
          <w:bCs w:val="0"/>
        </w:rPr>
        <w:commentReference w:id="1"/>
      </w:r>
    </w:p>
    <w:p w:rsidR="00657864" w:rsidRDefault="00657864" w:rsidP="000C14D3">
      <w:pPr>
        <w:spacing w:before="100" w:beforeAutospacing="1" w:after="100" w:afterAutospacing="1"/>
      </w:pPr>
      <w:commentRangeStart w:id="2"/>
      <w:r>
        <w:t>We</w:t>
      </w:r>
      <w:commentRangeEnd w:id="2"/>
      <w:r w:rsidR="00CE3989">
        <w:rPr>
          <w:rStyle w:val="CommentReference"/>
        </w:rPr>
        <w:commentReference w:id="2"/>
      </w:r>
      <w:r>
        <w:t xml:space="preserve"> developed a demonstration of techniques for configuring the STK500 for Analog-to-Digital conversion, real-time square-wave generation, serial communication, and waveform analysis.</w:t>
      </w:r>
    </w:p>
    <w:p w:rsidR="00657864" w:rsidRDefault="00657864">
      <w:r>
        <w:br w:type="page"/>
      </w:r>
    </w:p>
    <w:p w:rsidR="00657864" w:rsidRDefault="00657864" w:rsidP="000C14D3">
      <w:pPr>
        <w:pStyle w:val="Heading1"/>
        <w:spacing w:before="100" w:beforeAutospacing="1" w:after="100" w:afterAutospacing="1"/>
      </w:pPr>
      <w:r>
        <w:t>Introduction</w:t>
      </w:r>
    </w:p>
    <w:p w:rsidR="00657864" w:rsidRDefault="00657864" w:rsidP="006D75EA">
      <w:r>
        <w:t>In this lab, we demonstrated several capabilities of the STK500 development system with the Atmel AVR microcontroller:</w:t>
      </w:r>
    </w:p>
    <w:p w:rsidR="00657864" w:rsidRDefault="00657864" w:rsidP="006D75EA">
      <w:pPr>
        <w:pStyle w:val="ListParagraph"/>
        <w:numPr>
          <w:ilvl w:val="0"/>
          <w:numId w:val="21"/>
        </w:numPr>
      </w:pPr>
      <w:r>
        <w:t>We wrote functions to configure the STK500 for communication with a Hyperterminal and to send and receive information.</w:t>
      </w:r>
    </w:p>
    <w:p w:rsidR="00657864" w:rsidRDefault="00657864" w:rsidP="006D75EA">
      <w:pPr>
        <w:pStyle w:val="ListParagraph"/>
        <w:numPr>
          <w:ilvl w:val="0"/>
          <w:numId w:val="21"/>
        </w:numPr>
      </w:pPr>
      <w:r>
        <w:t>We configured the Analog-to-Digital Converter (ADC) and developed software to read, interpret, and log potentiometer readings.</w:t>
      </w:r>
    </w:p>
    <w:p w:rsidR="00657864" w:rsidRDefault="00657864" w:rsidP="006D75EA">
      <w:pPr>
        <w:pStyle w:val="ListParagraph"/>
        <w:numPr>
          <w:ilvl w:val="0"/>
          <w:numId w:val="21"/>
        </w:numPr>
      </w:pPr>
      <w:r>
        <w:t>We used timers and interrupts to develop a square-wave generator which takes input from digital switches and and the ADC-interpreted potentiometer to control frequency and duty cycle, respectively.</w:t>
      </w:r>
    </w:p>
    <w:p w:rsidR="00657864" w:rsidRDefault="00657864" w:rsidP="006D75EA">
      <w:pPr>
        <w:pStyle w:val="ListParagraph"/>
        <w:numPr>
          <w:ilvl w:val="0"/>
          <w:numId w:val="21"/>
        </w:numPr>
      </w:pPr>
      <w:r>
        <w:t>We used the AVR to take samples of input waveforms and log them.</w:t>
      </w:r>
    </w:p>
    <w:p w:rsidR="00657864" w:rsidRDefault="00657864" w:rsidP="006D75EA">
      <w:r>
        <w:t>By completing this lab, we became familiar with configuring timers, interrupt registers, and analog/digital input/output.  This will serve as a foundation for further development on this platform.</w:t>
      </w:r>
    </w:p>
    <w:p w:rsidR="00657864" w:rsidRPr="00962FA2" w:rsidRDefault="00657864" w:rsidP="000C14D3">
      <w:pPr>
        <w:pStyle w:val="Heading1"/>
        <w:spacing w:before="100" w:beforeAutospacing="1" w:after="100" w:afterAutospacing="1"/>
        <w:rPr>
          <w:sz w:val="24"/>
        </w:rPr>
      </w:pPr>
    </w:p>
    <w:p w:rsidR="00657864" w:rsidRDefault="00657864" w:rsidP="000C14D3">
      <w:pPr>
        <w:pStyle w:val="Heading1"/>
        <w:spacing w:before="100" w:beforeAutospacing="1" w:after="100" w:afterAutospacing="1"/>
      </w:pPr>
      <w:r>
        <w:t>Methodology</w:t>
      </w:r>
    </w:p>
    <w:p w:rsidR="00657864" w:rsidRDefault="00657864" w:rsidP="006D75EA">
      <w:pPr>
        <w:pStyle w:val="Heading3"/>
      </w:pPr>
      <w:r>
        <w:t>Configuring Serial Communication</w:t>
      </w:r>
    </w:p>
    <w:p w:rsidR="00657864" w:rsidRDefault="00657864" w:rsidP="00643847">
      <w:r>
        <w:t>We first set up basic functions to establish a serial connection from the STK500 to a PC serial port, to be read from the PuTTY hyperterminal.  We wrote a parameterized initialization function, Initialize_Serial_P(), that allows the serial port to be configured to any of the modes supported by the AVR’s USART, giving it great flexibility for future use without having to alter code. All valid values that can be passed to the function are defined in symbolic constants, easing the demands on the programmer and making the code easier to read and understand. We also developed and custom print functions, Serial_Print_String() and Serial_Print_Int(). These functions send strings of arbitrary length as well as 16bit integers, which can be represented as any base between 2 and 32, respectively. These functions provide a powerful tool for debugging, and also provide a means of datalogging any inputs to the AVR. The code for the serial library can be seen in the Simple_Serial.h/.c files in appendix A.</w:t>
      </w:r>
    </w:p>
    <w:p w:rsidR="00657864" w:rsidRPr="00732D5A" w:rsidRDefault="00657864" w:rsidP="00246B72">
      <w:pPr>
        <w:pStyle w:val="Heading3"/>
      </w:pPr>
      <w:r>
        <w:t>Configuring the ADC</w:t>
      </w:r>
    </w:p>
    <w:p w:rsidR="00657864" w:rsidRDefault="00657864" w:rsidP="00643847">
      <w:r>
        <w:t>For our ADC configuration, we defined a “sensor” struct, ADC_Sensor, used by the rest of our functions to define a sensor by name, channel, and minimum and maximum values in engineering units. This provides a convenient interface for the programmer as it is often desirable to output data in engineering units rather than internal units when datalogging, and the struct, when combines with the functions which utilize it, automates this process, as well as keeping the name and channel of the sensor in one conveniently referenceable variable. The ADC library also contains an initialization function, ADC_Initialize_P(), to enable the ADC for use, and a parameterized ADC value retrieval function, ADC_Get_Value(), which can take a single sample from a specified channel. This library of functions provides a solid framework for utilizing the ADC for both this lab and whenever it might be needed in the future. The code for the ADC library can be seen in ADC.h/c.</w:t>
      </w:r>
    </w:p>
    <w:p w:rsidR="00657864" w:rsidRDefault="00657864" w:rsidP="00246B72">
      <w:pPr>
        <w:ind w:firstLine="720"/>
      </w:pPr>
    </w:p>
    <w:p w:rsidR="00657864" w:rsidRDefault="00657864" w:rsidP="0090414C">
      <w:pPr>
        <w:pStyle w:val="Heading3"/>
      </w:pPr>
      <w:r>
        <w:t>Square-Wave Generator and Timer functions</w:t>
      </w:r>
    </w:p>
    <w:p w:rsidR="00657864" w:rsidRPr="0090414C" w:rsidRDefault="00657864" w:rsidP="00643847">
      <w:r>
        <w:t>To generate a square wave, we needed a system which could both count to a set value and reset, and at the same time trigger a response when the counter reaches an intermediate value. These two points provide a frequency (the reset point) and a duty cycle (the intermediate value). All of the hardware timers on the AVR provide just such facilities, but in order to reach the low frequencies required in this lab, the 16bit timer must be used, as the divider from system clock is limited to 1024. Utilizing the equation</w:t>
      </w:r>
      <m:oMath>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Timer Bitcount</m:t>
            </m:r>
          </m:num>
          <m:den>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prescale</m:t>
                </m:r>
              </m:den>
            </m:f>
          </m:den>
        </m:f>
      </m:oMath>
      <w:r>
        <w:t>, the 16bit timer can count to 3.64 seconds without rolling over, giving it a minimum frequency of less than 1/3Hz. The timer functions utilize the same hardware timer, but omit the intermediate trigger.</w:t>
      </w:r>
    </w:p>
    <w:p w:rsidR="00657864" w:rsidRDefault="00657864" w:rsidP="008E4E2E">
      <w:r>
        <w:t>Our square-wave generator consists of several elements:</w:t>
      </w:r>
    </w:p>
    <w:p w:rsidR="00657864" w:rsidRDefault="00657864" w:rsidP="008E4E2E">
      <w:pPr>
        <w:pStyle w:val="ListParagraph"/>
        <w:numPr>
          <w:ilvl w:val="0"/>
          <w:numId w:val="23"/>
        </w:numPr>
      </w:pPr>
      <w:r>
        <w:t>A timer which triggers interrupts</w:t>
      </w:r>
    </w:p>
    <w:p w:rsidR="00657864" w:rsidRDefault="00657864" w:rsidP="008E4E2E">
      <w:pPr>
        <w:pStyle w:val="ListParagraph"/>
        <w:numPr>
          <w:ilvl w:val="0"/>
          <w:numId w:val="23"/>
        </w:numPr>
      </w:pPr>
      <w:r>
        <w:t>Interrupt Service Routines to toggle the output value</w:t>
      </w:r>
    </w:p>
    <w:p w:rsidR="00657864" w:rsidRDefault="00657864" w:rsidP="008E4E2E">
      <w:pPr>
        <w:pStyle w:val="ListParagraph"/>
        <w:numPr>
          <w:ilvl w:val="0"/>
          <w:numId w:val="23"/>
        </w:numPr>
      </w:pPr>
      <w:r>
        <w:t>Switches which change the frequency of the signal</w:t>
      </w:r>
    </w:p>
    <w:p w:rsidR="00657864" w:rsidRPr="008E4E2E" w:rsidRDefault="00657864" w:rsidP="008E4E2E">
      <w:pPr>
        <w:pStyle w:val="ListParagraph"/>
        <w:numPr>
          <w:ilvl w:val="0"/>
          <w:numId w:val="23"/>
        </w:numPr>
      </w:pPr>
      <w:r>
        <w:t>A potentiometer which sends a signal to the ADC to change the duty cycle</w:t>
      </w:r>
    </w:p>
    <w:p w:rsidR="00657864" w:rsidRDefault="00657864" w:rsidP="006D75EA">
      <w:r>
        <w:t>We set timer to FastPWM mode, and chose to toggle the output value in the ISRs instead of configuring the timer to do so automatically, as we had difficulty getting the pins which are supposed to toggle automatically in FastPWM mode to do so, and it proved reliable. The square wave generator initialization function can be seen in Sqaure_Wave16_Initialize(), which provides a parameter for setting the initial frequency. There are also functions to adjust the frequency and duty cycle, in Square_Wave16_Set_Frequency() and Square_Wave16_Set_Duty(). The ISR’s which handle the triggers includes a switch statement which looks at a global flag to see if they should handle events for square wave generation or for timer events. Full code can be seen in Timer16_Functions.h/.c.</w:t>
      </w:r>
    </w:p>
    <w:p w:rsidR="00657864" w:rsidRDefault="00657864" w:rsidP="006D75EA">
      <w:r>
        <w:t>For the square-wave generator and the external waveform logging, we configured PuTTY to automatically log the data from the STK500 in Comma-Separated Values (CSV) format.  We then imported this data into Matlab and generated the graphs there.</w:t>
      </w:r>
    </w:p>
    <w:p w:rsidR="00657864" w:rsidRDefault="00657864" w:rsidP="000C14D3">
      <w:pPr>
        <w:pStyle w:val="Heading1"/>
        <w:spacing w:before="100" w:beforeAutospacing="1" w:after="100" w:afterAutospacing="1"/>
      </w:pPr>
    </w:p>
    <w:p w:rsidR="00657864" w:rsidRDefault="00657864" w:rsidP="000C14D3">
      <w:pPr>
        <w:pStyle w:val="Heading1"/>
        <w:spacing w:before="100" w:beforeAutospacing="1" w:after="100" w:afterAutospacing="1"/>
      </w:pPr>
      <w:r>
        <w:t>Results</w:t>
      </w:r>
    </w:p>
    <w:p w:rsidR="00657864" w:rsidRDefault="00657864" w:rsidP="009841D9">
      <w:pPr>
        <w:pStyle w:val="Heading3"/>
      </w:pPr>
      <w:r>
        <w:t>Square-Wave Generator</w:t>
      </w:r>
    </w:p>
    <w:p w:rsidR="00657864" w:rsidRDefault="00657864" w:rsidP="009841D9">
      <w:r>
        <w:t>After the square-wave generator was complete, we ran a demonstration of its capabilities.  We stepped through 1Hz, 50Hz, 75Hz, and 100Hz frequencies and altered the duty cycle.  The results were consistent with our expectations.</w:t>
      </w:r>
    </w:p>
    <w:p w:rsidR="00657864" w:rsidRDefault="00944B09" w:rsidP="00FE0D0A">
      <w:pPr>
        <w:keepNext/>
      </w:pPr>
      <w:r>
        <w:rPr>
          <w:noProof/>
        </w:rPr>
        <w:drawing>
          <wp:inline distT="0" distB="0" distL="0" distR="0">
            <wp:extent cx="5330825" cy="4002405"/>
            <wp:effectExtent l="0" t="0" r="0" b="0"/>
            <wp:docPr id="3" name="Picture 7" descr="Frequency_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y_Change.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400240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FE0D0A">
      <w:pPr>
        <w:pStyle w:val="Caption"/>
        <w:jc w:val="center"/>
      </w:pPr>
      <w:commentRangeStart w:id="3"/>
      <w:r>
        <w:t xml:space="preserve">Figure </w:t>
      </w:r>
      <w:r w:rsidR="00A627AA">
        <w:fldChar w:fldCharType="begin"/>
      </w:r>
      <w:r w:rsidR="001E3580">
        <w:instrText xml:space="preserve"> SEQ Figure \* ARABIC </w:instrText>
      </w:r>
      <w:r w:rsidR="00A627AA">
        <w:fldChar w:fldCharType="separate"/>
      </w:r>
      <w:r w:rsidR="00CE3989">
        <w:rPr>
          <w:noProof/>
        </w:rPr>
        <w:t>1</w:t>
      </w:r>
      <w:r w:rsidR="00A627AA">
        <w:rPr>
          <w:noProof/>
        </w:rPr>
        <w:fldChar w:fldCharType="end"/>
      </w:r>
      <w:r>
        <w:t>: Frequency Variation</w:t>
      </w:r>
    </w:p>
    <w:p w:rsidR="00657864" w:rsidRPr="002160F3" w:rsidRDefault="00657864" w:rsidP="009841D9">
      <w:pPr>
        <w:rPr>
          <w:sz w:val="18"/>
          <w:szCs w:val="18"/>
        </w:rPr>
      </w:pPr>
    </w:p>
    <w:p w:rsidR="00657864" w:rsidRDefault="00944B09" w:rsidP="00FE0D0A">
      <w:pPr>
        <w:keepNext/>
      </w:pPr>
      <w:r>
        <w:rPr>
          <w:noProof/>
        </w:rPr>
        <w:drawing>
          <wp:inline distT="0" distB="0" distL="0" distR="0">
            <wp:extent cx="5926455" cy="3933825"/>
            <wp:effectExtent l="0" t="0" r="0" b="0"/>
            <wp:docPr id="4" name="Picture 8" descr="Duty_Cycle_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ty_Cycle_Change.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39338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FE0D0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2</w:t>
      </w:r>
      <w:r w:rsidR="00A627AA">
        <w:rPr>
          <w:noProof/>
        </w:rPr>
        <w:fldChar w:fldCharType="end"/>
      </w:r>
      <w:r>
        <w:t>: Duty Cycle Variations</w:t>
      </w:r>
    </w:p>
    <w:commentRangeEnd w:id="3"/>
    <w:p w:rsidR="00657864" w:rsidRDefault="00CE3989" w:rsidP="009841D9">
      <w:r>
        <w:rPr>
          <w:rStyle w:val="CommentReference"/>
        </w:rPr>
        <w:commentReference w:id="3"/>
      </w:r>
    </w:p>
    <w:p w:rsidR="00657864" w:rsidRDefault="00657864" w:rsidP="00856597">
      <w:pPr>
        <w:pStyle w:val="Heading3"/>
      </w:pPr>
      <w:r>
        <w:t>Waveform Logging</w:t>
      </w:r>
    </w:p>
    <w:p w:rsidR="00657864" w:rsidRDefault="00657864" w:rsidP="00E609A4">
      <w:r>
        <w:t xml:space="preserve">For the final section of the lab, we had to set up the AVR’s ADC to take samples at exactly 200Hz using the timer. We then sampled three different wave forms generated by the lab bench functions generators: Square, Saw, and Sine. Each waveform was sampled at 5 different frequencies: 25Hz, 50Hz, 75Hz, 100Hz and 125Hz. The data was logged using the serial output to puTTY, and then imported into MATLab and parsed into graph form. </w:t>
      </w:r>
      <w:commentRangeStart w:id="4"/>
      <w:r>
        <w:t>The graphs of the various waveforms can be seen in figures 3-18 below.</w:t>
      </w:r>
      <w:commentRangeEnd w:id="4"/>
      <w:r w:rsidR="00CE3989">
        <w:rPr>
          <w:rStyle w:val="CommentReference"/>
        </w:rPr>
        <w:commentReference w:id="4"/>
      </w:r>
    </w:p>
    <w:p w:rsidR="00657864" w:rsidRDefault="00944B09" w:rsidP="00FE0D0A">
      <w:pPr>
        <w:keepNext/>
        <w:jc w:val="center"/>
      </w:pPr>
      <w:r>
        <w:rPr>
          <w:noProof/>
        </w:rPr>
        <w:drawing>
          <wp:inline distT="0" distB="0" distL="0" distR="0">
            <wp:extent cx="5330825" cy="3398520"/>
            <wp:effectExtent l="0" t="0" r="0" b="0"/>
            <wp:docPr id="5" name="Picture 4" descr="SQW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W25.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39852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FE0D0A">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3</w:t>
      </w:r>
      <w:r w:rsidR="00A627AA">
        <w:rPr>
          <w:noProof/>
        </w:rPr>
        <w:fldChar w:fldCharType="end"/>
      </w:r>
      <w:r>
        <w:t>: Square Wave, 25Hz</w:t>
      </w:r>
      <w:r w:rsidR="00944B09">
        <w:rPr>
          <w:noProof/>
        </w:rPr>
        <w:drawing>
          <wp:inline distT="0" distB="0" distL="0" distR="0">
            <wp:extent cx="5330825" cy="3321050"/>
            <wp:effectExtent l="0" t="0" r="0" b="0"/>
            <wp:docPr id="6" name="Picture 9" descr="SQW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W50.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3210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FE0D0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4</w:t>
      </w:r>
      <w:r w:rsidR="00A627AA">
        <w:rPr>
          <w:noProof/>
        </w:rPr>
        <w:fldChar w:fldCharType="end"/>
      </w:r>
      <w:r>
        <w:t>: Square Wave, 50Hz</w:t>
      </w:r>
    </w:p>
    <w:p w:rsidR="00657864" w:rsidRDefault="00944B09" w:rsidP="00FE0D0A">
      <w:pPr>
        <w:keepNext/>
        <w:jc w:val="center"/>
      </w:pPr>
      <w:r>
        <w:rPr>
          <w:noProof/>
        </w:rPr>
        <w:drawing>
          <wp:inline distT="0" distB="0" distL="0" distR="0">
            <wp:extent cx="5909310" cy="3295015"/>
            <wp:effectExtent l="0" t="0" r="0" b="0"/>
            <wp:docPr id="7" name="Picture 11" descr="SQW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W75.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9310" cy="329501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5</w:t>
      </w:r>
      <w:r w:rsidR="00A627AA">
        <w:rPr>
          <w:noProof/>
        </w:rPr>
        <w:fldChar w:fldCharType="end"/>
      </w:r>
      <w:r>
        <w:t>: Square Wave, 7</w:t>
      </w:r>
      <w:r w:rsidRPr="00134DEF">
        <w:t>5Hz</w:t>
      </w:r>
      <w:r w:rsidR="00944B09">
        <w:rPr>
          <w:noProof/>
        </w:rPr>
        <w:drawing>
          <wp:inline distT="0" distB="0" distL="0" distR="0">
            <wp:extent cx="5917565" cy="2527300"/>
            <wp:effectExtent l="0" t="0" r="0" b="0"/>
            <wp:docPr id="8" name="Picture 12" descr="SQW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W100.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7565" cy="25273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6</w:t>
      </w:r>
      <w:r w:rsidR="00A627AA">
        <w:rPr>
          <w:noProof/>
        </w:rPr>
        <w:fldChar w:fldCharType="end"/>
      </w:r>
      <w:r>
        <w:t>: Square Wave, 100</w:t>
      </w:r>
      <w:r w:rsidRPr="008244E0">
        <w:t>Hz</w:t>
      </w:r>
    </w:p>
    <w:p w:rsidR="00657864" w:rsidRDefault="00944B09" w:rsidP="00461A5A">
      <w:pPr>
        <w:keepNext/>
        <w:jc w:val="center"/>
      </w:pPr>
      <w:r>
        <w:rPr>
          <w:noProof/>
        </w:rPr>
        <w:drawing>
          <wp:inline distT="0" distB="0" distL="0" distR="0">
            <wp:extent cx="5857240" cy="1923415"/>
            <wp:effectExtent l="0" t="0" r="0" b="0"/>
            <wp:docPr id="9" name="Picture 13" descr="SW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25.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7240" cy="192341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7</w:t>
      </w:r>
      <w:r w:rsidR="00A627AA">
        <w:rPr>
          <w:noProof/>
        </w:rPr>
        <w:fldChar w:fldCharType="end"/>
      </w:r>
      <w:r>
        <w:t xml:space="preserve">: </w:t>
      </w:r>
      <w:r w:rsidRPr="00106DF4">
        <w:t>S</w:t>
      </w:r>
      <w:r>
        <w:t>aw Wave, 25</w:t>
      </w:r>
      <w:r w:rsidRPr="00106DF4">
        <w:t>Hz</w:t>
      </w:r>
      <w:r>
        <w:rPr>
          <w:noProof/>
        </w:rPr>
        <w:t xml:space="preserve"> </w:t>
      </w:r>
      <w:r w:rsidR="00944B09">
        <w:rPr>
          <w:noProof/>
        </w:rPr>
        <w:drawing>
          <wp:inline distT="0" distB="0" distL="0" distR="0">
            <wp:extent cx="5848985" cy="2199640"/>
            <wp:effectExtent l="0" t="0" r="0" b="0"/>
            <wp:docPr id="10" name="Picture 14" descr="SW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50.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8985" cy="219964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8</w:t>
      </w:r>
      <w:r w:rsidR="00A627AA">
        <w:rPr>
          <w:noProof/>
        </w:rPr>
        <w:fldChar w:fldCharType="end"/>
      </w:r>
      <w:r>
        <w:t xml:space="preserve">: </w:t>
      </w:r>
      <w:r w:rsidRPr="00106DF4">
        <w:t>S</w:t>
      </w:r>
      <w:r>
        <w:t>aw Wave, 50</w:t>
      </w:r>
      <w:r w:rsidRPr="00106DF4">
        <w:t>Hz</w:t>
      </w:r>
      <w:r w:rsidR="00944B09">
        <w:rPr>
          <w:noProof/>
        </w:rPr>
        <w:drawing>
          <wp:inline distT="0" distB="0" distL="0" distR="0">
            <wp:extent cx="5926455" cy="2639695"/>
            <wp:effectExtent l="0" t="0" r="0" b="0"/>
            <wp:docPr id="11" name="Picture 16" descr="SW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75.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455" cy="263969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9</w:t>
      </w:r>
      <w:r w:rsidR="00A627AA">
        <w:rPr>
          <w:noProof/>
        </w:rPr>
        <w:fldChar w:fldCharType="end"/>
      </w:r>
      <w:r>
        <w:t>: Saw Wave, 75</w:t>
      </w:r>
      <w:r w:rsidRPr="00AD1971">
        <w:t>Hz</w:t>
      </w:r>
    </w:p>
    <w:p w:rsidR="00657864" w:rsidRDefault="00944B09" w:rsidP="00461A5A">
      <w:pPr>
        <w:keepNext/>
        <w:jc w:val="center"/>
      </w:pPr>
      <w:r>
        <w:rPr>
          <w:noProof/>
        </w:rPr>
        <w:drawing>
          <wp:inline distT="0" distB="0" distL="0" distR="0">
            <wp:extent cx="5909310" cy="2277110"/>
            <wp:effectExtent l="0" t="0" r="0" b="0"/>
            <wp:docPr id="12" name="Picture 17" descr="SW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100.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9310" cy="227711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10</w:t>
      </w:r>
      <w:r w:rsidR="00A627AA">
        <w:rPr>
          <w:noProof/>
        </w:rPr>
        <w:fldChar w:fldCharType="end"/>
      </w:r>
      <w:r>
        <w:t>: Saw Wave, 100</w:t>
      </w:r>
      <w:r w:rsidRPr="00770EAE">
        <w:t>Hz</w:t>
      </w:r>
      <w:r w:rsidR="00944B09">
        <w:rPr>
          <w:noProof/>
        </w:rPr>
        <w:drawing>
          <wp:inline distT="0" distB="0" distL="0" distR="0">
            <wp:extent cx="5805805" cy="2726055"/>
            <wp:effectExtent l="0" t="0" r="0" b="0"/>
            <wp:docPr id="13" name="Picture 18" descr="SW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125.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805" cy="272605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461A5A">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11</w:t>
      </w:r>
      <w:r w:rsidR="00A627AA">
        <w:rPr>
          <w:noProof/>
        </w:rPr>
        <w:fldChar w:fldCharType="end"/>
      </w:r>
      <w:r>
        <w:t>: Saw Wave, 125</w:t>
      </w:r>
      <w:r w:rsidRPr="007266E9">
        <w:t>Hz</w:t>
      </w:r>
    </w:p>
    <w:p w:rsidR="00657864" w:rsidRDefault="00944B09" w:rsidP="00515FA2">
      <w:pPr>
        <w:keepNext/>
        <w:jc w:val="center"/>
      </w:pPr>
      <w:r>
        <w:rPr>
          <w:noProof/>
        </w:rPr>
        <w:drawing>
          <wp:inline distT="0" distB="0" distL="0" distR="0">
            <wp:extent cx="5330825" cy="3562985"/>
            <wp:effectExtent l="0" t="0" r="0" b="0"/>
            <wp:docPr id="14" name="Picture 19" descr="S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25.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56298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515FA2">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12</w:t>
      </w:r>
      <w:r w:rsidR="00A627AA">
        <w:rPr>
          <w:noProof/>
        </w:rPr>
        <w:fldChar w:fldCharType="end"/>
      </w:r>
      <w:r>
        <w:t>: Sine Wave, 25</w:t>
      </w:r>
      <w:r w:rsidRPr="00FD2832">
        <w:t>Hz</w:t>
      </w:r>
      <w:r w:rsidR="00944B09">
        <w:rPr>
          <w:noProof/>
        </w:rPr>
        <w:drawing>
          <wp:inline distT="0" distB="0" distL="0" distR="0">
            <wp:extent cx="5330825" cy="3674745"/>
            <wp:effectExtent l="0" t="0" r="0" b="0"/>
            <wp:docPr id="15" name="Picture 20" descr="S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50.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67474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515FA2">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13</w:t>
      </w:r>
      <w:r w:rsidR="00A627AA">
        <w:rPr>
          <w:noProof/>
        </w:rPr>
        <w:fldChar w:fldCharType="end"/>
      </w:r>
      <w:r>
        <w:t xml:space="preserve">: Sine Wave, </w:t>
      </w:r>
      <w:r w:rsidRPr="00493042">
        <w:t>5</w:t>
      </w:r>
      <w:r>
        <w:t>0</w:t>
      </w:r>
      <w:r w:rsidRPr="00493042">
        <w:t>Hz</w:t>
      </w:r>
    </w:p>
    <w:p w:rsidR="00657864" w:rsidRDefault="00944B09" w:rsidP="00515FA2">
      <w:pPr>
        <w:keepNext/>
        <w:jc w:val="center"/>
      </w:pPr>
      <w:r>
        <w:rPr>
          <w:noProof/>
        </w:rPr>
        <w:drawing>
          <wp:inline distT="0" distB="0" distL="0" distR="0">
            <wp:extent cx="5330825" cy="3640455"/>
            <wp:effectExtent l="0" t="0" r="0" b="0"/>
            <wp:docPr id="16" name="Picture 21" descr="SN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75.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64045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515FA2">
      <w:pPr>
        <w:pStyle w:val="Caption"/>
        <w:keepNext/>
        <w:jc w:val="center"/>
      </w:pPr>
      <w:r>
        <w:t xml:space="preserve">Figure </w:t>
      </w:r>
      <w:r w:rsidR="00A627AA">
        <w:fldChar w:fldCharType="begin"/>
      </w:r>
      <w:r w:rsidR="001E3580">
        <w:instrText xml:space="preserve"> SEQ Figure \* ARABIC </w:instrText>
      </w:r>
      <w:r w:rsidR="00A627AA">
        <w:fldChar w:fldCharType="separate"/>
      </w:r>
      <w:r w:rsidR="00CE3989">
        <w:rPr>
          <w:noProof/>
        </w:rPr>
        <w:t>14</w:t>
      </w:r>
      <w:r w:rsidR="00A627AA">
        <w:rPr>
          <w:noProof/>
        </w:rPr>
        <w:fldChar w:fldCharType="end"/>
      </w:r>
      <w:r w:rsidRPr="00C87C77">
        <w:t>: Sine Wave,</w:t>
      </w:r>
      <w:r>
        <w:t xml:space="preserve"> 7</w:t>
      </w:r>
      <w:r w:rsidRPr="00C87C77">
        <w:t>5Hz</w:t>
      </w:r>
      <w:r w:rsidR="00944B09">
        <w:rPr>
          <w:noProof/>
        </w:rPr>
        <w:drawing>
          <wp:inline distT="0" distB="0" distL="0" distR="0">
            <wp:extent cx="5330825" cy="4002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400240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515FA2">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15</w:t>
      </w:r>
      <w:r w:rsidR="00A627AA">
        <w:rPr>
          <w:noProof/>
        </w:rPr>
        <w:fldChar w:fldCharType="end"/>
      </w:r>
      <w:r w:rsidRPr="00373D53">
        <w:t xml:space="preserve">: </w:t>
      </w:r>
      <w:r w:rsidR="00944B09">
        <w:t xml:space="preserve">Sine Wave, </w:t>
      </w:r>
      <w:r>
        <w:t>100</w:t>
      </w:r>
      <w:r w:rsidRPr="00373D53">
        <w:t>Hz</w:t>
      </w:r>
    </w:p>
    <w:p w:rsidR="00657864" w:rsidRDefault="00944B09" w:rsidP="00515FA2">
      <w:pPr>
        <w:keepNext/>
        <w:jc w:val="center"/>
      </w:pPr>
      <w:r>
        <w:rPr>
          <w:noProof/>
        </w:rPr>
        <w:drawing>
          <wp:inline distT="0" distB="0" distL="0" distR="0">
            <wp:extent cx="5330825" cy="4002405"/>
            <wp:effectExtent l="0" t="0" r="0" b="0"/>
            <wp:docPr id="18" name="Picture 23" descr="SN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125.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400240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657864" w:rsidRDefault="00657864" w:rsidP="00515FA2">
      <w:pPr>
        <w:pStyle w:val="Caption"/>
        <w:jc w:val="center"/>
      </w:pPr>
      <w:r>
        <w:t xml:space="preserve">Figure </w:t>
      </w:r>
      <w:r w:rsidR="00A627AA">
        <w:fldChar w:fldCharType="begin"/>
      </w:r>
      <w:r w:rsidR="001E3580">
        <w:instrText xml:space="preserve"> SEQ Figure \* ARABIC </w:instrText>
      </w:r>
      <w:r w:rsidR="00A627AA">
        <w:fldChar w:fldCharType="separate"/>
      </w:r>
      <w:r w:rsidR="00CE3989">
        <w:rPr>
          <w:noProof/>
        </w:rPr>
        <w:t>16</w:t>
      </w:r>
      <w:r w:rsidR="00A627AA">
        <w:rPr>
          <w:noProof/>
        </w:rPr>
        <w:fldChar w:fldCharType="end"/>
      </w:r>
      <w:r>
        <w:t xml:space="preserve"> : Sine Wave, 1</w:t>
      </w:r>
      <w:r w:rsidRPr="006E6FE7">
        <w:t>25Hz</w:t>
      </w:r>
    </w:p>
    <w:p w:rsidR="00657864" w:rsidRPr="00515FA2" w:rsidRDefault="00657864" w:rsidP="00515FA2">
      <w:commentRangeStart w:id="5"/>
      <w:r>
        <w:t xml:space="preserve">Due to the relatively </w:t>
      </w:r>
      <w:commentRangeEnd w:id="5"/>
      <w:r w:rsidR="00CE3989">
        <w:rPr>
          <w:rStyle w:val="CommentReference"/>
        </w:rPr>
        <w:commentReference w:id="5"/>
      </w:r>
      <w:r>
        <w:t xml:space="preserve">low sample rate compared to wave frequency, the actual wave shape is very difficult to discern past 25Hz. However, the general wave form can be seen up to 100Hz by examining the whole graph, where the pattern becomes immediately evident. However, at 125Hz, and interesting phenomenon occurs: the graph of the waveform seems to repeat that of 75Hz. This is a prime example of frequency </w:t>
      </w:r>
      <w:commentRangeStart w:id="6"/>
      <w:r>
        <w:t xml:space="preserve">‘folding’ </w:t>
      </w:r>
      <w:commentRangeEnd w:id="6"/>
      <w:r w:rsidR="00CE3989">
        <w:rPr>
          <w:rStyle w:val="CommentReference"/>
        </w:rPr>
        <w:commentReference w:id="6"/>
      </w:r>
      <w:r>
        <w:t>around the Nyquest point. The Nyquest frequency is defined as being ½ that of the sample frequency, and is the maximum frequency of a waveform that can be measured. Past the Nyquest frequency, the waveform will fold around the point, following the equation</w:t>
      </w:r>
      <m:oMath>
        <m:sSub>
          <m:sSubPr>
            <m:ctrlPr>
              <w:rPr>
                <w:rFonts w:ascii="Cambria Math" w:hAnsi="Cambria Math"/>
                <w:i/>
              </w:rPr>
            </m:ctrlPr>
          </m:sSubPr>
          <m:e>
            <m:r>
              <w:rPr>
                <w:rFonts w:ascii="Cambria Math" w:hAnsi="Cambria Math"/>
              </w:rPr>
              <m:t>F</m:t>
            </m:r>
          </m:e>
          <m:sub>
            <m:r>
              <w:rPr>
                <w:rFonts w:ascii="Cambria Math" w:hAnsi="Cambria Math"/>
              </w:rPr>
              <m:t>fold</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Nyquest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wave</m:t>
            </m:r>
          </m:sub>
        </m:sSub>
      </m:oMath>
      <w:r>
        <w:t>. With our 200Hz sample rate, the Nyquest frequency is 100Hz, so, for example, 125Hz folds back on itself to become 75Hz. When the wave frequency folds back past 0Hz (</w:t>
      </w:r>
      <m:oMath>
        <m:sSub>
          <m:sSubPr>
            <m:ctrlPr>
              <w:rPr>
                <w:rFonts w:ascii="Cambria Math" w:hAnsi="Cambria Math"/>
                <w:i/>
              </w:rPr>
            </m:ctrlPr>
          </m:sSubPr>
          <m:e>
            <m:r>
              <w:rPr>
                <w:rFonts w:ascii="Cambria Math" w:hAnsi="Cambria Math"/>
              </w:rPr>
              <m:t>F</m:t>
            </m:r>
          </m:e>
          <m:sub>
            <m:r>
              <w:rPr>
                <w:rFonts w:ascii="Cambria Math" w:hAnsi="Cambria Math"/>
              </w:rPr>
              <m:t>wave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sample</m:t>
            </m:r>
          </m:sub>
        </m:sSub>
        <m:r>
          <w:rPr>
            <w:rFonts w:ascii="Cambria Math" w:hAnsi="Cambria Math"/>
          </w:rPr>
          <m:t>)</m:t>
        </m:r>
      </m:oMath>
      <w:r>
        <w:t xml:space="preserve">, It then begins to fold back up towards the Nyquest point, so again using our 200Hz sample rate, a 225Hz waveform would appear to be a 25Hz wave form. While the Nyquest frequency is the theoretical maximum frequency of a waveform that can be measured, in practice the sample rate should be at least 6-10 times the maximum frequency expected to be measured. At the Nyquest point, there are only two sample per period, which makes it highly unlikely that an accurate waveform analysis can be performed. It takes at least 3-5 points (or preferably more) in order to get some idea of the shape and properties of the waveform being studied. </w:t>
      </w:r>
    </w:p>
    <w:p w:rsidR="00657864" w:rsidRDefault="00657864" w:rsidP="00B66020">
      <w:pPr>
        <w:pStyle w:val="Heading1"/>
      </w:pPr>
      <w:r>
        <w:br w:type="page"/>
        <w:t>Discussion</w:t>
      </w:r>
    </w:p>
    <w:p w:rsidR="00657864" w:rsidRDefault="00657864" w:rsidP="00643847">
      <w:r>
        <w:t>Through this laboratory experience, we established many of the capabilities and limitations of the STK500.  We also gained valuable experience in the reading and interpretation of technical documents for microprocessors and peripheral devices useful in Robotics development.</w:t>
      </w:r>
    </w:p>
    <w:p w:rsidR="00657864" w:rsidRDefault="00657864" w:rsidP="00643847">
      <w:pPr>
        <w:pStyle w:val="Heading3"/>
      </w:pPr>
      <w:r>
        <w:t>Serial Configuration</w:t>
      </w:r>
    </w:p>
    <w:p w:rsidR="00657864" w:rsidRDefault="00657864" w:rsidP="00643847">
      <w:r>
        <w:t>In the development of our serial configuration code, we strove to write reusable code and practiced creating modular, parameterized functions.  This proved quite useful as we were able to modify the baudrate and channel settings quickly to adapt to different sampling requirements and computer setups.</w:t>
      </w:r>
      <w:r w:rsidR="00944B09">
        <w:t xml:space="preserve"> We also renewed our appreciation for the serial port as a debugging tool, as it helped us track down errors in the code on many occasions.</w:t>
      </w:r>
    </w:p>
    <w:p w:rsidR="00657864" w:rsidRPr="00732D5A" w:rsidRDefault="00657864" w:rsidP="00643847">
      <w:pPr>
        <w:pStyle w:val="Heading3"/>
      </w:pPr>
      <w:r>
        <w:t>Configuring the ADC</w:t>
      </w:r>
    </w:p>
    <w:p w:rsidR="00657864" w:rsidRDefault="00657864" w:rsidP="00643847">
      <w:r>
        <w:t>In the ADC configuration, we further built a library for convenient future use.  We defined a sensor struct to represent different definitions of the digital signals being processed so we could quickly modify the code to read from a source other than the potentiometer we used for this lab.</w:t>
      </w:r>
    </w:p>
    <w:p w:rsidR="00657864" w:rsidRDefault="00657864" w:rsidP="001276FA">
      <w:pPr>
        <w:pStyle w:val="Heading3"/>
      </w:pPr>
      <w:r>
        <w:t>Square-Wave Generator and Waveform Logging</w:t>
      </w:r>
    </w:p>
    <w:p w:rsidR="00657864" w:rsidRDefault="00657864" w:rsidP="001276FA">
      <w:r>
        <w:t>Our square-wave generator utilized the 16-bit timer, the ADC, Serial Communication, and basic I/O form the STK500.  Each element we had previously implemented in a generalized form, so our focus could be on the task of accurately interpreting the desired waveforms.</w:t>
      </w:r>
    </w:p>
    <w:p w:rsidR="00944B09" w:rsidRDefault="00657864" w:rsidP="001276FA">
      <w:r>
        <w:t>In the waveforms we studied, we observed the folding which was expected when analyzing a signal with a frequency close to the sampling frequency.  We also observed imperfections in uniformity of the folding as a result of the small amount of time lost in printing and calculation.</w:t>
      </w:r>
    </w:p>
    <w:p w:rsidR="00657864" w:rsidRPr="001276FA" w:rsidRDefault="00657864" w:rsidP="001276FA">
      <w:r>
        <w:br w:type="page"/>
      </w:r>
    </w:p>
    <w:p w:rsidR="00657864" w:rsidRDefault="00657864" w:rsidP="000C14D3">
      <w:pPr>
        <w:pStyle w:val="Heading1"/>
        <w:spacing w:before="100" w:beforeAutospacing="1" w:after="100" w:afterAutospacing="1"/>
      </w:pPr>
      <w:r>
        <w:t>Appendix A: Serial Configuration</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 Simple_Serial.h</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*@date </w:t>
      </w:r>
      <w:r>
        <w:rPr>
          <w:rFonts w:ascii="Courier New" w:hAnsi="Courier New" w:cs="Courier New"/>
          <w:color w:val="3F7F5F"/>
          <w:sz w:val="20"/>
          <w:szCs w:val="20"/>
          <w:u w:val="single"/>
        </w:rPr>
        <w:t>Jan</w:t>
      </w:r>
      <w:r>
        <w:rPr>
          <w:rFonts w:ascii="Courier New" w:hAnsi="Courier New" w:cs="Courier New"/>
          <w:color w:val="3F7F5F"/>
          <w:sz w:val="20"/>
          <w:szCs w:val="20"/>
        </w:rPr>
        <w:t xml:space="preserve"> 26, 2010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Adam</w:t>
      </w:r>
      <w:r>
        <w:rPr>
          <w:rFonts w:ascii="Courier New" w:hAnsi="Courier New" w:cs="Courier New"/>
          <w:color w:val="3F7F5F"/>
          <w:sz w:val="20"/>
          <w:szCs w:val="20"/>
        </w:rPr>
        <w:t xml:space="preserve"> </w:t>
      </w:r>
      <w:r>
        <w:rPr>
          <w:rFonts w:ascii="Courier New" w:hAnsi="Courier New" w:cs="Courier New"/>
          <w:color w:val="3F7F5F"/>
          <w:sz w:val="20"/>
          <w:szCs w:val="20"/>
          <w:u w:val="single"/>
        </w:rPr>
        <w:t>Panzica</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#ifndef</w:t>
      </w:r>
      <w:r>
        <w:rPr>
          <w:rFonts w:ascii="Courier New" w:hAnsi="Courier New" w:cs="Courier New"/>
          <w:color w:val="000000"/>
          <w:sz w:val="20"/>
          <w:szCs w:val="20"/>
        </w:rPr>
        <w:t xml:space="preserve"> SIMPLE_SERIAL_H_</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SIMPLE_SERIAL_H_</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Init_Serial_P</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baud</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frameSize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stopBits</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 xml:space="preserve"> )</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Init_Serial_I</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baud</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frameSize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stopBits</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 xml:space="preserve"> )</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Serial_Print_Char</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Serial_Read_Char</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Serial_Print_String</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string</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Serial_Print_Int</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base</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SYMBOLIC CONSTANTS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BAUD24</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2400bps*/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BAUD24</w:t>
      </w:r>
      <w:r>
        <w:rPr>
          <w:rFonts w:ascii="Courier New" w:hAnsi="Courier New" w:cs="Courier New"/>
          <w:color w:val="000000"/>
          <w:sz w:val="20"/>
          <w:szCs w:val="20"/>
        </w:rPr>
        <w:t xml:space="preserve"> 2400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BAUD48</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4800bps*/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BAUD48</w:t>
      </w:r>
      <w:r>
        <w:rPr>
          <w:rFonts w:ascii="Courier New" w:hAnsi="Courier New" w:cs="Courier New"/>
          <w:color w:val="000000"/>
          <w:sz w:val="20"/>
          <w:szCs w:val="20"/>
        </w:rPr>
        <w:t xml:space="preserve"> 4800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BAUD96</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9600bps*/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BAUD96</w:t>
      </w:r>
      <w:r>
        <w:rPr>
          <w:rFonts w:ascii="Courier New" w:hAnsi="Courier New" w:cs="Courier New"/>
          <w:color w:val="000000"/>
          <w:sz w:val="20"/>
          <w:szCs w:val="20"/>
        </w:rPr>
        <w:t xml:space="preserve"> 9600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BAUD144</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14.4kbps*/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BAUD144</w:t>
      </w:r>
      <w:r>
        <w:rPr>
          <w:rFonts w:ascii="Courier New" w:hAnsi="Courier New" w:cs="Courier New"/>
          <w:color w:val="000000"/>
          <w:sz w:val="20"/>
          <w:szCs w:val="20"/>
        </w:rPr>
        <w:t xml:space="preserve"> 14400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BAUD192</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19.2kbps*/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BAUD192</w:t>
      </w:r>
      <w:r>
        <w:rPr>
          <w:rFonts w:ascii="Courier New" w:hAnsi="Courier New" w:cs="Courier New"/>
          <w:color w:val="000000"/>
          <w:sz w:val="20"/>
          <w:szCs w:val="20"/>
        </w:rPr>
        <w:t xml:space="preserve"> 19200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BAUD288</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28.8kbps*/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BAUD288</w:t>
      </w:r>
      <w:r>
        <w:rPr>
          <w:rFonts w:ascii="Courier New" w:hAnsi="Courier New" w:cs="Courier New"/>
          <w:color w:val="000000"/>
          <w:sz w:val="20"/>
          <w:szCs w:val="20"/>
        </w:rPr>
        <w:t xml:space="preserve"> 28800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BAUD384</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38.4kbps*/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BAUD384</w:t>
      </w:r>
      <w:r>
        <w:rPr>
          <w:rFonts w:ascii="Courier New" w:hAnsi="Courier New" w:cs="Courier New"/>
          <w:color w:val="000000"/>
          <w:sz w:val="20"/>
          <w:szCs w:val="20"/>
        </w:rPr>
        <w:t xml:space="preserve"> 38400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BAUD576</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57.6kbps*/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BAUD576</w:t>
      </w:r>
      <w:r>
        <w:rPr>
          <w:rFonts w:ascii="Courier New" w:hAnsi="Courier New" w:cs="Courier New"/>
          <w:color w:val="000000"/>
          <w:sz w:val="20"/>
          <w:szCs w:val="20"/>
        </w:rPr>
        <w:t xml:space="preserve"> 57600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BAUD768</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76.8kbps*/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BAUD768</w:t>
      </w:r>
      <w:r>
        <w:rPr>
          <w:rFonts w:ascii="Courier New" w:hAnsi="Courier New" w:cs="Courier New"/>
          <w:color w:val="000000"/>
          <w:sz w:val="20"/>
          <w:szCs w:val="20"/>
        </w:rPr>
        <w:t xml:space="preserve"> 76800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BAUD1152</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115.2kbps*/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BAUD1152</w:t>
      </w:r>
      <w:r>
        <w:rPr>
          <w:rFonts w:ascii="Courier New" w:hAnsi="Courier New" w:cs="Courier New"/>
          <w:color w:val="000000"/>
          <w:sz w:val="20"/>
          <w:szCs w:val="20"/>
        </w:rPr>
        <w:t xml:space="preserve"> 115200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BAUD2304</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230.4kbps*/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BAUD2304</w:t>
      </w:r>
      <w:r>
        <w:rPr>
          <w:rFonts w:ascii="Courier New" w:hAnsi="Courier New" w:cs="Courier New"/>
          <w:color w:val="000000"/>
          <w:sz w:val="20"/>
          <w:szCs w:val="20"/>
        </w:rPr>
        <w:t xml:space="preserve"> 230400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BAUD2500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of 250.0kbps*/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BAUD2500</w:t>
      </w:r>
      <w:r>
        <w:rPr>
          <w:rFonts w:ascii="Courier New" w:hAnsi="Courier New" w:cs="Courier New"/>
          <w:color w:val="000000"/>
          <w:sz w:val="20"/>
          <w:szCs w:val="20"/>
        </w:rPr>
        <w:t xml:space="preserve"> 250000</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FRM9</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frame size of 9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FRM9</w:t>
      </w:r>
      <w:r>
        <w:rPr>
          <w:rFonts w:ascii="Courier New" w:hAnsi="Courier New" w:cs="Courier New"/>
          <w:color w:val="000000"/>
          <w:sz w:val="20"/>
          <w:szCs w:val="20"/>
        </w:rPr>
        <w:t xml:space="preserve"> 9</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FRM8</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frame size of 8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FRM8</w:t>
      </w:r>
      <w:r>
        <w:rPr>
          <w:rFonts w:ascii="Courier New" w:hAnsi="Courier New" w:cs="Courier New"/>
          <w:color w:val="000000"/>
          <w:sz w:val="20"/>
          <w:szCs w:val="20"/>
        </w:rPr>
        <w:t xml:space="preserve"> 8</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FRM7</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frame size of 7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FRM7</w:t>
      </w:r>
      <w:r>
        <w:rPr>
          <w:rFonts w:ascii="Courier New" w:hAnsi="Courier New" w:cs="Courier New"/>
          <w:color w:val="000000"/>
          <w:sz w:val="20"/>
          <w:szCs w:val="20"/>
        </w:rPr>
        <w:t xml:space="preserve"> 7</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FRM6</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frame size of 6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FRM6</w:t>
      </w:r>
      <w:r>
        <w:rPr>
          <w:rFonts w:ascii="Courier New" w:hAnsi="Courier New" w:cs="Courier New"/>
          <w:color w:val="000000"/>
          <w:sz w:val="20"/>
          <w:szCs w:val="20"/>
        </w:rPr>
        <w:t xml:space="preserve"> 6</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FRM5</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a frame size of 5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FRM5</w:t>
      </w:r>
      <w:r>
        <w:rPr>
          <w:rFonts w:ascii="Courier New" w:hAnsi="Courier New" w:cs="Courier New"/>
          <w:color w:val="000000"/>
          <w:sz w:val="20"/>
          <w:szCs w:val="20"/>
        </w:rPr>
        <w:t xml:space="preserve"> 5</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STOP1</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1 stop bit*/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STOP1</w:t>
      </w:r>
      <w:r>
        <w:rPr>
          <w:rFonts w:ascii="Courier New" w:hAnsi="Courier New" w:cs="Courier New"/>
          <w:color w:val="000000"/>
          <w:sz w:val="20"/>
          <w:szCs w:val="20"/>
        </w:rPr>
        <w:t xml:space="preserve"> 1</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STOP2</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2 stop bits*/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STOP2</w:t>
      </w:r>
      <w:r>
        <w:rPr>
          <w:rFonts w:ascii="Courier New" w:hAnsi="Courier New" w:cs="Courier New"/>
          <w:color w:val="000000"/>
          <w:sz w:val="20"/>
          <w:szCs w:val="20"/>
        </w:rPr>
        <w:t xml:space="preserve"> 2</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NOPAR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no parity*/</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NOPAR</w:t>
      </w:r>
      <w:r>
        <w:rPr>
          <w:rFonts w:ascii="Courier New" w:hAnsi="Courier New" w:cs="Courier New"/>
          <w:color w:val="000000"/>
          <w:sz w:val="20"/>
          <w:szCs w:val="20"/>
        </w:rPr>
        <w:t xml:space="preserve"> 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ODDPAR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odd parity*/</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ODDPAR</w:t>
      </w:r>
      <w:r>
        <w:rPr>
          <w:rFonts w:ascii="Courier New" w:hAnsi="Courier New" w:cs="Courier New"/>
          <w:color w:val="000000"/>
          <w:sz w:val="20"/>
          <w:szCs w:val="20"/>
        </w:rPr>
        <w:t xml:space="preserve"> 2</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EVPAR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Represents even parity*/</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b/>
          <w:bCs/>
          <w:color w:val="7F0055"/>
          <w:sz w:val="20"/>
          <w:szCs w:val="20"/>
          <w:lang w:val="pt-BR"/>
        </w:rPr>
        <w:t>#define</w:t>
      </w:r>
      <w:r w:rsidRPr="00B66020">
        <w:rPr>
          <w:rFonts w:ascii="Courier New" w:hAnsi="Courier New" w:cs="Courier New"/>
          <w:color w:val="000000"/>
          <w:sz w:val="20"/>
          <w:szCs w:val="20"/>
          <w:lang w:val="pt-BR"/>
        </w:rPr>
        <w:t xml:space="preserve"> </w:t>
      </w:r>
      <w:r w:rsidRPr="00B66020">
        <w:rPr>
          <w:rFonts w:ascii="Courier New" w:hAnsi="Courier New" w:cs="Courier New"/>
          <w:b/>
          <w:bCs/>
          <w:i/>
          <w:iCs/>
          <w:color w:val="FF0080"/>
          <w:sz w:val="20"/>
          <w:szCs w:val="20"/>
          <w:lang w:val="pt-BR"/>
        </w:rPr>
        <w:t>EVPAR</w:t>
      </w:r>
      <w:r w:rsidRPr="00B66020">
        <w:rPr>
          <w:rFonts w:ascii="Courier New" w:hAnsi="Courier New" w:cs="Courier New"/>
          <w:color w:val="000000"/>
          <w:sz w:val="20"/>
          <w:szCs w:val="20"/>
          <w:lang w:val="pt-BR"/>
        </w:rPr>
        <w:t xml:space="preserve"> 1</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p>
    <w:p w:rsidR="00657864" w:rsidRPr="00B66020" w:rsidRDefault="00657864" w:rsidP="00E83D35">
      <w:pPr>
        <w:rPr>
          <w:lang w:val="pt-BR"/>
        </w:rPr>
      </w:pPr>
      <w:r w:rsidRPr="00B66020">
        <w:rPr>
          <w:rFonts w:ascii="Courier New" w:hAnsi="Courier New" w:cs="Courier New"/>
          <w:b/>
          <w:bCs/>
          <w:color w:val="7F0055"/>
          <w:sz w:val="20"/>
          <w:szCs w:val="20"/>
          <w:lang w:val="pt-BR"/>
        </w:rPr>
        <w:t>#endif</w:t>
      </w:r>
      <w:r w:rsidRPr="00B66020">
        <w:rPr>
          <w:rFonts w:ascii="Courier New" w:hAnsi="Courier New" w:cs="Courier New"/>
          <w:color w:val="000000"/>
          <w:sz w:val="20"/>
          <w:szCs w:val="20"/>
          <w:lang w:val="pt-BR"/>
        </w:rPr>
        <w:t xml:space="preserve"> </w:t>
      </w:r>
      <w:r w:rsidRPr="00B66020">
        <w:rPr>
          <w:rFonts w:ascii="Courier New" w:hAnsi="Courier New" w:cs="Courier New"/>
          <w:color w:val="3F7F5F"/>
          <w:sz w:val="20"/>
          <w:szCs w:val="20"/>
          <w:lang w:val="pt-BR"/>
        </w:rPr>
        <w:t>/* SIMPLE_SERIAL_H_ */</w:t>
      </w:r>
    </w:p>
    <w:p w:rsidR="00657864" w:rsidRPr="00B66020" w:rsidRDefault="00657864" w:rsidP="009B739D">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 @brief Provide a simple serial protocol utilizing USART0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@file Simple_Serial.c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This source file contains a library of functions to provide simple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serial communications (Char/String out, Char/String in), utilizing</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either polling or interrupt based transmission handling. It uses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 single USART for communications, USART0</w:t>
      </w:r>
    </w:p>
    <w:p w:rsidR="00657864" w:rsidRPr="00B66020" w:rsidRDefault="00657864" w:rsidP="009B739D">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w:t>
      </w:r>
    </w:p>
    <w:p w:rsidR="00657864" w:rsidRPr="00B66020" w:rsidRDefault="00657864" w:rsidP="009B739D">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 xml:space="preserve">* @author </w:t>
      </w:r>
      <w:r w:rsidRPr="00B66020">
        <w:rPr>
          <w:rFonts w:ascii="Courier New" w:hAnsi="Courier New" w:cs="Courier New"/>
          <w:color w:val="3F7F5F"/>
          <w:sz w:val="20"/>
          <w:szCs w:val="20"/>
          <w:u w:val="single"/>
          <w:lang w:val="pt-BR"/>
        </w:rPr>
        <w:t>Adam</w:t>
      </w:r>
      <w:r w:rsidRPr="00B66020">
        <w:rPr>
          <w:rFonts w:ascii="Courier New" w:hAnsi="Courier New" w:cs="Courier New"/>
          <w:color w:val="3F7F5F"/>
          <w:sz w:val="20"/>
          <w:szCs w:val="20"/>
          <w:lang w:val="pt-BR"/>
        </w:rPr>
        <w:t xml:space="preserve"> </w:t>
      </w:r>
      <w:r w:rsidRPr="00B66020">
        <w:rPr>
          <w:rFonts w:ascii="Courier New" w:hAnsi="Courier New" w:cs="Courier New"/>
          <w:color w:val="3F7F5F"/>
          <w:sz w:val="20"/>
          <w:szCs w:val="20"/>
          <w:u w:val="single"/>
          <w:lang w:val="pt-BR"/>
        </w:rPr>
        <w:t>Panzica</w:t>
      </w:r>
    </w:p>
    <w:p w:rsidR="00657864" w:rsidRPr="00B66020" w:rsidRDefault="00657864" w:rsidP="009B739D">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 @date 19-</w:t>
      </w:r>
      <w:r w:rsidRPr="00B66020">
        <w:rPr>
          <w:rFonts w:ascii="Courier New" w:hAnsi="Courier New" w:cs="Courier New"/>
          <w:color w:val="3F7F5F"/>
          <w:sz w:val="20"/>
          <w:szCs w:val="20"/>
          <w:u w:val="single"/>
          <w:lang w:val="pt-BR"/>
        </w:rPr>
        <w:t>Jan</w:t>
      </w:r>
      <w:r w:rsidRPr="00B66020">
        <w:rPr>
          <w:rFonts w:ascii="Courier New" w:hAnsi="Courier New" w:cs="Courier New"/>
          <w:color w:val="3F7F5F"/>
          <w:sz w:val="20"/>
          <w:szCs w:val="20"/>
          <w:lang w:val="pt-BR"/>
        </w:rPr>
        <w:t>-2009</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@version 1.0 Initial version with fixed parameters for initialization functions, Print_Char(), Print_String(), Read_Char()</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@version 1.1 Modified initialization functions to allow for adjustable setup parameters.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@version 1.2 Added Print_Int()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&lt;avr/io.h&gt;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"Simple_Serial.h"</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&lt;avr/delay.h&gt;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&lt;stdlib.h&gt;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clock frequency of the AVR in MHz/100*/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FCLK</w:t>
      </w:r>
      <w:r>
        <w:rPr>
          <w:rFonts w:ascii="Courier New" w:hAnsi="Courier New" w:cs="Courier New"/>
          <w:color w:val="000000"/>
          <w:sz w:val="20"/>
          <w:szCs w:val="20"/>
        </w:rPr>
        <w:t xml:space="preserve"> 18432</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char Init_Serial_P(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baud, unsigned char frameSize, unsigned char stopBits, unsigned char parity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Initialize USART0 for asynchronous serial communications, polling</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baud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for serial communications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frameSize number of data bits (5-9), defaults to 8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stopBits number of stop bits (1-2), defaults to 1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parity 1 if even parity is desired, 2 if odd parity is desired, 0 for no parity, defaults to no parity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 </w:t>
      </w:r>
      <w:r>
        <w:rPr>
          <w:rFonts w:ascii="Courier New" w:hAnsi="Courier New" w:cs="Courier New"/>
          <w:color w:val="3F7F5F"/>
          <w:sz w:val="20"/>
          <w:szCs w:val="20"/>
        </w:rPr>
        <w:tab/>
        <w:t>1 if success, else 0 if there was still data in RXX/TX buffers, preventing a change to USART parameters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initializes USART0 for asynchronous serial communications by setting the appropriate enable and control registers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this mode, the RX and TX buffers do not generate interrupts, and thus must be polled to receive information</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Init_Serial_P</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baud</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frameSize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stopBits</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tempUCSRB</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0b0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0b0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tempBaud</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//Check to ensure that there is no data in the RX/TX buffers before changing frame size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RXC0)) </w:t>
      </w:r>
      <w:r>
        <w:rPr>
          <w:rFonts w:ascii="Courier New" w:hAnsi="Courier New" w:cs="Courier New"/>
          <w:b/>
          <w:bCs/>
          <w:color w:val="0000A0"/>
          <w:sz w:val="20"/>
          <w:szCs w:val="20"/>
        </w:rPr>
        <w:t>|</w:t>
      </w:r>
      <w:r>
        <w:rPr>
          <w:rFonts w:ascii="Courier New" w:hAnsi="Courier New" w:cs="Courier New"/>
          <w:color w:val="000000"/>
          <w:sz w:val="20"/>
          <w:szCs w:val="20"/>
        </w:rPr>
        <w:t xml:space="preserve"> (UCSR0A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TXC0)))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Parity bits in UCSRC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stop bits in UCSRC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FF80C0"/>
          <w:sz w:val="20"/>
          <w:szCs w:val="20"/>
        </w:rPr>
        <w:t>stopBits</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frame size in UCSR and UCSRB</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FF80C0"/>
          <w:sz w:val="20"/>
          <w:szCs w:val="20"/>
        </w:rPr>
        <w:t>frameSize</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9</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8</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7</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6</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5</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enable flags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RXEN0)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TXEN0)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baud rate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tempBaud</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0080"/>
          <w:sz w:val="20"/>
          <w:szCs w:val="20"/>
        </w:rPr>
        <w:t>FCLK</w:t>
      </w:r>
      <w:r>
        <w:rPr>
          <w:rFonts w:ascii="Courier New" w:hAnsi="Courier New" w:cs="Courier New"/>
          <w:b/>
          <w:bCs/>
          <w:color w:val="0000A0"/>
          <w:sz w:val="20"/>
          <w:szCs w:val="20"/>
        </w:rPr>
        <w:t>/</w:t>
      </w:r>
      <w:r>
        <w:rPr>
          <w:rFonts w:ascii="Courier New" w:hAnsi="Courier New" w:cs="Courier New"/>
          <w:color w:val="000000"/>
          <w:sz w:val="20"/>
          <w:szCs w:val="20"/>
        </w:rPr>
        <w:t>((</w:t>
      </w:r>
      <w:r>
        <w:rPr>
          <w:rFonts w:ascii="Courier New" w:hAnsi="Courier New" w:cs="Courier New"/>
          <w:b/>
          <w:bCs/>
          <w:color w:val="FF80C0"/>
          <w:sz w:val="20"/>
          <w:szCs w:val="20"/>
        </w:rPr>
        <w:t>baud</w:t>
      </w:r>
      <w:r>
        <w:rPr>
          <w:rFonts w:ascii="Courier New" w:hAnsi="Courier New" w:cs="Courier New"/>
          <w:b/>
          <w:bCs/>
          <w:color w:val="0000A0"/>
          <w:sz w:val="20"/>
          <w:szCs w:val="20"/>
        </w:rPr>
        <w:t>/</w:t>
      </w:r>
      <w:r>
        <w:rPr>
          <w:rFonts w:ascii="Courier New" w:hAnsi="Courier New" w:cs="Courier New"/>
          <w:color w:val="000000"/>
          <w:sz w:val="20"/>
          <w:szCs w:val="20"/>
        </w:rPr>
        <w:t>100)</w:t>
      </w:r>
      <w:r>
        <w:rPr>
          <w:rFonts w:ascii="Courier New" w:hAnsi="Courier New" w:cs="Courier New"/>
          <w:b/>
          <w:bCs/>
          <w:color w:val="0000A0"/>
          <w:sz w:val="20"/>
          <w:szCs w:val="20"/>
        </w:rPr>
        <w:t>*</w:t>
      </w:r>
      <w:r>
        <w:rPr>
          <w:rFonts w:ascii="Courier New" w:hAnsi="Courier New" w:cs="Courier New"/>
          <w:color w:val="000000"/>
          <w:sz w:val="20"/>
          <w:szCs w:val="20"/>
        </w:rPr>
        <w:t>16)</w:t>
      </w:r>
      <w:r>
        <w:rPr>
          <w:rFonts w:ascii="Courier New" w:hAnsi="Courier New" w:cs="Courier New"/>
          <w:b/>
          <w:bCs/>
          <w:color w:val="0000A0"/>
          <w:sz w:val="20"/>
          <w:szCs w:val="20"/>
        </w:rPr>
        <w:t>*</w:t>
      </w:r>
      <w:r>
        <w:rPr>
          <w:rFonts w:ascii="Courier New" w:hAnsi="Courier New" w:cs="Courier New"/>
          <w:color w:val="000000"/>
          <w:sz w:val="20"/>
          <w:szCs w:val="20"/>
        </w:rPr>
        <w:t>10-1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UBRR0H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r>
        <w:rPr>
          <w:rFonts w:ascii="Courier New" w:hAnsi="Courier New" w:cs="Courier New"/>
          <w:b/>
          <w:bCs/>
          <w:color w:val="FF8000"/>
          <w:sz w:val="20"/>
          <w:szCs w:val="20"/>
        </w:rPr>
        <w:t>tempBaud</w:t>
      </w:r>
      <w:r>
        <w:rPr>
          <w:rFonts w:ascii="Courier New" w:hAnsi="Courier New" w:cs="Courier New"/>
          <w:b/>
          <w:bCs/>
          <w:color w:val="0000A0"/>
          <w:sz w:val="20"/>
          <w:szCs w:val="20"/>
        </w:rPr>
        <w:t>&gt;&gt;</w:t>
      </w:r>
      <w:r>
        <w:rPr>
          <w:rFonts w:ascii="Courier New" w:hAnsi="Courier New" w:cs="Courier New"/>
          <w:color w:val="000000"/>
          <w:sz w:val="20"/>
          <w:szCs w:val="20"/>
        </w:rPr>
        <w:t>8)</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UBRR0L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r>
        <w:rPr>
          <w:rFonts w:ascii="Courier New" w:hAnsi="Courier New" w:cs="Courier New"/>
          <w:b/>
          <w:bCs/>
          <w:color w:val="FF8000"/>
          <w:sz w:val="20"/>
          <w:szCs w:val="20"/>
        </w:rPr>
        <w:t>tempBaud</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control registers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UCSR0B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tempUCSRB</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UCSR0C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tempUCSRC</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char Init_Serial_I(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baud, unsigned char frameSize, unsigned char stopBits, unsigned char parity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Initialize USART0 for asynchronous serial communications, interrupts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baud </w:t>
      </w:r>
      <w:r>
        <w:rPr>
          <w:rFonts w:ascii="Courier New" w:hAnsi="Courier New" w:cs="Courier New"/>
          <w:color w:val="3F7F5F"/>
          <w:sz w:val="20"/>
          <w:szCs w:val="20"/>
          <w:u w:val="single"/>
        </w:rPr>
        <w:t>Baudrate</w:t>
      </w:r>
      <w:r>
        <w:rPr>
          <w:rFonts w:ascii="Courier New" w:hAnsi="Courier New" w:cs="Courier New"/>
          <w:color w:val="3F7F5F"/>
          <w:sz w:val="20"/>
          <w:szCs w:val="20"/>
        </w:rPr>
        <w:t xml:space="preserve"> for serial communications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frameSize number of data bits (5-9), defaults to 8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stopBits number of stop bits (1-2), defaults to 1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parity 1 if even parity is desired, 2 if odd parity is desired, 0 for no parity, defaults to no parity if parameter is out of bounds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 </w:t>
      </w:r>
      <w:r>
        <w:rPr>
          <w:rFonts w:ascii="Courier New" w:hAnsi="Courier New" w:cs="Courier New"/>
          <w:color w:val="3F7F5F"/>
          <w:sz w:val="20"/>
          <w:szCs w:val="20"/>
        </w:rPr>
        <w:tab/>
        <w:t>1 if success, else 0 if there was still data in RXX/TX buffers, preventing a change to USART parameters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initializes USART0 for asynchronous serial communications by setting the appropriate enable and control registers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this mode, the RX and TX buffers generate interrupts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Init_Serial_I</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baud</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frameSize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stopBits</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tempUCSRB</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0b0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0b0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tempBaud</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//Check to ensure that there is no data in the RX/TX buffers before changing frame size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RXC0)) </w:t>
      </w:r>
      <w:r>
        <w:rPr>
          <w:rFonts w:ascii="Courier New" w:hAnsi="Courier New" w:cs="Courier New"/>
          <w:b/>
          <w:bCs/>
          <w:color w:val="0000A0"/>
          <w:sz w:val="20"/>
          <w:szCs w:val="20"/>
        </w:rPr>
        <w:t>|</w:t>
      </w:r>
      <w:r>
        <w:rPr>
          <w:rFonts w:ascii="Courier New" w:hAnsi="Courier New" w:cs="Courier New"/>
          <w:color w:val="000000"/>
          <w:sz w:val="20"/>
          <w:szCs w:val="20"/>
        </w:rPr>
        <w:t xml:space="preserve"> (UCSR0A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TXC0)))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//enable RX/TX interrupt flags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RXCIE0)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TXCIE0)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UDRIE0)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Parity bits in UCSRC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b/>
          <w:bCs/>
          <w:color w:val="FF80C0"/>
          <w:sz w:val="20"/>
          <w:szCs w:val="20"/>
        </w:rPr>
        <w:t>parity</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UPM01)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UPM00)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stop bits in UCSRC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FF80C0"/>
          <w:sz w:val="20"/>
          <w:szCs w:val="20"/>
        </w:rPr>
        <w:t>stopBits</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USBS0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frame size in UCSR and UCSRB</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FF80C0"/>
          <w:sz w:val="20"/>
          <w:szCs w:val="20"/>
        </w:rPr>
        <w:t>frameSize</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9</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8</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7</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6</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5</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tempUCSRC</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UCSZ00)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UCSZ01)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&lt;&lt;</w:t>
      </w:r>
      <w:r>
        <w:rPr>
          <w:rFonts w:ascii="Courier New" w:hAnsi="Courier New" w:cs="Courier New"/>
          <w:color w:val="000000"/>
          <w:sz w:val="20"/>
          <w:szCs w:val="20"/>
        </w:rPr>
        <w:t>UCSZ02</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enable flags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tempUCSRB</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RXEN0)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TXEN0)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baud rate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tempBaud</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0080"/>
          <w:sz w:val="20"/>
          <w:szCs w:val="20"/>
        </w:rPr>
        <w:t>FCLK</w:t>
      </w:r>
      <w:r>
        <w:rPr>
          <w:rFonts w:ascii="Courier New" w:hAnsi="Courier New" w:cs="Courier New"/>
          <w:b/>
          <w:bCs/>
          <w:color w:val="0000A0"/>
          <w:sz w:val="20"/>
          <w:szCs w:val="20"/>
        </w:rPr>
        <w:t>/</w:t>
      </w:r>
      <w:r>
        <w:rPr>
          <w:rFonts w:ascii="Courier New" w:hAnsi="Courier New" w:cs="Courier New"/>
          <w:color w:val="000000"/>
          <w:sz w:val="20"/>
          <w:szCs w:val="20"/>
        </w:rPr>
        <w:t>((</w:t>
      </w:r>
      <w:r>
        <w:rPr>
          <w:rFonts w:ascii="Courier New" w:hAnsi="Courier New" w:cs="Courier New"/>
          <w:b/>
          <w:bCs/>
          <w:color w:val="FF80C0"/>
          <w:sz w:val="20"/>
          <w:szCs w:val="20"/>
        </w:rPr>
        <w:t>baud</w:t>
      </w:r>
      <w:r>
        <w:rPr>
          <w:rFonts w:ascii="Courier New" w:hAnsi="Courier New" w:cs="Courier New"/>
          <w:b/>
          <w:bCs/>
          <w:color w:val="0000A0"/>
          <w:sz w:val="20"/>
          <w:szCs w:val="20"/>
        </w:rPr>
        <w:t>/</w:t>
      </w:r>
      <w:r>
        <w:rPr>
          <w:rFonts w:ascii="Courier New" w:hAnsi="Courier New" w:cs="Courier New"/>
          <w:color w:val="000000"/>
          <w:sz w:val="20"/>
          <w:szCs w:val="20"/>
        </w:rPr>
        <w:t>100)</w:t>
      </w:r>
      <w:r>
        <w:rPr>
          <w:rFonts w:ascii="Courier New" w:hAnsi="Courier New" w:cs="Courier New"/>
          <w:b/>
          <w:bCs/>
          <w:color w:val="0000A0"/>
          <w:sz w:val="20"/>
          <w:szCs w:val="20"/>
        </w:rPr>
        <w:t>*</w:t>
      </w:r>
      <w:r>
        <w:rPr>
          <w:rFonts w:ascii="Courier New" w:hAnsi="Courier New" w:cs="Courier New"/>
          <w:color w:val="000000"/>
          <w:sz w:val="20"/>
          <w:szCs w:val="20"/>
        </w:rPr>
        <w:t>16)</w:t>
      </w:r>
      <w:r>
        <w:rPr>
          <w:rFonts w:ascii="Courier New" w:hAnsi="Courier New" w:cs="Courier New"/>
          <w:b/>
          <w:bCs/>
          <w:color w:val="0000A0"/>
          <w:sz w:val="20"/>
          <w:szCs w:val="20"/>
        </w:rPr>
        <w:t>*</w:t>
      </w:r>
      <w:r>
        <w:rPr>
          <w:rFonts w:ascii="Courier New" w:hAnsi="Courier New" w:cs="Courier New"/>
          <w:color w:val="000000"/>
          <w:sz w:val="20"/>
          <w:szCs w:val="20"/>
        </w:rPr>
        <w:t>10-1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UBRR0H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r>
        <w:rPr>
          <w:rFonts w:ascii="Courier New" w:hAnsi="Courier New" w:cs="Courier New"/>
          <w:b/>
          <w:bCs/>
          <w:color w:val="FF8000"/>
          <w:sz w:val="20"/>
          <w:szCs w:val="20"/>
        </w:rPr>
        <w:t>tempBaud</w:t>
      </w:r>
      <w:r>
        <w:rPr>
          <w:rFonts w:ascii="Courier New" w:hAnsi="Courier New" w:cs="Courier New"/>
          <w:b/>
          <w:bCs/>
          <w:color w:val="0000A0"/>
          <w:sz w:val="20"/>
          <w:szCs w:val="20"/>
        </w:rPr>
        <w:t>&gt;&gt;</w:t>
      </w:r>
      <w:r>
        <w:rPr>
          <w:rFonts w:ascii="Courier New" w:hAnsi="Courier New" w:cs="Courier New"/>
          <w:color w:val="000000"/>
          <w:sz w:val="20"/>
          <w:szCs w:val="20"/>
        </w:rPr>
        <w:t>8)</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UBRR0L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r>
        <w:rPr>
          <w:rFonts w:ascii="Courier New" w:hAnsi="Courier New" w:cs="Courier New"/>
          <w:b/>
          <w:bCs/>
          <w:color w:val="FF8000"/>
          <w:sz w:val="20"/>
          <w:szCs w:val="20"/>
        </w:rPr>
        <w:t>tempBaud</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control registers</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UCSR0B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tempUCSRB</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UCSR0C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tempUCSRC</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char Serial_Print_Char( unsigned char data)</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w:t>
      </w:r>
      <w:r>
        <w:rPr>
          <w:rFonts w:ascii="Courier New" w:hAnsi="Courier New" w:cs="Courier New"/>
          <w:color w:val="3F7F5F"/>
          <w:sz w:val="20"/>
          <w:szCs w:val="20"/>
        </w:rPr>
        <w:tab/>
        <w:t>Print a single character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ab/>
        <w:t>[in] data char to be sent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 </w:t>
      </w:r>
      <w:r>
        <w:rPr>
          <w:rFonts w:ascii="Courier New" w:hAnsi="Courier New" w:cs="Courier New"/>
          <w:color w:val="3F7F5F"/>
          <w:sz w:val="20"/>
          <w:szCs w:val="20"/>
        </w:rPr>
        <w:tab/>
        <w:t>1 if success, else 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prints a single character to</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*the serial port utilizing USART0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Serial_Print_Char</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check to make sure serial port is enabled</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 xml:space="preserve">(UCSR0B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TXEN0)))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Wait for empty transmit buffer</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 </w:t>
      </w:r>
      <w:r>
        <w:rPr>
          <w:rFonts w:ascii="Courier New" w:hAnsi="Courier New" w:cs="Courier New"/>
          <w:b/>
          <w:bCs/>
          <w:color w:val="0000A0"/>
          <w:sz w:val="20"/>
          <w:szCs w:val="20"/>
        </w:rPr>
        <w:t>!</w:t>
      </w:r>
      <w:r>
        <w:rPr>
          <w:rFonts w:ascii="Courier New" w:hAnsi="Courier New" w:cs="Courier New"/>
          <w:color w:val="000000"/>
          <w:sz w:val="20"/>
          <w:szCs w:val="20"/>
        </w:rPr>
        <w:t xml:space="preserve">( 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UDRE0)) )</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Put data into buffer, sends the data</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UDR0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char Serial_Read_Char( unsigned char* data)</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w:t>
      </w:r>
      <w:r>
        <w:rPr>
          <w:rFonts w:ascii="Courier New" w:hAnsi="Courier New" w:cs="Courier New"/>
          <w:color w:val="3F7F5F"/>
          <w:sz w:val="20"/>
          <w:szCs w:val="20"/>
        </w:rPr>
        <w:tab/>
        <w:t>Read a single character from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ab/>
        <w:t>[in] data* pointer to the location to score the red byte from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 </w:t>
      </w:r>
      <w:r>
        <w:rPr>
          <w:rFonts w:ascii="Courier New" w:hAnsi="Courier New" w:cs="Courier New"/>
          <w:color w:val="3F7F5F"/>
          <w:sz w:val="20"/>
          <w:szCs w:val="20"/>
        </w:rPr>
        <w:tab/>
        <w:t>1 if success, else 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reads a single character from</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*the serial port utilizing USART0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Serial_Read_Char</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check to make sure serial port is enabled</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 xml:space="preserve">(UCSR0B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RXEN0)))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Wait for data to be received</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 </w:t>
      </w:r>
      <w:r>
        <w:rPr>
          <w:rFonts w:ascii="Courier New" w:hAnsi="Courier New" w:cs="Courier New"/>
          <w:b/>
          <w:bCs/>
          <w:color w:val="0000A0"/>
          <w:sz w:val="20"/>
          <w:szCs w:val="20"/>
        </w:rPr>
        <w:t>!</w:t>
      </w:r>
      <w:r>
        <w:rPr>
          <w:rFonts w:ascii="Courier New" w:hAnsi="Courier New" w:cs="Courier New"/>
          <w:color w:val="000000"/>
          <w:sz w:val="20"/>
          <w:szCs w:val="20"/>
        </w:rPr>
        <w:t xml:space="preserve">(UCSR0A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RXC0)) )</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//Get and return received data from buffer</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A0"/>
          <w:sz w:val="20"/>
          <w:szCs w:val="20"/>
        </w:rPr>
        <w:t>*</w:t>
      </w:r>
      <w:r>
        <w:rPr>
          <w:rFonts w:ascii="Courier New" w:hAnsi="Courier New" w:cs="Courier New"/>
          <w:b/>
          <w:bCs/>
          <w:color w:val="FF80C0"/>
          <w:sz w:val="20"/>
          <w:szCs w:val="20"/>
        </w:rPr>
        <w:t>data</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UDR0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char Serial_Print_String( char* string)</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w:t>
      </w:r>
      <w:r>
        <w:rPr>
          <w:rFonts w:ascii="Courier New" w:hAnsi="Courier New" w:cs="Courier New"/>
          <w:color w:val="3F7F5F"/>
          <w:sz w:val="20"/>
          <w:szCs w:val="20"/>
        </w:rPr>
        <w:tab/>
        <w:t>Print a string of chars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ab/>
        <w:t>[in] string* pointer to the location of a null terminated string</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 </w:t>
      </w:r>
      <w:r>
        <w:rPr>
          <w:rFonts w:ascii="Courier New" w:hAnsi="Courier New" w:cs="Courier New"/>
          <w:color w:val="3F7F5F"/>
          <w:sz w:val="20"/>
          <w:szCs w:val="20"/>
        </w:rPr>
        <w:tab/>
        <w:t>1 if success, else 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reads a single character from</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*the serial port utilizing USART0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Serial_Print_String</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string</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i</w:t>
      </w:r>
      <w:r>
        <w:rPr>
          <w:rFonts w:ascii="Courier New" w:hAnsi="Courier New" w:cs="Courier New"/>
          <w:b/>
          <w:bCs/>
          <w:color w:val="0000A0"/>
          <w:sz w:val="20"/>
          <w:szCs w:val="20"/>
        </w:rPr>
        <w:t>=</w:t>
      </w:r>
      <w:r>
        <w:rPr>
          <w:rFonts w:ascii="Courier New" w:hAnsi="Courier New" w:cs="Courier New"/>
          <w:color w:val="000000"/>
          <w:sz w:val="20"/>
          <w:szCs w:val="20"/>
        </w:rPr>
        <w:t>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check to make sure serial port is enabled</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 xml:space="preserve">(UCSR0B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TXEN0)))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//print the string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FF80C0"/>
          <w:sz w:val="20"/>
          <w:szCs w:val="20"/>
        </w:rPr>
        <w:t>string</w:t>
      </w:r>
      <w:r>
        <w:rPr>
          <w:rFonts w:ascii="Courier New" w:hAnsi="Courier New" w:cs="Courier New"/>
          <w:color w:val="000000"/>
          <w:sz w:val="20"/>
          <w:szCs w:val="20"/>
        </w:rPr>
        <w:t>[</w:t>
      </w:r>
      <w:r>
        <w:rPr>
          <w:rFonts w:ascii="Courier New" w:hAnsi="Courier New" w:cs="Courier New"/>
          <w:b/>
          <w:bCs/>
          <w:color w:val="FF8000"/>
          <w:sz w:val="20"/>
          <w:szCs w:val="20"/>
        </w:rPr>
        <w:t>i</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'\0'</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Serial_Print_Char</w:t>
      </w:r>
      <w:r>
        <w:rPr>
          <w:rFonts w:ascii="Courier New" w:hAnsi="Courier New" w:cs="Courier New"/>
          <w:color w:val="000000"/>
          <w:sz w:val="20"/>
          <w:szCs w:val="20"/>
        </w:rPr>
        <w:t>(</w:t>
      </w:r>
      <w:r>
        <w:rPr>
          <w:rFonts w:ascii="Courier New" w:hAnsi="Courier New" w:cs="Courier New"/>
          <w:b/>
          <w:bCs/>
          <w:color w:val="FF80C0"/>
          <w:sz w:val="20"/>
          <w:szCs w:val="20"/>
        </w:rPr>
        <w:t>string</w:t>
      </w:r>
      <w:r>
        <w:rPr>
          <w:rFonts w:ascii="Courier New" w:hAnsi="Courier New" w:cs="Courier New"/>
          <w:color w:val="000000"/>
          <w:sz w:val="20"/>
          <w:szCs w:val="20"/>
        </w:rPr>
        <w:t>[</w:t>
      </w:r>
      <w:r>
        <w:rPr>
          <w:rFonts w:ascii="Courier New" w:hAnsi="Courier New" w:cs="Courier New"/>
          <w:b/>
          <w:bCs/>
          <w:color w:val="FF8000"/>
          <w:sz w:val="20"/>
          <w:szCs w:val="20"/>
        </w:rPr>
        <w:t>i</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i</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char Serial_Print_Int(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data,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base)</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w:t>
      </w:r>
      <w:r>
        <w:rPr>
          <w:rFonts w:ascii="Courier New" w:hAnsi="Courier New" w:cs="Courier New"/>
          <w:color w:val="3F7F5F"/>
          <w:sz w:val="20"/>
          <w:szCs w:val="20"/>
        </w:rPr>
        <w:tab/>
        <w:t xml:space="preserve">Print an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ab/>
        <w:t>[in] data integer to be printed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base base to use for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to string conversion (2,10,16, etc)</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 </w:t>
      </w:r>
      <w:r>
        <w:rPr>
          <w:rFonts w:ascii="Courier New" w:hAnsi="Courier New" w:cs="Courier New"/>
          <w:color w:val="3F7F5F"/>
          <w:sz w:val="20"/>
          <w:szCs w:val="20"/>
        </w:rPr>
        <w:tab/>
        <w:t>1 if success, else 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prints a single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to</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*the serial port utilizing USART0</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Serial_Print_Int</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data</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base</w:t>
      </w: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buffer</w:t>
      </w:r>
      <w:r>
        <w:rPr>
          <w:rFonts w:ascii="Courier New" w:hAnsi="Courier New" w:cs="Courier New"/>
          <w:color w:val="000000"/>
          <w:sz w:val="20"/>
          <w:szCs w:val="20"/>
        </w:rPr>
        <w:t>[17]</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//check to make sure the serial port is enabled</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 xml:space="preserve">(UCSR0B </w:t>
      </w:r>
      <w:r>
        <w:rPr>
          <w:rFonts w:ascii="Courier New" w:hAnsi="Courier New" w:cs="Courier New"/>
          <w:b/>
          <w:bCs/>
          <w:color w:val="0000A0"/>
          <w:sz w:val="20"/>
          <w:szCs w:val="20"/>
        </w:rPr>
        <w:t>&amp;</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TXEN0)))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//perform data conversion from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to string</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642880"/>
          <w:sz w:val="20"/>
          <w:szCs w:val="20"/>
        </w:rPr>
        <w:t>itoa</w:t>
      </w:r>
      <w:r>
        <w:rPr>
          <w:rFonts w:ascii="Courier New" w:hAnsi="Courier New" w:cs="Courier New"/>
          <w:color w:val="000000"/>
          <w:sz w:val="20"/>
          <w:szCs w:val="20"/>
        </w:rPr>
        <w:t>(</w:t>
      </w:r>
      <w:r>
        <w:rPr>
          <w:rFonts w:ascii="Courier New" w:hAnsi="Courier New" w:cs="Courier New"/>
          <w:b/>
          <w:bCs/>
          <w:color w:val="FF80C0"/>
          <w:sz w:val="20"/>
          <w:szCs w:val="20"/>
        </w:rPr>
        <w:t>data</w:t>
      </w:r>
      <w:r>
        <w:rPr>
          <w:rFonts w:ascii="Courier New" w:hAnsi="Courier New" w:cs="Courier New"/>
          <w:color w:val="000000"/>
          <w:sz w:val="20"/>
          <w:szCs w:val="20"/>
        </w:rPr>
        <w:t xml:space="preserve">, </w:t>
      </w:r>
      <w:r>
        <w:rPr>
          <w:rFonts w:ascii="Courier New" w:hAnsi="Courier New" w:cs="Courier New"/>
          <w:b/>
          <w:bCs/>
          <w:color w:val="FF8000"/>
          <w:sz w:val="20"/>
          <w:szCs w:val="20"/>
        </w:rPr>
        <w:t>buffer</w:t>
      </w:r>
      <w:r>
        <w:rPr>
          <w:rFonts w:ascii="Courier New" w:hAnsi="Courier New" w:cs="Courier New"/>
          <w:color w:val="000000"/>
          <w:sz w:val="20"/>
          <w:szCs w:val="20"/>
        </w:rPr>
        <w:t xml:space="preserve">, </w:t>
      </w:r>
      <w:r>
        <w:rPr>
          <w:rFonts w:ascii="Courier New" w:hAnsi="Courier New" w:cs="Courier New"/>
          <w:b/>
          <w:bCs/>
          <w:color w:val="FF80C0"/>
          <w:sz w:val="20"/>
          <w:szCs w:val="20"/>
        </w:rPr>
        <w:t>base</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//print the resultant string to the serial port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b/>
          <w:bCs/>
          <w:color w:val="FF8000"/>
          <w:sz w:val="20"/>
          <w:szCs w:val="20"/>
        </w:rPr>
        <w:t>buffer</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00A0"/>
          <w:sz w:val="20"/>
          <w:szCs w:val="20"/>
        </w:rPr>
        <w:t>;</w:t>
      </w:r>
    </w:p>
    <w:p w:rsidR="00657864" w:rsidRPr="009B739D" w:rsidRDefault="00657864" w:rsidP="009B739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0C14D3">
      <w:pPr>
        <w:pStyle w:val="Heading1"/>
        <w:spacing w:before="100" w:beforeAutospacing="1" w:after="100" w:afterAutospacing="1"/>
      </w:pPr>
    </w:p>
    <w:p w:rsidR="00657864" w:rsidRDefault="00657864">
      <w:pPr>
        <w:rPr>
          <w:rFonts w:ascii="Arial" w:hAnsi="Arial"/>
          <w:b/>
          <w:bCs/>
          <w:sz w:val="28"/>
          <w:szCs w:val="28"/>
        </w:rPr>
      </w:pPr>
      <w:r>
        <w:br w:type="page"/>
      </w:r>
    </w:p>
    <w:p w:rsidR="00657864" w:rsidRDefault="00657864" w:rsidP="00E83D35">
      <w:pPr>
        <w:pStyle w:val="Heading1"/>
      </w:pPr>
      <w:r>
        <w:t>Appendix B: ADC Configuration</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 ADC.h</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*@date </w:t>
      </w:r>
      <w:r>
        <w:rPr>
          <w:rFonts w:ascii="Courier New" w:hAnsi="Courier New" w:cs="Courier New"/>
          <w:color w:val="3F7F5F"/>
          <w:sz w:val="20"/>
          <w:szCs w:val="20"/>
          <w:u w:val="single"/>
        </w:rPr>
        <w:t>Jan</w:t>
      </w:r>
      <w:r>
        <w:rPr>
          <w:rFonts w:ascii="Courier New" w:hAnsi="Courier New" w:cs="Courier New"/>
          <w:color w:val="3F7F5F"/>
          <w:sz w:val="20"/>
          <w:szCs w:val="20"/>
        </w:rPr>
        <w:t xml:space="preserve"> 22, 2010</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Pr>
          <w:rFonts w:ascii="Courier New" w:hAnsi="Courier New" w:cs="Courier New"/>
          <w:color w:val="3F7F5F"/>
          <w:sz w:val="20"/>
          <w:szCs w:val="20"/>
        </w:rPr>
        <w:t xml:space="preserve"> </w:t>
      </w:r>
      <w:r w:rsidRPr="00B66020">
        <w:rPr>
          <w:rFonts w:ascii="Courier New" w:hAnsi="Courier New" w:cs="Courier New"/>
          <w:color w:val="3F7F5F"/>
          <w:sz w:val="20"/>
          <w:szCs w:val="20"/>
          <w:lang w:val="pt-BR"/>
        </w:rPr>
        <w:t xml:space="preserve">*@author </w:t>
      </w:r>
      <w:r w:rsidRPr="00B66020">
        <w:rPr>
          <w:rFonts w:ascii="Courier New" w:hAnsi="Courier New" w:cs="Courier New"/>
          <w:color w:val="3F7F5F"/>
          <w:sz w:val="20"/>
          <w:szCs w:val="20"/>
          <w:u w:val="single"/>
          <w:lang w:val="pt-BR"/>
        </w:rPr>
        <w:t>Adam</w:t>
      </w:r>
      <w:r w:rsidRPr="00B66020">
        <w:rPr>
          <w:rFonts w:ascii="Courier New" w:hAnsi="Courier New" w:cs="Courier New"/>
          <w:color w:val="3F7F5F"/>
          <w:sz w:val="20"/>
          <w:szCs w:val="20"/>
          <w:lang w:val="pt-BR"/>
        </w:rPr>
        <w:t xml:space="preserve"> </w:t>
      </w:r>
      <w:r w:rsidRPr="00B66020">
        <w:rPr>
          <w:rFonts w:ascii="Courier New" w:hAnsi="Courier New" w:cs="Courier New"/>
          <w:color w:val="3F7F5F"/>
          <w:sz w:val="20"/>
          <w:szCs w:val="20"/>
          <w:u w:val="single"/>
          <w:lang w:val="pt-BR"/>
        </w:rPr>
        <w:t>Panzica</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 xml:space="preserve"> */</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b/>
          <w:bCs/>
          <w:color w:val="7F0055"/>
          <w:sz w:val="20"/>
          <w:szCs w:val="20"/>
          <w:lang w:val="pt-BR"/>
        </w:rPr>
        <w:t>#ifndef</w:t>
      </w:r>
      <w:r w:rsidRPr="00B66020">
        <w:rPr>
          <w:rFonts w:ascii="Courier New" w:hAnsi="Courier New" w:cs="Courier New"/>
          <w:color w:val="000000"/>
          <w:sz w:val="20"/>
          <w:szCs w:val="20"/>
          <w:lang w:val="pt-BR"/>
        </w:rPr>
        <w:t xml:space="preserve"> ADC_H_</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ADC_H_</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ADC_Sensor ADC.h "ADC.h"</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 this </w:t>
      </w:r>
      <w:r>
        <w:rPr>
          <w:rFonts w:ascii="Courier New" w:hAnsi="Courier New" w:cs="Courier New"/>
          <w:color w:val="3F7F5F"/>
          <w:sz w:val="20"/>
          <w:szCs w:val="20"/>
          <w:u w:val="single"/>
        </w:rPr>
        <w:t>strcut</w:t>
      </w:r>
      <w:r>
        <w:rPr>
          <w:rFonts w:ascii="Courier New" w:hAnsi="Courier New" w:cs="Courier New"/>
          <w:color w:val="3F7F5F"/>
          <w:sz w:val="20"/>
          <w:szCs w:val="20"/>
        </w:rPr>
        <w:t xml:space="preserve"> defines an ADC Sensor object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[15]</w:t>
      </w:r>
      <w:r>
        <w:rPr>
          <w:rFonts w:ascii="Courier New" w:hAnsi="Courier New" w:cs="Courier New"/>
          <w:b/>
          <w:bCs/>
          <w:color w:val="0000A0"/>
          <w:sz w:val="20"/>
          <w:szCs w:val="20"/>
        </w:rPr>
        <w:t>;</w:t>
      </w:r>
      <w:r>
        <w:rPr>
          <w:rFonts w:ascii="Courier New" w:hAnsi="Courier New" w:cs="Courier New"/>
          <w:color w:val="000000"/>
          <w:sz w:val="20"/>
          <w:szCs w:val="20"/>
        </w:rPr>
        <w:tab/>
      </w:r>
      <w:r>
        <w:rPr>
          <w:rFonts w:ascii="Courier New" w:hAnsi="Courier New" w:cs="Courier New"/>
          <w:color w:val="3F7F5F"/>
          <w:sz w:val="20"/>
          <w:szCs w:val="20"/>
        </w:rPr>
        <w:t>/**&lt; name array of chars for storing the sensor name*/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0000C0"/>
          <w:sz w:val="20"/>
          <w:szCs w:val="20"/>
        </w:rPr>
        <w:t>channel</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/**&lt; channel number the ADC sensor is on*/</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valueAtMax</w:t>
      </w:r>
      <w:r>
        <w:rPr>
          <w:rFonts w:ascii="Courier New" w:hAnsi="Courier New" w:cs="Courier New"/>
          <w:b/>
          <w:bCs/>
          <w:color w:val="0000A0"/>
          <w:sz w:val="20"/>
          <w:szCs w:val="20"/>
        </w:rPr>
        <w:t>;</w:t>
      </w:r>
      <w:r>
        <w:rPr>
          <w:rFonts w:ascii="Courier New" w:hAnsi="Courier New" w:cs="Courier New"/>
          <w:color w:val="000000"/>
          <w:sz w:val="20"/>
          <w:szCs w:val="20"/>
        </w:rPr>
        <w:tab/>
      </w:r>
      <w:r>
        <w:rPr>
          <w:rFonts w:ascii="Courier New" w:hAnsi="Courier New" w:cs="Courier New"/>
          <w:color w:val="3F7F5F"/>
          <w:sz w:val="20"/>
          <w:szCs w:val="20"/>
        </w:rPr>
        <w:t xml:space="preserve">/**&lt; valueAtMax value of the ADC sensor in engineering units at </w:t>
      </w:r>
      <w:r>
        <w:rPr>
          <w:rFonts w:ascii="Courier New" w:hAnsi="Courier New" w:cs="Courier New"/>
          <w:color w:val="3F7F5F"/>
          <w:sz w:val="20"/>
          <w:szCs w:val="20"/>
          <w:u w:val="single"/>
        </w:rPr>
        <w:t>Vin</w:t>
      </w:r>
      <w:r>
        <w:rPr>
          <w:rFonts w:ascii="Courier New" w:hAnsi="Courier New" w:cs="Courier New"/>
          <w:color w:val="3F7F5F"/>
          <w:sz w:val="20"/>
          <w:szCs w:val="20"/>
        </w:rPr>
        <w:t>=VRef*/</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valueAtMin</w:t>
      </w:r>
      <w:r>
        <w:rPr>
          <w:rFonts w:ascii="Courier New" w:hAnsi="Courier New" w:cs="Courier New"/>
          <w:b/>
          <w:bCs/>
          <w:color w:val="0000A0"/>
          <w:sz w:val="20"/>
          <w:szCs w:val="20"/>
        </w:rPr>
        <w:t>;</w:t>
      </w:r>
      <w:r>
        <w:rPr>
          <w:rFonts w:ascii="Courier New" w:hAnsi="Courier New" w:cs="Courier New"/>
          <w:color w:val="000000"/>
          <w:sz w:val="20"/>
          <w:szCs w:val="20"/>
        </w:rPr>
        <w:tab/>
      </w:r>
      <w:r>
        <w:rPr>
          <w:rFonts w:ascii="Courier New" w:hAnsi="Courier New" w:cs="Courier New"/>
          <w:color w:val="3F7F5F"/>
          <w:sz w:val="20"/>
          <w:szCs w:val="20"/>
        </w:rPr>
        <w:t xml:space="preserve">/**&lt; valueAtMin value of the ADC sensor in engineering units at </w:t>
      </w:r>
      <w:r>
        <w:rPr>
          <w:rFonts w:ascii="Courier New" w:hAnsi="Courier New" w:cs="Courier New"/>
          <w:color w:val="3F7F5F"/>
          <w:sz w:val="20"/>
          <w:szCs w:val="20"/>
          <w:u w:val="single"/>
        </w:rPr>
        <w:t>Vin</w:t>
      </w:r>
      <w:r>
        <w:rPr>
          <w:rFonts w:ascii="Courier New" w:hAnsi="Courier New" w:cs="Courier New"/>
          <w:color w:val="3F7F5F"/>
          <w:sz w:val="20"/>
          <w:szCs w:val="20"/>
        </w:rPr>
        <w:t>=Ground*/</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scaleFactor</w:t>
      </w:r>
      <w:r>
        <w:rPr>
          <w:rFonts w:ascii="Courier New" w:hAnsi="Courier New" w:cs="Courier New"/>
          <w:b/>
          <w:bCs/>
          <w:color w:val="0000A0"/>
          <w:sz w:val="20"/>
          <w:szCs w:val="20"/>
        </w:rPr>
        <w:t>;</w:t>
      </w:r>
      <w:r>
        <w:rPr>
          <w:rFonts w:ascii="Courier New" w:hAnsi="Courier New" w:cs="Courier New"/>
          <w:color w:val="000000"/>
          <w:sz w:val="20"/>
          <w:szCs w:val="20"/>
        </w:rPr>
        <w:tab/>
      </w:r>
      <w:r>
        <w:rPr>
          <w:rFonts w:ascii="Courier New" w:hAnsi="Courier New" w:cs="Courier New"/>
          <w:color w:val="3F7F5F"/>
          <w:sz w:val="20"/>
          <w:szCs w:val="20"/>
        </w:rPr>
        <w:t>/**&lt; scaleFactor scale factor for converting ADC units to engineering units for the sensor*/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ADC_Init_P</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ADC_Get_Value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ADC_Calc_Volts</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ADCValue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VRef</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i/>
          <w:iCs/>
          <w:color w:val="000000"/>
          <w:sz w:val="20"/>
          <w:szCs w:val="20"/>
        </w:rPr>
        <w:t>ADC_Sensor_Construct</w:t>
      </w:r>
      <w:r>
        <w:rPr>
          <w:rFonts w:ascii="Courier New" w:hAnsi="Courier New" w:cs="Courier New"/>
          <w:color w:val="000000"/>
          <w:sz w:val="20"/>
          <w:szCs w:val="20"/>
        </w:rPr>
        <w:t xml:space="preserve"> (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b/>
          <w:bCs/>
          <w:color w:val="FF80C0"/>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valueAtMax</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valueAtMin</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ADC_Sensor_Calc_Value</w:t>
      </w:r>
      <w:r>
        <w:rPr>
          <w:rFonts w:ascii="Courier New" w:hAnsi="Courier New" w:cs="Courier New"/>
          <w:color w:val="000000"/>
          <w:sz w:val="20"/>
          <w:szCs w:val="20"/>
        </w:rPr>
        <w:t xml:space="preserve"> (</w:t>
      </w: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color w:val="0000A0"/>
          <w:sz w:val="20"/>
          <w:szCs w:val="20"/>
        </w:rPr>
        <w:t>*</w:t>
      </w:r>
      <w:r>
        <w:rPr>
          <w:rFonts w:ascii="Courier New" w:hAnsi="Courier New" w:cs="Courier New"/>
          <w:b/>
          <w:bCs/>
          <w:color w:val="FF80C0"/>
          <w:sz w:val="20"/>
          <w:szCs w:val="20"/>
        </w:rPr>
        <w:t>sensor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ADCValue</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#endif</w:t>
      </w:r>
      <w:r>
        <w:rPr>
          <w:rFonts w:ascii="Courier New" w:hAnsi="Courier New" w:cs="Courier New"/>
          <w:color w:val="000000"/>
          <w:sz w:val="20"/>
          <w:szCs w:val="20"/>
        </w:rPr>
        <w:t xml:space="preserve"> </w:t>
      </w:r>
      <w:r>
        <w:rPr>
          <w:rFonts w:ascii="Courier New" w:hAnsi="Courier New" w:cs="Courier New"/>
          <w:color w:val="3F7F5F"/>
          <w:sz w:val="20"/>
          <w:szCs w:val="20"/>
        </w:rPr>
        <w:t>/* ADC_H_ */</w:t>
      </w:r>
    </w:p>
    <w:p w:rsidR="00657864" w:rsidRPr="00E83D35" w:rsidRDefault="00657864" w:rsidP="00E83D35"/>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@brief Provides functions for utilizing the ADC converter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@file ADC.c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This source file contains a library of functions to utilize the ADC in both polling</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and interrupt mode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Adam</w:t>
      </w:r>
      <w:r>
        <w:rPr>
          <w:rFonts w:ascii="Courier New" w:hAnsi="Courier New" w:cs="Courier New"/>
          <w:color w:val="3F7F5F"/>
          <w:sz w:val="20"/>
          <w:szCs w:val="20"/>
        </w:rPr>
        <w:t xml:space="preserve"> </w:t>
      </w:r>
      <w:r>
        <w:rPr>
          <w:rFonts w:ascii="Courier New" w:hAnsi="Courier New" w:cs="Courier New"/>
          <w:color w:val="3F7F5F"/>
          <w:sz w:val="20"/>
          <w:szCs w:val="20"/>
          <w:u w:val="single"/>
        </w:rPr>
        <w:t>Panzica</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Joel</w:t>
      </w:r>
      <w:r>
        <w:rPr>
          <w:rFonts w:ascii="Courier New" w:hAnsi="Courier New" w:cs="Courier New"/>
          <w:color w:val="3F7F5F"/>
          <w:sz w:val="20"/>
          <w:szCs w:val="20"/>
        </w:rPr>
        <w:t xml:space="preserve"> </w:t>
      </w:r>
      <w:r>
        <w:rPr>
          <w:rFonts w:ascii="Courier New" w:hAnsi="Courier New" w:cs="Courier New"/>
          <w:color w:val="3F7F5F"/>
          <w:sz w:val="20"/>
          <w:szCs w:val="20"/>
          <w:u w:val="single"/>
        </w:rPr>
        <w:t>Sotherland</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@date 22-</w:t>
      </w:r>
      <w:r>
        <w:rPr>
          <w:rFonts w:ascii="Courier New" w:hAnsi="Courier New" w:cs="Courier New"/>
          <w:color w:val="3F7F5F"/>
          <w:sz w:val="20"/>
          <w:szCs w:val="20"/>
          <w:u w:val="single"/>
        </w:rPr>
        <w:t>Jan</w:t>
      </w:r>
      <w:r>
        <w:rPr>
          <w:rFonts w:ascii="Courier New" w:hAnsi="Courier New" w:cs="Courier New"/>
          <w:color w:val="3F7F5F"/>
          <w:sz w:val="20"/>
          <w:szCs w:val="20"/>
        </w:rPr>
        <w:t>-2009</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*@version 1.0 Initial version with ADC_Init_P() and ADC_Get_Value()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*@version 1.1 Updated ADC code, fixed </w:t>
      </w:r>
      <w:r>
        <w:rPr>
          <w:rFonts w:ascii="Courier New" w:hAnsi="Courier New" w:cs="Courier New"/>
          <w:color w:val="3F7F5F"/>
          <w:sz w:val="20"/>
          <w:szCs w:val="20"/>
          <w:u w:val="single"/>
        </w:rPr>
        <w:t>prescaler</w:t>
      </w:r>
      <w:r>
        <w:rPr>
          <w:rFonts w:ascii="Courier New" w:hAnsi="Courier New" w:cs="Courier New"/>
          <w:color w:val="3F7F5F"/>
          <w:sz w:val="20"/>
          <w:szCs w:val="20"/>
        </w:rPr>
        <w:t xml:space="preserve"> issue, added ADC_Sensor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and its constructor ADC_Sensor_Construct() for conversions.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*@version 1.2 Added ADC_Sensor_Calc_Value() and ADC_Calc_Volts()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&lt;avr/io.h&gt;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"ADC.h"</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void ADC_Init_P()</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Initialize ADC for polling use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 </w:t>
      </w:r>
      <w:r>
        <w:rPr>
          <w:rFonts w:ascii="Courier New" w:hAnsi="Courier New" w:cs="Courier New"/>
          <w:color w:val="3F7F5F"/>
          <w:sz w:val="20"/>
          <w:szCs w:val="20"/>
        </w:rPr>
        <w:tab/>
        <w:t>none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initializes the ADC to be read using a polling system</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ADC_Init_P</w:t>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ADCSRA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ADEN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ADPS2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 xml:space="preserve">ADPS1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ADPS0</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ADC_Get_Value(unsigned char channel)</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Take a single sample from the ADC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channel channel number (0-7) to read the ADC value from. Defaults to 0 if out of bounds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 </w:t>
      </w:r>
      <w:r>
        <w:rPr>
          <w:rFonts w:ascii="Courier New" w:hAnsi="Courier New" w:cs="Courier New"/>
          <w:color w:val="3F7F5F"/>
          <w:sz w:val="20"/>
          <w:szCs w:val="20"/>
        </w:rPr>
        <w:tab/>
        <w:t>Value on the specified ADC channel</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takes a single sample from a specified ADC channel using a polling mechanism to determine when the sample is ready</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ADC_Get_Value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low</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//check channel bounds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color w:val="FF80C0"/>
          <w:sz w:val="20"/>
          <w:szCs w:val="20"/>
        </w:rPr>
        <w:t>channel</w:t>
      </w:r>
      <w:r>
        <w:rPr>
          <w:rFonts w:ascii="Courier New" w:hAnsi="Courier New" w:cs="Courier New"/>
          <w:color w:val="000000"/>
          <w:sz w:val="20"/>
          <w:szCs w:val="20"/>
        </w:rPr>
        <w:t xml:space="preserve"> </w:t>
      </w:r>
      <w:r>
        <w:rPr>
          <w:rFonts w:ascii="Courier New" w:hAnsi="Courier New" w:cs="Courier New"/>
          <w:b/>
          <w:bCs/>
          <w:color w:val="0000A0"/>
          <w:sz w:val="20"/>
          <w:szCs w:val="20"/>
        </w:rPr>
        <w:t>&lt;=</w:t>
      </w:r>
      <w:r>
        <w:rPr>
          <w:rFonts w:ascii="Courier New" w:hAnsi="Courier New" w:cs="Courier New"/>
          <w:color w:val="000000"/>
          <w:sz w:val="20"/>
          <w:szCs w:val="20"/>
        </w:rPr>
        <w:t xml:space="preserve"> 7) </w:t>
      </w:r>
      <w:r>
        <w:rPr>
          <w:rFonts w:ascii="Courier New" w:hAnsi="Courier New" w:cs="Courier New"/>
          <w:b/>
          <w:bCs/>
          <w:color w:val="0000A0"/>
          <w:sz w:val="20"/>
          <w:szCs w:val="20"/>
        </w:rPr>
        <w:t>&amp;&amp;</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color w:val="000000"/>
          <w:sz w:val="20"/>
          <w:szCs w:val="20"/>
        </w:rPr>
        <w:t xml:space="preserve"> </w:t>
      </w:r>
      <w:r>
        <w:rPr>
          <w:rFonts w:ascii="Courier New" w:hAnsi="Courier New" w:cs="Courier New"/>
          <w:b/>
          <w:bCs/>
          <w:color w:val="0000A0"/>
          <w:sz w:val="20"/>
          <w:szCs w:val="20"/>
        </w:rPr>
        <w:t>&gt;=</w:t>
      </w:r>
      <w:r>
        <w:rPr>
          <w:rFonts w:ascii="Courier New" w:hAnsi="Courier New" w:cs="Courier New"/>
          <w:color w:val="000000"/>
          <w:sz w:val="20"/>
          <w:szCs w:val="20"/>
        </w:rPr>
        <w:t xml:space="preserve"> 0)) ADMUX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ADMUX </w:t>
      </w:r>
      <w:r>
        <w:rPr>
          <w:rFonts w:ascii="Courier New" w:hAnsi="Courier New" w:cs="Courier New"/>
          <w:b/>
          <w:bCs/>
          <w:color w:val="0000A0"/>
          <w:sz w:val="20"/>
          <w:szCs w:val="20"/>
        </w:rPr>
        <w:t>=</w:t>
      </w:r>
      <w:r>
        <w:rPr>
          <w:rFonts w:ascii="Courier New" w:hAnsi="Courier New" w:cs="Courier New"/>
          <w:color w:val="000000"/>
          <w:sz w:val="20"/>
          <w:szCs w:val="20"/>
        </w:rPr>
        <w:t xml:space="preserve"> 0</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//start a sample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ADCSRA </w:t>
      </w:r>
      <w:r>
        <w:rPr>
          <w:rFonts w:ascii="Courier New" w:hAnsi="Courier New" w:cs="Courier New"/>
          <w:b/>
          <w:bCs/>
          <w:color w:val="0000A0"/>
          <w:sz w:val="20"/>
          <w:szCs w:val="20"/>
        </w:rPr>
        <w:t>|=</w:t>
      </w:r>
      <w:r>
        <w:rPr>
          <w:rFonts w:ascii="Courier New" w:hAnsi="Courier New" w:cs="Courier New"/>
          <w:color w:val="000000"/>
          <w:sz w:val="20"/>
          <w:szCs w:val="20"/>
        </w:rPr>
        <w:t xml:space="preserve"> 1</w:t>
      </w:r>
      <w:r>
        <w:rPr>
          <w:rFonts w:ascii="Courier New" w:hAnsi="Courier New" w:cs="Courier New"/>
          <w:b/>
          <w:bCs/>
          <w:color w:val="0000A0"/>
          <w:sz w:val="20"/>
          <w:szCs w:val="20"/>
        </w:rPr>
        <w:t>&lt;&lt;</w:t>
      </w:r>
      <w:r>
        <w:rPr>
          <w:rFonts w:ascii="Courier New" w:hAnsi="Courier New" w:cs="Courier New"/>
          <w:color w:val="000000"/>
          <w:sz w:val="20"/>
          <w:szCs w:val="20"/>
        </w:rPr>
        <w:t>ADSC</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//wait till sample is complete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(ADCSRA</w:t>
      </w:r>
      <w:r>
        <w:rPr>
          <w:rFonts w:ascii="Courier New" w:hAnsi="Courier New" w:cs="Courier New"/>
          <w:b/>
          <w:bCs/>
          <w:color w:val="0000A0"/>
          <w:sz w:val="20"/>
          <w:szCs w:val="20"/>
        </w:rPr>
        <w:t>&amp;</w:t>
      </w:r>
      <w:r>
        <w:rPr>
          <w:rFonts w:ascii="Courier New" w:hAnsi="Courier New" w:cs="Courier New"/>
          <w:color w:val="000000"/>
          <w:sz w:val="20"/>
          <w:szCs w:val="20"/>
        </w:rPr>
        <w:t>(1</w:t>
      </w:r>
      <w:r>
        <w:rPr>
          <w:rFonts w:ascii="Courier New" w:hAnsi="Courier New" w:cs="Courier New"/>
          <w:b/>
          <w:bCs/>
          <w:color w:val="0000A0"/>
          <w:sz w:val="20"/>
          <w:szCs w:val="20"/>
        </w:rPr>
        <w:t>&lt;&lt;</w:t>
      </w:r>
      <w:r>
        <w:rPr>
          <w:rFonts w:ascii="Courier New" w:hAnsi="Courier New" w:cs="Courier New"/>
          <w:color w:val="000000"/>
          <w:sz w:val="20"/>
          <w:szCs w:val="20"/>
        </w:rPr>
        <w:t>ADSC))</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//read sample value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low</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ADCL</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ADCH</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w:t>
      </w:r>
      <w:r>
        <w:rPr>
          <w:rFonts w:ascii="Courier New" w:hAnsi="Courier New" w:cs="Courier New"/>
          <w:b/>
          <w:bCs/>
          <w:color w:val="0000A0"/>
          <w:sz w:val="20"/>
          <w:szCs w:val="20"/>
        </w:rPr>
        <w:t>&lt;&lt;</w:t>
      </w:r>
      <w:r>
        <w:rPr>
          <w:rFonts w:ascii="Courier New" w:hAnsi="Courier New" w:cs="Courier New"/>
          <w:color w:val="000000"/>
          <w:sz w:val="20"/>
          <w:szCs w:val="20"/>
        </w:rPr>
        <w:t>8</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low</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FF8000"/>
          <w:sz w:val="20"/>
          <w:szCs w:val="20"/>
        </w:rPr>
        <w:t>temp</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ADC_Sensor ADC_Sensor_Construct ( char *name, unsigned char channel,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valueAtMax,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valueAtMin)</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this function constructs an ADC_Sensor </w:t>
      </w:r>
      <w:r>
        <w:rPr>
          <w:rFonts w:ascii="Courier New" w:hAnsi="Courier New" w:cs="Courier New"/>
          <w:color w:val="3F7F5F"/>
          <w:sz w:val="20"/>
          <w:szCs w:val="20"/>
          <w:u w:val="single"/>
        </w:rPr>
        <w:t>struct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*name pointer to an array of chars containing the name of the sensor. Max length is 15 including null terminator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channel channel number that the sensor is on (0-7)</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valueAtMax the value (in engineering units, E.G. PSI) of the sensor at </w:t>
      </w:r>
      <w:r>
        <w:rPr>
          <w:rFonts w:ascii="Courier New" w:hAnsi="Courier New" w:cs="Courier New"/>
          <w:color w:val="3F7F5F"/>
          <w:sz w:val="20"/>
          <w:szCs w:val="20"/>
          <w:u w:val="single"/>
        </w:rPr>
        <w:t>Vin</w:t>
      </w:r>
      <w:r>
        <w:rPr>
          <w:rFonts w:ascii="Courier New" w:hAnsi="Courier New" w:cs="Courier New"/>
          <w:color w:val="3F7F5F"/>
          <w:sz w:val="20"/>
          <w:szCs w:val="20"/>
        </w:rPr>
        <w:t>=</w:t>
      </w:r>
      <w:r>
        <w:rPr>
          <w:rFonts w:ascii="Courier New" w:hAnsi="Courier New" w:cs="Courier New"/>
          <w:color w:val="3F7F5F"/>
          <w:sz w:val="20"/>
          <w:szCs w:val="20"/>
          <w:u w:val="single"/>
        </w:rPr>
        <w:t>Vref</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valueAtMin the value (in engineering units, E.G. PSI) of the sensor at </w:t>
      </w:r>
      <w:r>
        <w:rPr>
          <w:rFonts w:ascii="Courier New" w:hAnsi="Courier New" w:cs="Courier New"/>
          <w:color w:val="3F7F5F"/>
          <w:sz w:val="20"/>
          <w:szCs w:val="20"/>
          <w:u w:val="single"/>
        </w:rPr>
        <w:t>Vin</w:t>
      </w:r>
      <w:r>
        <w:rPr>
          <w:rFonts w:ascii="Courier New" w:hAnsi="Courier New" w:cs="Courier New"/>
          <w:color w:val="3F7F5F"/>
          <w:sz w:val="20"/>
          <w:szCs w:val="20"/>
        </w:rPr>
        <w:t>=Ground</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constructs an ADC_Sensor using the passed values. It returns an ADC_Sensor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which is used in other ADC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functions to calculate engineering values from raw ADC units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i/>
          <w:iCs/>
          <w:color w:val="000000"/>
          <w:sz w:val="20"/>
          <w:szCs w:val="20"/>
        </w:rPr>
        <w:t>ADC_Sensor_Construct</w:t>
      </w:r>
      <w:r>
        <w:rPr>
          <w:rFonts w:ascii="Courier New" w:hAnsi="Courier New" w:cs="Courier New"/>
          <w:color w:val="000000"/>
          <w:sz w:val="20"/>
          <w:szCs w:val="20"/>
        </w:rPr>
        <w:t xml:space="preserve"> (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b/>
          <w:bCs/>
          <w:color w:val="FF80C0"/>
          <w:sz w:val="20"/>
          <w:szCs w:val="20"/>
        </w:rPr>
        <w:t>name</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valueAtMax</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valueAtMin</w:t>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i</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i/>
          <w:iCs/>
          <w:color w:val="FF8000"/>
          <w:sz w:val="20"/>
          <w:szCs w:val="20"/>
        </w:rPr>
        <w:t>temp</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b/>
          <w:bCs/>
          <w:color w:val="0000A0"/>
          <w:sz w:val="20"/>
          <w:szCs w:val="20"/>
        </w:rPr>
        <w:t>.</w:t>
      </w:r>
      <w:r>
        <w:rPr>
          <w:rFonts w:ascii="Courier New" w:hAnsi="Courier New" w:cs="Courier New"/>
          <w:color w:val="0000C0"/>
          <w:sz w:val="20"/>
          <w:szCs w:val="20"/>
        </w:rPr>
        <w:t>scaleFactor</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valueAtMax</w:t>
      </w:r>
      <w:r>
        <w:rPr>
          <w:rFonts w:ascii="Courier New" w:hAnsi="Courier New" w:cs="Courier New"/>
          <w:b/>
          <w:bCs/>
          <w:color w:val="0000A0"/>
          <w:sz w:val="20"/>
          <w:szCs w:val="20"/>
        </w:rPr>
        <w:t>-</w:t>
      </w:r>
      <w:r>
        <w:rPr>
          <w:rFonts w:ascii="Courier New" w:hAnsi="Courier New" w:cs="Courier New"/>
          <w:b/>
          <w:bCs/>
          <w:color w:val="FF80C0"/>
          <w:sz w:val="20"/>
          <w:szCs w:val="20"/>
        </w:rPr>
        <w:t>valueAtMin</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100)</w:t>
      </w:r>
      <w:r>
        <w:rPr>
          <w:rFonts w:ascii="Courier New" w:hAnsi="Courier New" w:cs="Courier New"/>
          <w:b/>
          <w:bCs/>
          <w:color w:val="0000A0"/>
          <w:sz w:val="20"/>
          <w:szCs w:val="20"/>
        </w:rPr>
        <w:t>/</w:t>
      </w:r>
      <w:r>
        <w:rPr>
          <w:rFonts w:ascii="Courier New" w:hAnsi="Courier New" w:cs="Courier New"/>
          <w:color w:val="000000"/>
          <w:sz w:val="20"/>
          <w:szCs w:val="20"/>
        </w:rPr>
        <w:t>1024</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b/>
          <w:bCs/>
          <w:color w:val="0000A0"/>
          <w:sz w:val="20"/>
          <w:szCs w:val="20"/>
        </w:rPr>
        <w:t>.</w:t>
      </w:r>
      <w:r>
        <w:rPr>
          <w:rFonts w:ascii="Courier New" w:hAnsi="Courier New" w:cs="Courier New"/>
          <w:color w:val="0000C0"/>
          <w:sz w:val="20"/>
          <w:szCs w:val="20"/>
        </w:rPr>
        <w:t>channel</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channel</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b/>
          <w:bCs/>
          <w:color w:val="0000A0"/>
          <w:sz w:val="20"/>
          <w:szCs w:val="20"/>
        </w:rPr>
        <w:t>.</w:t>
      </w:r>
      <w:r>
        <w:rPr>
          <w:rFonts w:ascii="Courier New" w:hAnsi="Courier New" w:cs="Courier New"/>
          <w:color w:val="0000C0"/>
          <w:sz w:val="20"/>
          <w:szCs w:val="20"/>
        </w:rPr>
        <w:t>valueAtMax</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C0"/>
          <w:sz w:val="20"/>
          <w:szCs w:val="20"/>
        </w:rPr>
        <w:t>valueAtMax</w:t>
      </w:r>
      <w:r>
        <w:rPr>
          <w:rFonts w:ascii="Courier New" w:hAnsi="Courier New" w:cs="Courier New"/>
          <w:b/>
          <w:bCs/>
          <w:color w:val="0000A0"/>
          <w:sz w:val="20"/>
          <w:szCs w:val="20"/>
        </w:rPr>
        <w:t>;</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da-DK"/>
        </w:rPr>
      </w:pPr>
      <w:r>
        <w:rPr>
          <w:rFonts w:ascii="Courier New" w:hAnsi="Courier New" w:cs="Courier New"/>
          <w:color w:val="000000"/>
          <w:sz w:val="20"/>
          <w:szCs w:val="20"/>
        </w:rPr>
        <w:tab/>
      </w:r>
      <w:r w:rsidRPr="00B66020">
        <w:rPr>
          <w:rFonts w:ascii="Courier New" w:hAnsi="Courier New" w:cs="Courier New"/>
          <w:b/>
          <w:bCs/>
          <w:color w:val="FF8000"/>
          <w:sz w:val="20"/>
          <w:szCs w:val="20"/>
          <w:lang w:val="da-DK"/>
        </w:rPr>
        <w:t>temp</w:t>
      </w:r>
      <w:r w:rsidRPr="00B66020">
        <w:rPr>
          <w:rFonts w:ascii="Courier New" w:hAnsi="Courier New" w:cs="Courier New"/>
          <w:b/>
          <w:bCs/>
          <w:color w:val="0000A0"/>
          <w:sz w:val="20"/>
          <w:szCs w:val="20"/>
          <w:lang w:val="da-DK"/>
        </w:rPr>
        <w:t>.</w:t>
      </w:r>
      <w:r w:rsidRPr="00B66020">
        <w:rPr>
          <w:rFonts w:ascii="Courier New" w:hAnsi="Courier New" w:cs="Courier New"/>
          <w:color w:val="0000C0"/>
          <w:sz w:val="20"/>
          <w:szCs w:val="20"/>
          <w:lang w:val="da-DK"/>
        </w:rPr>
        <w:t>valueAtMin</w:t>
      </w:r>
      <w:r w:rsidRPr="00B66020">
        <w:rPr>
          <w:rFonts w:ascii="Courier New" w:hAnsi="Courier New" w:cs="Courier New"/>
          <w:color w:val="000000"/>
          <w:sz w:val="20"/>
          <w:szCs w:val="20"/>
          <w:lang w:val="da-DK"/>
        </w:rPr>
        <w:t xml:space="preserve"> </w:t>
      </w:r>
      <w:r w:rsidRPr="00B66020">
        <w:rPr>
          <w:rFonts w:ascii="Courier New" w:hAnsi="Courier New" w:cs="Courier New"/>
          <w:b/>
          <w:bCs/>
          <w:color w:val="0000A0"/>
          <w:sz w:val="20"/>
          <w:szCs w:val="20"/>
          <w:lang w:val="da-DK"/>
        </w:rPr>
        <w:t>=</w:t>
      </w:r>
      <w:r w:rsidRPr="00B66020">
        <w:rPr>
          <w:rFonts w:ascii="Courier New" w:hAnsi="Courier New" w:cs="Courier New"/>
          <w:color w:val="000000"/>
          <w:sz w:val="20"/>
          <w:szCs w:val="20"/>
          <w:lang w:val="da-DK"/>
        </w:rPr>
        <w:t xml:space="preserve"> </w:t>
      </w:r>
      <w:r w:rsidRPr="00B66020">
        <w:rPr>
          <w:rFonts w:ascii="Courier New" w:hAnsi="Courier New" w:cs="Courier New"/>
          <w:b/>
          <w:bCs/>
          <w:color w:val="FF80C0"/>
          <w:sz w:val="20"/>
          <w:szCs w:val="20"/>
          <w:lang w:val="da-DK"/>
        </w:rPr>
        <w:t>valueAtMin</w:t>
      </w:r>
      <w:r w:rsidRPr="00B66020">
        <w:rPr>
          <w:rFonts w:ascii="Courier New" w:hAnsi="Courier New" w:cs="Courier New"/>
          <w:b/>
          <w:bCs/>
          <w:color w:val="0000A0"/>
          <w:sz w:val="20"/>
          <w:szCs w:val="20"/>
          <w:lang w:val="da-DK"/>
        </w:rPr>
        <w:t>;</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da-DK"/>
        </w:rPr>
      </w:pP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da-DK"/>
        </w:rPr>
      </w:pPr>
      <w:r w:rsidRPr="00B66020">
        <w:rPr>
          <w:rFonts w:ascii="Courier New" w:hAnsi="Courier New" w:cs="Courier New"/>
          <w:color w:val="000000"/>
          <w:sz w:val="20"/>
          <w:szCs w:val="20"/>
          <w:lang w:val="da-DK"/>
        </w:rPr>
        <w:tab/>
      </w:r>
      <w:r w:rsidRPr="00B66020">
        <w:rPr>
          <w:rFonts w:ascii="Courier New" w:hAnsi="Courier New" w:cs="Courier New"/>
          <w:b/>
          <w:bCs/>
          <w:color w:val="7F0055"/>
          <w:sz w:val="20"/>
          <w:szCs w:val="20"/>
          <w:lang w:val="da-DK"/>
        </w:rPr>
        <w:t>for</w:t>
      </w:r>
      <w:r w:rsidRPr="00B66020">
        <w:rPr>
          <w:rFonts w:ascii="Courier New" w:hAnsi="Courier New" w:cs="Courier New"/>
          <w:color w:val="000000"/>
          <w:sz w:val="20"/>
          <w:szCs w:val="20"/>
          <w:lang w:val="da-DK"/>
        </w:rPr>
        <w:t>(</w:t>
      </w:r>
      <w:r w:rsidRPr="00B66020">
        <w:rPr>
          <w:rFonts w:ascii="Courier New" w:hAnsi="Courier New" w:cs="Courier New"/>
          <w:b/>
          <w:bCs/>
          <w:color w:val="FF8000"/>
          <w:sz w:val="20"/>
          <w:szCs w:val="20"/>
          <w:lang w:val="da-DK"/>
        </w:rPr>
        <w:t>i</w:t>
      </w:r>
      <w:r w:rsidRPr="00B66020">
        <w:rPr>
          <w:rFonts w:ascii="Courier New" w:hAnsi="Courier New" w:cs="Courier New"/>
          <w:b/>
          <w:bCs/>
          <w:color w:val="0000A0"/>
          <w:sz w:val="20"/>
          <w:szCs w:val="20"/>
          <w:lang w:val="da-DK"/>
        </w:rPr>
        <w:t>=</w:t>
      </w:r>
      <w:r w:rsidRPr="00B66020">
        <w:rPr>
          <w:rFonts w:ascii="Courier New" w:hAnsi="Courier New" w:cs="Courier New"/>
          <w:color w:val="000000"/>
          <w:sz w:val="20"/>
          <w:szCs w:val="20"/>
          <w:lang w:val="da-DK"/>
        </w:rPr>
        <w:t>0</w:t>
      </w:r>
      <w:r w:rsidRPr="00B66020">
        <w:rPr>
          <w:rFonts w:ascii="Courier New" w:hAnsi="Courier New" w:cs="Courier New"/>
          <w:b/>
          <w:bCs/>
          <w:color w:val="0000A0"/>
          <w:sz w:val="20"/>
          <w:szCs w:val="20"/>
          <w:lang w:val="da-DK"/>
        </w:rPr>
        <w:t>;</w:t>
      </w:r>
      <w:r w:rsidRPr="00B66020">
        <w:rPr>
          <w:rFonts w:ascii="Courier New" w:hAnsi="Courier New" w:cs="Courier New"/>
          <w:color w:val="000000"/>
          <w:sz w:val="20"/>
          <w:szCs w:val="20"/>
          <w:lang w:val="da-DK"/>
        </w:rPr>
        <w:t xml:space="preserve"> </w:t>
      </w:r>
      <w:r w:rsidRPr="00B66020">
        <w:rPr>
          <w:rFonts w:ascii="Courier New" w:hAnsi="Courier New" w:cs="Courier New"/>
          <w:b/>
          <w:bCs/>
          <w:color w:val="FF8000"/>
          <w:sz w:val="20"/>
          <w:szCs w:val="20"/>
          <w:lang w:val="da-DK"/>
        </w:rPr>
        <w:t>i</w:t>
      </w:r>
      <w:r w:rsidRPr="00B66020">
        <w:rPr>
          <w:rFonts w:ascii="Courier New" w:hAnsi="Courier New" w:cs="Courier New"/>
          <w:b/>
          <w:bCs/>
          <w:color w:val="0000A0"/>
          <w:sz w:val="20"/>
          <w:szCs w:val="20"/>
          <w:lang w:val="da-DK"/>
        </w:rPr>
        <w:t>&lt;</w:t>
      </w:r>
      <w:r w:rsidRPr="00B66020">
        <w:rPr>
          <w:rFonts w:ascii="Courier New" w:hAnsi="Courier New" w:cs="Courier New"/>
          <w:color w:val="000000"/>
          <w:sz w:val="20"/>
          <w:szCs w:val="20"/>
          <w:lang w:val="da-DK"/>
        </w:rPr>
        <w:t>15</w:t>
      </w:r>
      <w:r w:rsidRPr="00B66020">
        <w:rPr>
          <w:rFonts w:ascii="Courier New" w:hAnsi="Courier New" w:cs="Courier New"/>
          <w:b/>
          <w:bCs/>
          <w:color w:val="0000A0"/>
          <w:sz w:val="20"/>
          <w:szCs w:val="20"/>
          <w:lang w:val="da-DK"/>
        </w:rPr>
        <w:t>;</w:t>
      </w:r>
      <w:r w:rsidRPr="00B66020">
        <w:rPr>
          <w:rFonts w:ascii="Courier New" w:hAnsi="Courier New" w:cs="Courier New"/>
          <w:color w:val="000000"/>
          <w:sz w:val="20"/>
          <w:szCs w:val="20"/>
          <w:lang w:val="da-DK"/>
        </w:rPr>
        <w:t xml:space="preserve"> </w:t>
      </w:r>
      <w:r w:rsidRPr="00B66020">
        <w:rPr>
          <w:rFonts w:ascii="Courier New" w:hAnsi="Courier New" w:cs="Courier New"/>
          <w:b/>
          <w:bCs/>
          <w:color w:val="FF8000"/>
          <w:sz w:val="20"/>
          <w:szCs w:val="20"/>
          <w:lang w:val="da-DK"/>
        </w:rPr>
        <w:t>i</w:t>
      </w:r>
      <w:r w:rsidRPr="00B66020">
        <w:rPr>
          <w:rFonts w:ascii="Courier New" w:hAnsi="Courier New" w:cs="Courier New"/>
          <w:b/>
          <w:bCs/>
          <w:color w:val="0000A0"/>
          <w:sz w:val="20"/>
          <w:szCs w:val="20"/>
          <w:lang w:val="da-DK"/>
        </w:rPr>
        <w:t>++</w:t>
      </w:r>
      <w:r w:rsidRPr="00B66020">
        <w:rPr>
          <w:rFonts w:ascii="Courier New" w:hAnsi="Courier New" w:cs="Courier New"/>
          <w:color w:val="000000"/>
          <w:sz w:val="20"/>
          <w:szCs w:val="20"/>
          <w:lang w:val="da-DK"/>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sidRPr="00B66020">
        <w:rPr>
          <w:rFonts w:ascii="Courier New" w:hAnsi="Courier New" w:cs="Courier New"/>
          <w:color w:val="000000"/>
          <w:sz w:val="20"/>
          <w:szCs w:val="20"/>
          <w:lang w:val="da-DK"/>
        </w:rPr>
        <w:tab/>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00"/>
          <w:sz w:val="20"/>
          <w:szCs w:val="20"/>
        </w:rPr>
        <w:t>temp</w:t>
      </w:r>
      <w:r>
        <w:rPr>
          <w:rFonts w:ascii="Courier New" w:hAnsi="Courier New" w:cs="Courier New"/>
          <w:b/>
          <w:bCs/>
          <w:color w:val="0000A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b/>
          <w:bCs/>
          <w:color w:val="FF8000"/>
          <w:sz w:val="20"/>
          <w:szCs w:val="20"/>
        </w:rPr>
        <w:t>i</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b/>
          <w:bCs/>
          <w:color w:val="FF80C0"/>
          <w:sz w:val="20"/>
          <w:szCs w:val="20"/>
        </w:rPr>
        <w:t>name</w:t>
      </w:r>
      <w:r>
        <w:rPr>
          <w:rFonts w:ascii="Courier New" w:hAnsi="Courier New" w:cs="Courier New"/>
          <w:color w:val="000000"/>
          <w:sz w:val="20"/>
          <w:szCs w:val="20"/>
        </w:rPr>
        <w:t>[</w:t>
      </w:r>
      <w:r>
        <w:rPr>
          <w:rFonts w:ascii="Courier New" w:hAnsi="Courier New" w:cs="Courier New"/>
          <w:b/>
          <w:bCs/>
          <w:color w:val="FF8000"/>
          <w:sz w:val="20"/>
          <w:szCs w:val="20"/>
        </w:rPr>
        <w:t>i</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FF8000"/>
          <w:sz w:val="20"/>
          <w:szCs w:val="20"/>
        </w:rPr>
        <w:t>temp</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ADC_Sensor_Calc_Value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ADC_Sensor *sensor,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ADCValue)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this function calculates the engineering unit value of a sensor reading in ADC values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*sensor pointer to an ADC_Sensor</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ADCValue returned by the ADC (0-1024)</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@returns the value of the sensor in engineering units (multiplied by a scale factor of 100 to allow for decimal values)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constructs an ADC_Sensor using the passed values. It returns an ADC_Sensor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which is used in other ADC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functions to calculate engineering values from raw ADC units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ADC_Sensor_Calc_Value</w:t>
      </w:r>
      <w:r>
        <w:rPr>
          <w:rFonts w:ascii="Courier New" w:hAnsi="Courier New" w:cs="Courier New"/>
          <w:color w:val="000000"/>
          <w:sz w:val="20"/>
          <w:szCs w:val="20"/>
        </w:rPr>
        <w:t xml:space="preserve"> (</w:t>
      </w: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color w:val="0000A0"/>
          <w:sz w:val="20"/>
          <w:szCs w:val="20"/>
        </w:rPr>
        <w:t>*</w:t>
      </w:r>
      <w:r>
        <w:rPr>
          <w:rFonts w:ascii="Courier New" w:hAnsi="Courier New" w:cs="Courier New"/>
          <w:b/>
          <w:bCs/>
          <w:color w:val="FF80C0"/>
          <w:sz w:val="20"/>
          <w:szCs w:val="20"/>
        </w:rPr>
        <w:t>sensor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ADCValue</w:t>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FF80C0"/>
          <w:sz w:val="20"/>
          <w:szCs w:val="20"/>
        </w:rPr>
        <w:t>sensor</w:t>
      </w:r>
      <w:r>
        <w:rPr>
          <w:rFonts w:ascii="Courier New" w:hAnsi="Courier New" w:cs="Courier New"/>
          <w:b/>
          <w:bCs/>
          <w:color w:val="0000A0"/>
          <w:sz w:val="20"/>
          <w:szCs w:val="20"/>
        </w:rPr>
        <w:t>-&gt;</w:t>
      </w:r>
      <w:r>
        <w:rPr>
          <w:rFonts w:ascii="Courier New" w:hAnsi="Courier New" w:cs="Courier New"/>
          <w:color w:val="0000C0"/>
          <w:sz w:val="20"/>
          <w:szCs w:val="20"/>
        </w:rPr>
        <w:t>scaleFactor</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b/>
          <w:bCs/>
          <w:color w:val="FF80C0"/>
          <w:sz w:val="20"/>
          <w:szCs w:val="20"/>
        </w:rPr>
        <w:t>ADCValue</w:t>
      </w:r>
      <w:r>
        <w:rPr>
          <w:rFonts w:ascii="Courier New" w:hAnsi="Courier New" w:cs="Courier New"/>
          <w:b/>
          <w:bCs/>
          <w:color w:val="0000A0"/>
          <w:sz w:val="20"/>
          <w:szCs w:val="20"/>
        </w:rPr>
        <w:t>+</w:t>
      </w:r>
      <w:r>
        <w:rPr>
          <w:rFonts w:ascii="Courier New" w:hAnsi="Courier New" w:cs="Courier New"/>
          <w:color w:val="000000"/>
          <w:sz w:val="20"/>
          <w:szCs w:val="20"/>
        </w:rPr>
        <w:t>(</w:t>
      </w:r>
      <w:r>
        <w:rPr>
          <w:rFonts w:ascii="Courier New" w:hAnsi="Courier New" w:cs="Courier New"/>
          <w:b/>
          <w:bCs/>
          <w:color w:val="FF80C0"/>
          <w:sz w:val="20"/>
          <w:szCs w:val="20"/>
        </w:rPr>
        <w:t>sensor</w:t>
      </w:r>
      <w:r>
        <w:rPr>
          <w:rFonts w:ascii="Courier New" w:hAnsi="Courier New" w:cs="Courier New"/>
          <w:b/>
          <w:bCs/>
          <w:color w:val="0000A0"/>
          <w:sz w:val="20"/>
          <w:szCs w:val="20"/>
        </w:rPr>
        <w:t>-&gt;</w:t>
      </w:r>
      <w:r>
        <w:rPr>
          <w:rFonts w:ascii="Courier New" w:hAnsi="Courier New" w:cs="Courier New"/>
          <w:color w:val="0000C0"/>
          <w:sz w:val="20"/>
          <w:szCs w:val="20"/>
        </w:rPr>
        <w:t>valueAtMin</w:t>
      </w:r>
      <w:r>
        <w:rPr>
          <w:rFonts w:ascii="Courier New" w:hAnsi="Courier New" w:cs="Courier New"/>
          <w:color w:val="000000"/>
          <w:sz w:val="20"/>
          <w:szCs w:val="20"/>
        </w:rPr>
        <w:t>)</w:t>
      </w:r>
      <w:r>
        <w:rPr>
          <w:rFonts w:ascii="Courier New" w:hAnsi="Courier New" w:cs="Courier New"/>
          <w:b/>
          <w:bCs/>
          <w:color w:val="0000A0"/>
          <w:sz w:val="20"/>
          <w:szCs w:val="20"/>
        </w:rPr>
        <w:t>*</w:t>
      </w:r>
      <w:r>
        <w:rPr>
          <w:rFonts w:ascii="Courier New" w:hAnsi="Courier New" w:cs="Courier New"/>
          <w:color w:val="000000"/>
          <w:sz w:val="20"/>
          <w:szCs w:val="20"/>
        </w:rPr>
        <w:t>100</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ADC_Calc_Volts(</w:t>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ADCValue,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VRef)</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this function converts raw ADC values into </w:t>
      </w:r>
      <w:r>
        <w:rPr>
          <w:rFonts w:ascii="Courier New" w:hAnsi="Courier New" w:cs="Courier New"/>
          <w:color w:val="3F7F5F"/>
          <w:sz w:val="20"/>
          <w:szCs w:val="20"/>
          <w:u w:val="single"/>
        </w:rPr>
        <w:t>millivolts</w:t>
      </w:r>
      <w:r>
        <w:rPr>
          <w:rFonts w:ascii="Courier New" w:hAnsi="Courier New" w:cs="Courier New"/>
          <w:color w:val="3F7F5F"/>
          <w:sz w:val="20"/>
          <w:szCs w:val="20"/>
        </w:rPr>
        <w:t xml:space="preserve"> for a given </w:t>
      </w:r>
      <w:r>
        <w:rPr>
          <w:rFonts w:ascii="Courier New" w:hAnsi="Courier New" w:cs="Courier New"/>
          <w:color w:val="3F7F5F"/>
          <w:sz w:val="20"/>
          <w:szCs w:val="20"/>
          <w:u w:val="single"/>
        </w:rPr>
        <w:t>Vref</w:t>
      </w: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ADCValue the 10-bit value returned by the ADC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param</w:t>
      </w:r>
      <w:r>
        <w:rPr>
          <w:rFonts w:ascii="Courier New" w:hAnsi="Courier New" w:cs="Courier New"/>
          <w:color w:val="3F7F5F"/>
          <w:sz w:val="20"/>
          <w:szCs w:val="20"/>
        </w:rPr>
        <w:t xml:space="preserve"> [in] VRef the reference voltage (in mV) used by the ADC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@returns the input voltage in </w:t>
      </w:r>
      <w:r>
        <w:rPr>
          <w:rFonts w:ascii="Courier New" w:hAnsi="Courier New" w:cs="Courier New"/>
          <w:color w:val="3F7F5F"/>
          <w:sz w:val="20"/>
          <w:szCs w:val="20"/>
          <w:u w:val="single"/>
        </w:rPr>
        <w:t>millivolts</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calculates the input voltage based on ADC value and </w:t>
      </w:r>
      <w:r>
        <w:rPr>
          <w:rFonts w:ascii="Courier New" w:hAnsi="Courier New" w:cs="Courier New"/>
          <w:color w:val="3F7F5F"/>
          <w:sz w:val="20"/>
          <w:szCs w:val="20"/>
          <w:u w:val="single"/>
        </w:rPr>
        <w:t>Vref</w:t>
      </w: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ADC_Calc_Volts</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ADCValue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VRef</w:t>
      </w: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temp1</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temp2</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temp3</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temp1</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C0"/>
          <w:sz w:val="20"/>
          <w:szCs w:val="20"/>
        </w:rPr>
        <w:t>ADCValue</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temp2</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C0"/>
          <w:sz w:val="20"/>
          <w:szCs w:val="20"/>
        </w:rPr>
        <w:t>VRef</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00"/>
          <w:sz w:val="20"/>
          <w:szCs w:val="20"/>
        </w:rPr>
        <w:t>temp3</w:t>
      </w:r>
      <w:r>
        <w:rPr>
          <w:rFonts w:ascii="Courier New" w:hAnsi="Courier New" w:cs="Courier New"/>
          <w:color w:val="000000"/>
          <w:sz w:val="20"/>
          <w:szCs w:val="20"/>
        </w:rPr>
        <w:t xml:space="preserve"> </w:t>
      </w:r>
      <w:r>
        <w:rPr>
          <w:rFonts w:ascii="Courier New" w:hAnsi="Courier New" w:cs="Courier New"/>
          <w:b/>
          <w:bCs/>
          <w:color w:val="0000A0"/>
          <w:sz w:val="20"/>
          <w:szCs w:val="20"/>
        </w:rPr>
        <w:t>=</w:t>
      </w:r>
      <w:r>
        <w:rPr>
          <w:rFonts w:ascii="Courier New" w:hAnsi="Courier New" w:cs="Courier New"/>
          <w:color w:val="000000"/>
          <w:sz w:val="20"/>
          <w:szCs w:val="20"/>
        </w:rPr>
        <w:t xml:space="preserve"> </w:t>
      </w:r>
      <w:r>
        <w:rPr>
          <w:rFonts w:ascii="Courier New" w:hAnsi="Courier New" w:cs="Courier New"/>
          <w:b/>
          <w:bCs/>
          <w:color w:val="FF8000"/>
          <w:sz w:val="20"/>
          <w:szCs w:val="20"/>
        </w:rPr>
        <w:t>temp1</w:t>
      </w:r>
      <w:r>
        <w:rPr>
          <w:rFonts w:ascii="Courier New" w:hAnsi="Courier New" w:cs="Courier New"/>
          <w:b/>
          <w:bCs/>
          <w:color w:val="0000A0"/>
          <w:sz w:val="20"/>
          <w:szCs w:val="20"/>
        </w:rPr>
        <w:t>*</w:t>
      </w:r>
      <w:r>
        <w:rPr>
          <w:rFonts w:ascii="Courier New" w:hAnsi="Courier New" w:cs="Courier New"/>
          <w:b/>
          <w:bCs/>
          <w:color w:val="FF8000"/>
          <w:sz w:val="20"/>
          <w:szCs w:val="20"/>
        </w:rPr>
        <w:t>temp2</w:t>
      </w:r>
      <w:r>
        <w:rPr>
          <w:rFonts w:ascii="Courier New" w:hAnsi="Courier New" w:cs="Courier New"/>
          <w:b/>
          <w:bCs/>
          <w:color w:val="0000A0"/>
          <w:sz w:val="20"/>
          <w:szCs w:val="20"/>
        </w:rPr>
        <w:t>/</w:t>
      </w:r>
      <w:r>
        <w:rPr>
          <w:rFonts w:ascii="Courier New" w:hAnsi="Courier New" w:cs="Courier New"/>
          <w:color w:val="000000"/>
          <w:sz w:val="20"/>
          <w:szCs w:val="20"/>
        </w:rPr>
        <w:t>1024</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w:t>
      </w:r>
      <w:r>
        <w:rPr>
          <w:rFonts w:ascii="Courier New" w:hAnsi="Courier New" w:cs="Courier New"/>
          <w:b/>
          <w:bCs/>
          <w:color w:val="FF8000"/>
          <w:sz w:val="20"/>
          <w:szCs w:val="20"/>
        </w:rPr>
        <w:t>temp3</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57864" w:rsidRPr="00E83D35" w:rsidRDefault="00657864" w:rsidP="00E83D35"/>
    <w:p w:rsidR="00657864" w:rsidRDefault="00657864">
      <w:pPr>
        <w:rPr>
          <w:rFonts w:ascii="Arial" w:hAnsi="Arial"/>
          <w:b/>
          <w:bCs/>
          <w:sz w:val="28"/>
          <w:szCs w:val="28"/>
        </w:rPr>
      </w:pPr>
      <w:r>
        <w:br w:type="page"/>
      </w:r>
    </w:p>
    <w:p w:rsidR="00657864" w:rsidRDefault="00657864" w:rsidP="000C14D3">
      <w:pPr>
        <w:pStyle w:val="Heading1"/>
        <w:spacing w:before="100" w:beforeAutospacing="1" w:after="100" w:afterAutospacing="1"/>
      </w:pPr>
      <w:r>
        <w:t>Appendix C: Wave Generator and Logging</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 Timer16_Functions.h</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*@date </w:t>
      </w:r>
      <w:r>
        <w:rPr>
          <w:rFonts w:ascii="Courier New" w:hAnsi="Courier New" w:cs="Courier New"/>
          <w:color w:val="3F7F5F"/>
          <w:sz w:val="20"/>
          <w:szCs w:val="20"/>
          <w:u w:val="single"/>
        </w:rPr>
        <w:t>Jan</w:t>
      </w:r>
      <w:r>
        <w:rPr>
          <w:rFonts w:ascii="Courier New" w:hAnsi="Courier New" w:cs="Courier New"/>
          <w:color w:val="3F7F5F"/>
          <w:sz w:val="20"/>
          <w:szCs w:val="20"/>
        </w:rPr>
        <w:t xml:space="preserve"> 26, 2010</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Pr>
          <w:rFonts w:ascii="Courier New" w:hAnsi="Courier New" w:cs="Courier New"/>
          <w:color w:val="3F7F5F"/>
          <w:sz w:val="20"/>
          <w:szCs w:val="20"/>
        </w:rPr>
        <w:t xml:space="preserve"> </w:t>
      </w:r>
      <w:r w:rsidRPr="00B66020">
        <w:rPr>
          <w:rFonts w:ascii="Courier New" w:hAnsi="Courier New" w:cs="Courier New"/>
          <w:color w:val="3F7F5F"/>
          <w:sz w:val="20"/>
          <w:szCs w:val="20"/>
          <w:lang w:val="pt-BR"/>
        </w:rPr>
        <w:t xml:space="preserve">*@author </w:t>
      </w:r>
      <w:r w:rsidRPr="00B66020">
        <w:rPr>
          <w:rFonts w:ascii="Courier New" w:hAnsi="Courier New" w:cs="Courier New"/>
          <w:color w:val="3F7F5F"/>
          <w:sz w:val="20"/>
          <w:szCs w:val="20"/>
          <w:u w:val="single"/>
          <w:lang w:val="pt-BR"/>
        </w:rPr>
        <w:t>Adam</w:t>
      </w:r>
      <w:r w:rsidRPr="00B66020">
        <w:rPr>
          <w:rFonts w:ascii="Courier New" w:hAnsi="Courier New" w:cs="Courier New"/>
          <w:color w:val="3F7F5F"/>
          <w:sz w:val="20"/>
          <w:szCs w:val="20"/>
          <w:lang w:val="pt-BR"/>
        </w:rPr>
        <w:t xml:space="preserve"> </w:t>
      </w:r>
      <w:r w:rsidRPr="00B66020">
        <w:rPr>
          <w:rFonts w:ascii="Courier New" w:hAnsi="Courier New" w:cs="Courier New"/>
          <w:color w:val="3F7F5F"/>
          <w:sz w:val="20"/>
          <w:szCs w:val="20"/>
          <w:u w:val="single"/>
          <w:lang w:val="pt-BR"/>
        </w:rPr>
        <w:t>Panzica</w:t>
      </w:r>
    </w:p>
    <w:p w:rsidR="00657864" w:rsidRPr="00B66020" w:rsidRDefault="00657864" w:rsidP="00E83D35">
      <w:pPr>
        <w:autoSpaceDE w:val="0"/>
        <w:autoSpaceDN w:val="0"/>
        <w:adjustRightInd w:val="0"/>
        <w:spacing w:after="0" w:line="240" w:lineRule="auto"/>
        <w:rPr>
          <w:rFonts w:ascii="Courier New" w:hAnsi="Courier New" w:cs="Courier New"/>
          <w:sz w:val="20"/>
          <w:szCs w:val="20"/>
          <w:lang w:val="pt-BR"/>
        </w:rPr>
      </w:pPr>
      <w:r w:rsidRPr="00B66020">
        <w:rPr>
          <w:rFonts w:ascii="Courier New" w:hAnsi="Courier New" w:cs="Courier New"/>
          <w:color w:val="3F7F5F"/>
          <w:sz w:val="20"/>
          <w:szCs w:val="20"/>
          <w:lang w:val="pt-BR"/>
        </w:rPr>
        <w:t xml:space="preserve"> *@author </w:t>
      </w:r>
      <w:r w:rsidRPr="00B66020">
        <w:rPr>
          <w:rFonts w:ascii="Courier New" w:hAnsi="Courier New" w:cs="Courier New"/>
          <w:color w:val="3F7F5F"/>
          <w:sz w:val="20"/>
          <w:szCs w:val="20"/>
          <w:u w:val="single"/>
          <w:lang w:val="pt-BR"/>
        </w:rPr>
        <w:t>Joel</w:t>
      </w:r>
      <w:r w:rsidRPr="00B66020">
        <w:rPr>
          <w:rFonts w:ascii="Courier New" w:hAnsi="Courier New" w:cs="Courier New"/>
          <w:color w:val="3F7F5F"/>
          <w:sz w:val="20"/>
          <w:szCs w:val="20"/>
          <w:lang w:val="pt-BR"/>
        </w:rPr>
        <w:t xml:space="preserve"> </w:t>
      </w:r>
      <w:r w:rsidRPr="00B66020">
        <w:rPr>
          <w:rFonts w:ascii="Courier New" w:hAnsi="Courier New" w:cs="Courier New"/>
          <w:color w:val="3F7F5F"/>
          <w:sz w:val="20"/>
          <w:szCs w:val="20"/>
          <w:u w:val="single"/>
          <w:lang w:val="pt-BR"/>
        </w:rPr>
        <w:t>Sutherland</w:t>
      </w:r>
    </w:p>
    <w:p w:rsidR="00657864" w:rsidRDefault="00657864" w:rsidP="00E83D35">
      <w:pPr>
        <w:autoSpaceDE w:val="0"/>
        <w:autoSpaceDN w:val="0"/>
        <w:adjustRightInd w:val="0"/>
        <w:spacing w:after="0" w:line="240" w:lineRule="auto"/>
        <w:rPr>
          <w:rFonts w:ascii="Courier New" w:hAnsi="Courier New" w:cs="Courier New"/>
          <w:sz w:val="20"/>
          <w:szCs w:val="20"/>
        </w:rPr>
      </w:pPr>
      <w:r w:rsidRPr="00B66020">
        <w:rPr>
          <w:rFonts w:ascii="Courier New" w:hAnsi="Courier New" w:cs="Courier New"/>
          <w:color w:val="3F7F5F"/>
          <w:sz w:val="20"/>
          <w:szCs w:val="20"/>
          <w:lang w:val="pt-BR"/>
        </w:rPr>
        <w:t xml:space="preserve"> </w:t>
      </w:r>
      <w:r>
        <w:rPr>
          <w:rFonts w:ascii="Courier New" w:hAnsi="Courier New" w:cs="Courier New"/>
          <w:color w:val="3F7F5F"/>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#ifndef</w:t>
      </w:r>
      <w:r>
        <w:rPr>
          <w:rFonts w:ascii="Courier New" w:hAnsi="Courier New" w:cs="Courier New"/>
          <w:color w:val="000000"/>
          <w:sz w:val="20"/>
          <w:szCs w:val="20"/>
        </w:rPr>
        <w:t xml:space="preserve"> SQUARE_WAVE_H_</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SQUARE_WAVE_H_</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Square_Wave16_Initialize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fclk</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Square_Wave16_Set_Duty_Cycle</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C0"/>
          <w:sz w:val="20"/>
          <w:szCs w:val="20"/>
        </w:rPr>
        <w:t>dutyCycle</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Square_Wave16_Set_Freq</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fclk</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Timer16_Initialize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fclk</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Timer16_Set_Freq</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fclk</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ADC_To_Duty</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C0"/>
          <w:sz w:val="20"/>
          <w:szCs w:val="20"/>
        </w:rPr>
        <w:t>ADCVal</w:t>
      </w:r>
      <w:r>
        <w:rPr>
          <w:rFonts w:ascii="Courier New" w:hAnsi="Courier New" w:cs="Courier New"/>
          <w:color w:val="000000"/>
          <w:sz w:val="20"/>
          <w:szCs w:val="20"/>
        </w:rPr>
        <w:t>)</w:t>
      </w:r>
      <w:r>
        <w:rPr>
          <w:rFonts w:ascii="Courier New" w:hAnsi="Courier New" w:cs="Courier New"/>
          <w:b/>
          <w:bCs/>
          <w:color w:val="0000A0"/>
          <w:sz w:val="20"/>
          <w:szCs w:val="20"/>
        </w:rPr>
        <w:t>;</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SYMBOLIC CONSTANTS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FPWM</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selection for fast PWM mode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FPWM</w:t>
      </w:r>
      <w:r>
        <w:rPr>
          <w:rFonts w:ascii="Courier New" w:hAnsi="Courier New" w:cs="Courier New"/>
          <w:color w:val="000000"/>
          <w:sz w:val="20"/>
          <w:szCs w:val="20"/>
        </w:rPr>
        <w:t xml:space="preserve"> 0</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CTC</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selection for CTC mode</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i/>
          <w:iCs/>
          <w:color w:val="FF0080"/>
          <w:sz w:val="20"/>
          <w:szCs w:val="20"/>
        </w:rPr>
        <w:t>CTC</w:t>
      </w:r>
      <w:r>
        <w:rPr>
          <w:rFonts w:ascii="Courier New" w:hAnsi="Courier New" w:cs="Courier New"/>
          <w:color w:val="000000"/>
          <w:sz w:val="20"/>
          <w:szCs w:val="20"/>
        </w:rPr>
        <w:t xml:space="preserve"> 0</w:t>
      </w:r>
    </w:p>
    <w:p w:rsidR="00657864" w:rsidRDefault="00657864" w:rsidP="00E83D35">
      <w:pPr>
        <w:autoSpaceDE w:val="0"/>
        <w:autoSpaceDN w:val="0"/>
        <w:adjustRightInd w:val="0"/>
        <w:spacing w:after="0" w:line="240" w:lineRule="auto"/>
        <w:rPr>
          <w:rFonts w:ascii="Courier New" w:hAnsi="Courier New" w:cs="Courier New"/>
          <w:sz w:val="20"/>
          <w:szCs w:val="20"/>
        </w:rPr>
      </w:pPr>
    </w:p>
    <w:p w:rsidR="00657864" w:rsidRDefault="00657864" w:rsidP="00E83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#endif</w:t>
      </w:r>
      <w:r>
        <w:rPr>
          <w:rFonts w:ascii="Courier New" w:hAnsi="Courier New" w:cs="Courier New"/>
          <w:color w:val="000000"/>
          <w:sz w:val="20"/>
          <w:szCs w:val="20"/>
        </w:rPr>
        <w:t xml:space="preserve"> </w:t>
      </w:r>
      <w:r>
        <w:rPr>
          <w:rFonts w:ascii="Courier New" w:hAnsi="Courier New" w:cs="Courier New"/>
          <w:color w:val="3F7F5F"/>
          <w:sz w:val="20"/>
          <w:szCs w:val="20"/>
        </w:rPr>
        <w:t>/* SQUARE_WAVE_H_ */</w:t>
      </w:r>
    </w:p>
    <w:p w:rsidR="00657864" w:rsidRPr="00E83D35" w:rsidRDefault="00657864" w:rsidP="00E83D35"/>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 Timer16_Functions.c</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Functions for generating square waves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source file contains functions for generating square waves using the 16bit timer on the AVR and interrupts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*@date </w:t>
      </w:r>
      <w:r>
        <w:rPr>
          <w:rFonts w:ascii="Courier New" w:hAnsi="Courier New" w:cs="Courier New"/>
          <w:color w:val="3F7F5F"/>
          <w:sz w:val="20"/>
          <w:szCs w:val="20"/>
          <w:u w:val="single"/>
        </w:rPr>
        <w:t>Jan</w:t>
      </w:r>
      <w:r>
        <w:rPr>
          <w:rFonts w:ascii="Courier New" w:hAnsi="Courier New" w:cs="Courier New"/>
          <w:color w:val="3F7F5F"/>
          <w:sz w:val="20"/>
          <w:szCs w:val="20"/>
        </w:rPr>
        <w:t xml:space="preserve"> 25, 2010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Adam</w:t>
      </w:r>
      <w:r>
        <w:rPr>
          <w:rFonts w:ascii="Courier New" w:hAnsi="Courier New" w:cs="Courier New"/>
          <w:color w:val="3F7F5F"/>
          <w:sz w:val="20"/>
          <w:szCs w:val="20"/>
        </w:rPr>
        <w:t xml:space="preserve"> </w:t>
      </w:r>
      <w:r>
        <w:rPr>
          <w:rFonts w:ascii="Courier New" w:hAnsi="Courier New" w:cs="Courier New"/>
          <w:color w:val="3F7F5F"/>
          <w:sz w:val="20"/>
          <w:szCs w:val="20"/>
          <w:u w:val="single"/>
        </w:rPr>
        <w:t>Panzica</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Joel</w:t>
      </w:r>
      <w:r>
        <w:rPr>
          <w:rFonts w:ascii="Courier New" w:hAnsi="Courier New" w:cs="Courier New"/>
          <w:color w:val="3F7F5F"/>
          <w:sz w:val="20"/>
          <w:szCs w:val="20"/>
        </w:rPr>
        <w:t xml:space="preserve"> </w:t>
      </w:r>
      <w:r>
        <w:rPr>
          <w:rFonts w:ascii="Courier New" w:hAnsi="Courier New" w:cs="Courier New"/>
          <w:color w:val="3F7F5F"/>
          <w:sz w:val="20"/>
          <w:szCs w:val="20"/>
          <w:u w:val="single"/>
        </w:rPr>
        <w:t>Sutherland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*@version 1.0 Initial version with Timer_Initilize() and Timer_Set_Duty_Cycle(), and ISR(TIMER1_COMPA) and ISR(TIMER1_CAPT)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*@version 1.1 Reworked Timer_Initilize() and Timer_Set_Duty_Cycle() to Square_Wave16_Initialize() and Square_Wave16_Set_Duty_Cycle(). Added Square_Wave16_Set_Duty_Cycle() and Square_Wave16_Set_Freq()</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*@version 2.0 Changed file name to Timer16_Functions, added Timer16_Initialize() and Timer16_Set_Freq(), and adjusted ISR's to allow for timer specific code as well as PWM code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def</w:t>
      </w:r>
      <w:r>
        <w:rPr>
          <w:rFonts w:ascii="Courier New" w:hAnsi="Courier New" w:cs="Courier New"/>
          <w:color w:val="3F7F5F"/>
          <w:sz w:val="20"/>
          <w:szCs w:val="20"/>
        </w:rPr>
        <w:t xml:space="preserve"> PRESCALE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w:t>
      </w:r>
      <w:r>
        <w:rPr>
          <w:rFonts w:ascii="Courier New" w:hAnsi="Courier New" w:cs="Courier New"/>
          <w:color w:val="3F7F5F"/>
          <w:sz w:val="20"/>
          <w:szCs w:val="20"/>
          <w:u w:val="single"/>
        </w:rPr>
        <w:t>prescale</w:t>
      </w:r>
      <w:r>
        <w:rPr>
          <w:rFonts w:ascii="Courier New" w:hAnsi="Courier New" w:cs="Courier New"/>
          <w:color w:val="3F7F5F"/>
          <w:sz w:val="20"/>
          <w:szCs w:val="20"/>
        </w:rPr>
        <w:t xml:space="preserve"> value for timer calculations*/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w:t>
      </w:r>
      <w:r>
        <w:rPr>
          <w:rFonts w:ascii="Courier New" w:hAnsi="Courier New" w:cs="Courier New"/>
          <w:b/>
          <w:bCs/>
          <w:color w:val="FF0080"/>
          <w:sz w:val="20"/>
          <w:szCs w:val="20"/>
        </w:rPr>
        <w:t>PRESCALE</w:t>
      </w:r>
      <w:r>
        <w:rPr>
          <w:rFonts w:ascii="Courier New" w:hAnsi="Courier New" w:cs="Courier New"/>
          <w:color w:val="000000"/>
          <w:sz w:val="20"/>
          <w:szCs w:val="20"/>
        </w:rPr>
        <w:t xml:space="preserve"> 1024</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&lt;avr/io.h&gt;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&lt;avr/interrupt.h&gt;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"Simple_Serial.h"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"Timer16_Functions.h"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"ADC.h"</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var</w:t>
      </w:r>
      <w:r>
        <w:rPr>
          <w:rFonts w:ascii="Courier New" w:hAnsi="Courier New" w:cs="Courier New"/>
          <w:color w:val="3F7F5F"/>
          <w:sz w:val="20"/>
          <w:szCs w:val="20"/>
        </w:rPr>
        <w:t xml:space="preserve"> mFlag</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flag for ISR's to select between Timer and PWM operation</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0000"/>
          <w:sz w:val="20"/>
          <w:szCs w:val="20"/>
        </w:rPr>
        <w:t>mFlag</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//lab1 specific counting flag</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0000"/>
          <w:sz w:val="20"/>
          <w:szCs w:val="20"/>
        </w:rPr>
        <w:t>timestamp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ISR(TIMER1_COMPA_vect)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ISR handler for Timer1 compare A match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ISR is run when the value in OCR1A matches TCNT1. It blinks an LED on PORTB and toggles a pin on PORTD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FF0080"/>
          <w:sz w:val="20"/>
          <w:szCs w:val="20"/>
        </w:rPr>
        <w:t>ISR</w:t>
      </w:r>
      <w:r>
        <w:rPr>
          <w:rFonts w:ascii="Courier New" w:hAnsi="Courier New" w:cs="Courier New"/>
          <w:color w:val="000000"/>
          <w:sz w:val="20"/>
          <w:szCs w:val="20"/>
        </w:rPr>
        <w:t>(</w:t>
      </w:r>
      <w:r>
        <w:rPr>
          <w:rFonts w:ascii="Courier New" w:hAnsi="Courier New" w:cs="Courier New"/>
          <w:b/>
          <w:bCs/>
          <w:i/>
          <w:iCs/>
          <w:color w:val="000000"/>
          <w:sz w:val="20"/>
          <w:szCs w:val="20"/>
        </w:rPr>
        <w:t>TIMER1_COMPA_vect</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i/>
          <w:iCs/>
          <w:color w:val="FF0000"/>
          <w:sz w:val="20"/>
          <w:szCs w:val="20"/>
        </w:rPr>
        <w:t>mFlag</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Timer mode handling code here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b/>
          <w:bCs/>
          <w:i/>
          <w:iCs/>
          <w:color w:val="FF0000"/>
          <w:sz w:val="20"/>
          <w:szCs w:val="20"/>
        </w:rPr>
        <w:t>timestamp</w:t>
      </w:r>
      <w:r>
        <w:rPr>
          <w:rFonts w:ascii="Courier New" w:hAnsi="Courier New" w:cs="Courier New"/>
          <w:color w:val="000000"/>
          <w:sz w:val="20"/>
          <w:szCs w:val="20"/>
        </w:rPr>
        <w:t xml:space="preserve"> </w:t>
      </w:r>
      <w:r>
        <w:rPr>
          <w:rFonts w:ascii="Courier New" w:hAnsi="Courier New" w:cs="Courier New"/>
          <w:b/>
          <w:bCs/>
          <w:color w:val="004080"/>
          <w:sz w:val="20"/>
          <w:szCs w:val="20"/>
        </w:rPr>
        <w:t>&lt;=</w:t>
      </w:r>
      <w:r>
        <w:rPr>
          <w:rFonts w:ascii="Courier New" w:hAnsi="Courier New" w:cs="Courier New"/>
          <w:color w:val="000000"/>
          <w:sz w:val="20"/>
          <w:szCs w:val="20"/>
        </w:rPr>
        <w:t xml:space="preserve"> 200)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i/>
          <w:iCs/>
          <w:color w:val="FF0000"/>
          <w:sz w:val="20"/>
          <w:szCs w:val="20"/>
        </w:rPr>
        <w:t>timestamp</w:t>
      </w:r>
      <w:r>
        <w:rPr>
          <w:rFonts w:ascii="Courier New" w:hAnsi="Courier New" w:cs="Courier New"/>
          <w:color w:val="000000"/>
          <w:sz w:val="20"/>
          <w:szCs w:val="20"/>
        </w:rPr>
        <w:t>,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000000"/>
          <w:sz w:val="20"/>
          <w:szCs w:val="20"/>
        </w:rPr>
        <w:t>ADC_Get_Value</w:t>
      </w:r>
      <w:r>
        <w:rPr>
          <w:rFonts w:ascii="Courier New" w:hAnsi="Courier New" w:cs="Courier New"/>
          <w:color w:val="000000"/>
          <w:sz w:val="20"/>
          <w:szCs w:val="20"/>
        </w:rPr>
        <w:t>(1),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"\r\n"</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i/>
          <w:iCs/>
          <w:color w:val="FF0000"/>
          <w:sz w:val="20"/>
          <w:szCs w:val="20"/>
        </w:rPr>
        <w:t>timestamp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PWM mode handling code here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PORTB </w:t>
      </w:r>
      <w:r>
        <w:rPr>
          <w:rFonts w:ascii="Courier New" w:hAnsi="Courier New" w:cs="Courier New"/>
          <w:b/>
          <w:bCs/>
          <w:color w:val="004080"/>
          <w:sz w:val="20"/>
          <w:szCs w:val="20"/>
        </w:rPr>
        <w:t>=</w:t>
      </w:r>
      <w:r>
        <w:rPr>
          <w:rFonts w:ascii="Courier New" w:hAnsi="Courier New" w:cs="Courier New"/>
          <w:color w:val="000000"/>
          <w:sz w:val="20"/>
          <w:szCs w:val="20"/>
        </w:rPr>
        <w:t xml:space="preserve"> PORTB </w:t>
      </w:r>
      <w:r>
        <w:rPr>
          <w:rFonts w:ascii="Courier New" w:hAnsi="Courier New" w:cs="Courier New"/>
          <w:b/>
          <w:bCs/>
          <w:color w:val="004080"/>
          <w:sz w:val="20"/>
          <w:szCs w:val="20"/>
        </w:rPr>
        <w:t>&amp;</w:t>
      </w:r>
      <w:r>
        <w:rPr>
          <w:rFonts w:ascii="Courier New" w:hAnsi="Courier New" w:cs="Courier New"/>
          <w:color w:val="000000"/>
          <w:sz w:val="20"/>
          <w:szCs w:val="20"/>
        </w:rPr>
        <w:t>(</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PB3))</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PORTD </w:t>
      </w:r>
      <w:r>
        <w:rPr>
          <w:rFonts w:ascii="Courier New" w:hAnsi="Courier New" w:cs="Courier New"/>
          <w:b/>
          <w:bCs/>
          <w:color w:val="004080"/>
          <w:sz w:val="20"/>
          <w:szCs w:val="20"/>
        </w:rPr>
        <w:t>=</w:t>
      </w:r>
      <w:r>
        <w:rPr>
          <w:rFonts w:ascii="Courier New" w:hAnsi="Courier New" w:cs="Courier New"/>
          <w:color w:val="000000"/>
          <w:sz w:val="20"/>
          <w:szCs w:val="20"/>
        </w:rPr>
        <w:t xml:space="preserve"> PORTD </w:t>
      </w:r>
      <w:r>
        <w:rPr>
          <w:rFonts w:ascii="Courier New" w:hAnsi="Courier New" w:cs="Courier New"/>
          <w:b/>
          <w:bCs/>
          <w:color w:val="004080"/>
          <w:sz w:val="20"/>
          <w:szCs w:val="20"/>
        </w:rPr>
        <w:t>&amp;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PD6)</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ISR(TIMER1_OVF_vect)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ISR handler for Timer1 overflow</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ISR is run when the value TCNT1 matches ICR1. It blinks an LED on PORTB and toggles a pin on PORTD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FF0080"/>
          <w:sz w:val="20"/>
          <w:szCs w:val="20"/>
        </w:rPr>
        <w:t>ISR</w:t>
      </w:r>
      <w:r>
        <w:rPr>
          <w:rFonts w:ascii="Courier New" w:hAnsi="Courier New" w:cs="Courier New"/>
          <w:color w:val="000000"/>
          <w:sz w:val="20"/>
          <w:szCs w:val="20"/>
        </w:rPr>
        <w:t>(</w:t>
      </w:r>
      <w:r>
        <w:rPr>
          <w:rFonts w:ascii="Courier New" w:hAnsi="Courier New" w:cs="Courier New"/>
          <w:b/>
          <w:bCs/>
          <w:i/>
          <w:iCs/>
          <w:color w:val="000000"/>
          <w:sz w:val="20"/>
          <w:szCs w:val="20"/>
        </w:rPr>
        <w:t>TIMER1_OVF_vect</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PORTB </w:t>
      </w:r>
      <w:r>
        <w:rPr>
          <w:rFonts w:ascii="Courier New" w:hAnsi="Courier New" w:cs="Courier New"/>
          <w:b/>
          <w:bCs/>
          <w:color w:val="004080"/>
          <w:sz w:val="20"/>
          <w:szCs w:val="20"/>
        </w:rPr>
        <w:t>=</w:t>
      </w:r>
      <w:r>
        <w:rPr>
          <w:rFonts w:ascii="Courier New" w:hAnsi="Courier New" w:cs="Courier New"/>
          <w:color w:val="000000"/>
          <w:sz w:val="20"/>
          <w:szCs w:val="20"/>
        </w:rPr>
        <w:t xml:space="preserve"> PORTB</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PB3)</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PORTD </w:t>
      </w:r>
      <w:r>
        <w:rPr>
          <w:rFonts w:ascii="Courier New" w:hAnsi="Courier New" w:cs="Courier New"/>
          <w:b/>
          <w:bCs/>
          <w:color w:val="004080"/>
          <w:sz w:val="20"/>
          <w:szCs w:val="20"/>
        </w:rPr>
        <w:t>=</w:t>
      </w:r>
      <w:r>
        <w:rPr>
          <w:rFonts w:ascii="Courier New" w:hAnsi="Courier New" w:cs="Courier New"/>
          <w:color w:val="000000"/>
          <w:sz w:val="20"/>
          <w:szCs w:val="20"/>
        </w:rPr>
        <w:t xml:space="preserve"> PORTD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PD6)</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void Square_Wave16_Initialize(unsigned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frequency,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r>
        <w:rPr>
          <w:rFonts w:ascii="Courier New" w:hAnsi="Courier New" w:cs="Courier New"/>
          <w:color w:val="3F7F5F"/>
          <w:sz w:val="20"/>
          <w:szCs w:val="20"/>
          <w:u w:val="single"/>
        </w:rPr>
        <w:t>fclk</w:t>
      </w: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Initialize the square wave generator with a frequency</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frequency the desired frequency in Hz</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w:t>
      </w:r>
      <w:r>
        <w:rPr>
          <w:rFonts w:ascii="Courier New" w:hAnsi="Courier New" w:cs="Courier New"/>
          <w:color w:val="3F7F5F"/>
          <w:sz w:val="20"/>
          <w:szCs w:val="20"/>
          <w:u w:val="single"/>
        </w:rPr>
        <w:t>fclk</w:t>
      </w:r>
      <w:r>
        <w:rPr>
          <w:rFonts w:ascii="Courier New" w:hAnsi="Courier New" w:cs="Courier New"/>
          <w:color w:val="3F7F5F"/>
          <w:sz w:val="20"/>
          <w:szCs w:val="20"/>
        </w:rPr>
        <w:t xml:space="preserve"> the base clock of the processor in MHz/100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function initializes a square wave generator using the AVR's 16bit timer. Default duty cycle is 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Square_Wave16_Initialize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the mFlag to PWM mode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i/>
          <w:iCs/>
          <w:color w:val="FF0000"/>
          <w:sz w:val="20"/>
          <w:szCs w:val="20"/>
        </w:rPr>
        <w:t>mFlag</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//Enable Interrupts, set interrupt flags in TIMSK1</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0080"/>
          <w:sz w:val="20"/>
          <w:szCs w:val="20"/>
        </w:rPr>
        <w:t>sei</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TIMSK1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OCIE1A)</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TOIE1)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//calculate value of TOP from desired frequency and base clock</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Square_Wave16_Set_Freq</w:t>
      </w:r>
      <w:r>
        <w:rPr>
          <w:rFonts w:ascii="Courier New" w:hAnsi="Courier New" w:cs="Courier New"/>
          <w:color w:val="000000"/>
          <w:sz w:val="20"/>
          <w:szCs w:val="20"/>
        </w:rPr>
        <w:t>(</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OCR1A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up TCCR1A/B/C for FastPWM operation with ICRn as the TOP value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TCCR1A</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WGM11)</w:t>
      </w:r>
      <w:r>
        <w:rPr>
          <w:rFonts w:ascii="Courier New" w:hAnsi="Courier New" w:cs="Courier New"/>
          <w:b/>
          <w:bCs/>
          <w:color w:val="004080"/>
          <w:sz w:val="20"/>
          <w:szCs w:val="20"/>
        </w:rPr>
        <w:t>|</w:t>
      </w:r>
      <w:r>
        <w:rPr>
          <w:rFonts w:ascii="Courier New" w:hAnsi="Courier New" w:cs="Courier New"/>
          <w:color w:val="000000"/>
          <w:sz w:val="20"/>
          <w:szCs w:val="20"/>
        </w:rPr>
        <w:t>(0</w:t>
      </w:r>
      <w:r>
        <w:rPr>
          <w:rFonts w:ascii="Courier New" w:hAnsi="Courier New" w:cs="Courier New"/>
          <w:b/>
          <w:bCs/>
          <w:color w:val="004080"/>
          <w:sz w:val="20"/>
          <w:szCs w:val="20"/>
        </w:rPr>
        <w:t>&lt;&lt;</w:t>
      </w:r>
      <w:r>
        <w:rPr>
          <w:rFonts w:ascii="Courier New" w:hAnsi="Courier New" w:cs="Courier New"/>
          <w:color w:val="000000"/>
          <w:sz w:val="20"/>
          <w:szCs w:val="20"/>
        </w:rPr>
        <w:t>WGM10)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TCCR1B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WGM13)</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WGM12)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TCCR1C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output pin states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TCCR1A</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&lt;&lt;</w:t>
      </w:r>
      <w:r>
        <w:rPr>
          <w:rFonts w:ascii="Courier New" w:hAnsi="Courier New" w:cs="Courier New"/>
          <w:color w:val="000000"/>
          <w:sz w:val="20"/>
          <w:szCs w:val="20"/>
        </w:rPr>
        <w:t>COM1A1)</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 xml:space="preserve">COM1A0)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&lt;&lt;</w:t>
      </w:r>
      <w:r>
        <w:rPr>
          <w:rFonts w:ascii="Courier New" w:hAnsi="Courier New" w:cs="Courier New"/>
          <w:color w:val="000000"/>
          <w:sz w:val="20"/>
          <w:szCs w:val="20"/>
        </w:rPr>
        <w:t xml:space="preserve">COM1B1)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COM1B0)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//Set </w:t>
      </w:r>
      <w:r>
        <w:rPr>
          <w:rFonts w:ascii="Courier New" w:hAnsi="Courier New" w:cs="Courier New"/>
          <w:color w:val="3F7F5F"/>
          <w:sz w:val="20"/>
          <w:szCs w:val="20"/>
          <w:u w:val="single"/>
        </w:rPr>
        <w:t>Prescaler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TCCR1B</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CS12)</w:t>
      </w:r>
      <w:r>
        <w:rPr>
          <w:rFonts w:ascii="Courier New" w:hAnsi="Courier New" w:cs="Courier New"/>
          <w:b/>
          <w:bCs/>
          <w:color w:val="004080"/>
          <w:sz w:val="20"/>
          <w:szCs w:val="20"/>
        </w:rPr>
        <w:t>|</w:t>
      </w:r>
      <w:r>
        <w:rPr>
          <w:rFonts w:ascii="Courier New" w:hAnsi="Courier New" w:cs="Courier New"/>
          <w:color w:val="000000"/>
          <w:sz w:val="20"/>
          <w:szCs w:val="20"/>
        </w:rPr>
        <w:t>(0</w:t>
      </w:r>
      <w:r>
        <w:rPr>
          <w:rFonts w:ascii="Courier New" w:hAnsi="Courier New" w:cs="Courier New"/>
          <w:b/>
          <w:bCs/>
          <w:color w:val="004080"/>
          <w:sz w:val="20"/>
          <w:szCs w:val="20"/>
        </w:rPr>
        <w:t>&lt;&lt;</w:t>
      </w:r>
      <w:r>
        <w:rPr>
          <w:rFonts w:ascii="Courier New" w:hAnsi="Courier New" w:cs="Courier New"/>
          <w:color w:val="000000"/>
          <w:sz w:val="20"/>
          <w:szCs w:val="20"/>
        </w:rPr>
        <w:t>CS11)</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CS10)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void Timer16_Initialize(unsigned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frequency,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r>
        <w:rPr>
          <w:rFonts w:ascii="Courier New" w:hAnsi="Courier New" w:cs="Courier New"/>
          <w:color w:val="3F7F5F"/>
          <w:sz w:val="20"/>
          <w:szCs w:val="20"/>
          <w:u w:val="single"/>
        </w:rPr>
        <w:t>fclk</w:t>
      </w: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Initialize a 16bit timer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frequency the desired frequency in Hz</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w:t>
      </w:r>
      <w:r>
        <w:rPr>
          <w:rFonts w:ascii="Courier New" w:hAnsi="Courier New" w:cs="Courier New"/>
          <w:color w:val="3F7F5F"/>
          <w:sz w:val="20"/>
          <w:szCs w:val="20"/>
          <w:u w:val="single"/>
        </w:rPr>
        <w:t>fclk</w:t>
      </w:r>
      <w:r>
        <w:rPr>
          <w:rFonts w:ascii="Courier New" w:hAnsi="Courier New" w:cs="Courier New"/>
          <w:color w:val="3F7F5F"/>
          <w:sz w:val="20"/>
          <w:szCs w:val="20"/>
        </w:rPr>
        <w:t xml:space="preserve"> the base clock of the processor in MHz/100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function initializes a 16bit timer utilizing OCR1A for the TOP value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Timer16_Initialize</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the mFlag to Timer mode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i/>
          <w:iCs/>
          <w:color w:val="FF0000"/>
          <w:sz w:val="20"/>
          <w:szCs w:val="20"/>
        </w:rPr>
        <w:t>mFlag</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//Enable Interrupts, set interrupt flags in TIMSK1</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0080"/>
          <w:sz w:val="20"/>
          <w:szCs w:val="20"/>
        </w:rPr>
        <w:t>sei</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TIMSK1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OCIE1A)</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TOIE1)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//calculate value of TOP from desired frequency and base clock</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Square_Wave16_Set_Freq</w:t>
      </w:r>
      <w:r>
        <w:rPr>
          <w:rFonts w:ascii="Courier New" w:hAnsi="Courier New" w:cs="Courier New"/>
          <w:color w:val="000000"/>
          <w:sz w:val="20"/>
          <w:szCs w:val="20"/>
        </w:rPr>
        <w:t>(</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OCR1A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up TCCR1A/B/C for CTC operation depending on mode flag with ICRn as the TOP value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TCCR1A</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&lt;&lt;</w:t>
      </w:r>
      <w:r>
        <w:rPr>
          <w:rFonts w:ascii="Courier New" w:hAnsi="Courier New" w:cs="Courier New"/>
          <w:color w:val="000000"/>
          <w:sz w:val="20"/>
          <w:szCs w:val="20"/>
        </w:rPr>
        <w:t>WGM11)</w:t>
      </w:r>
      <w:r>
        <w:rPr>
          <w:rFonts w:ascii="Courier New" w:hAnsi="Courier New" w:cs="Courier New"/>
          <w:b/>
          <w:bCs/>
          <w:color w:val="004080"/>
          <w:sz w:val="20"/>
          <w:szCs w:val="20"/>
        </w:rPr>
        <w:t>|</w:t>
      </w:r>
      <w:r>
        <w:rPr>
          <w:rFonts w:ascii="Courier New" w:hAnsi="Courier New" w:cs="Courier New"/>
          <w:color w:val="000000"/>
          <w:sz w:val="20"/>
          <w:szCs w:val="20"/>
        </w:rPr>
        <w:t>(0</w:t>
      </w:r>
      <w:r>
        <w:rPr>
          <w:rFonts w:ascii="Courier New" w:hAnsi="Courier New" w:cs="Courier New"/>
          <w:b/>
          <w:bCs/>
          <w:color w:val="004080"/>
          <w:sz w:val="20"/>
          <w:szCs w:val="20"/>
        </w:rPr>
        <w:t>&lt;&lt;</w:t>
      </w:r>
      <w:r>
        <w:rPr>
          <w:rFonts w:ascii="Courier New" w:hAnsi="Courier New" w:cs="Courier New"/>
          <w:color w:val="000000"/>
          <w:sz w:val="20"/>
          <w:szCs w:val="20"/>
        </w:rPr>
        <w:t>WGM10)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TCCR1B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WGM13)</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WGM12)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TCCR1C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//Set output pin states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TCCR1A</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&lt;&lt;</w:t>
      </w:r>
      <w:r>
        <w:rPr>
          <w:rFonts w:ascii="Courier New" w:hAnsi="Courier New" w:cs="Courier New"/>
          <w:color w:val="000000"/>
          <w:sz w:val="20"/>
          <w:szCs w:val="20"/>
        </w:rPr>
        <w:t>COM1A1)</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 xml:space="preserve">COM1A0)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&lt;&lt;</w:t>
      </w:r>
      <w:r>
        <w:rPr>
          <w:rFonts w:ascii="Courier New" w:hAnsi="Courier New" w:cs="Courier New"/>
          <w:color w:val="000000"/>
          <w:sz w:val="20"/>
          <w:szCs w:val="20"/>
        </w:rPr>
        <w:t xml:space="preserve">COM1B1)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COM1B0)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//Set </w:t>
      </w:r>
      <w:r>
        <w:rPr>
          <w:rFonts w:ascii="Courier New" w:hAnsi="Courier New" w:cs="Courier New"/>
          <w:color w:val="3F7F5F"/>
          <w:sz w:val="20"/>
          <w:szCs w:val="20"/>
          <w:u w:val="single"/>
        </w:rPr>
        <w:t>Prescaler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TCCR1B</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&lt;&lt;</w:t>
      </w:r>
      <w:r>
        <w:rPr>
          <w:rFonts w:ascii="Courier New" w:hAnsi="Courier New" w:cs="Courier New"/>
          <w:color w:val="000000"/>
          <w:sz w:val="20"/>
          <w:szCs w:val="20"/>
        </w:rPr>
        <w:t>CS12)</w:t>
      </w:r>
      <w:r>
        <w:rPr>
          <w:rFonts w:ascii="Courier New" w:hAnsi="Courier New" w:cs="Courier New"/>
          <w:b/>
          <w:bCs/>
          <w:color w:val="004080"/>
          <w:sz w:val="20"/>
          <w:szCs w:val="20"/>
        </w:rPr>
        <w:t>|</w:t>
      </w:r>
      <w:r>
        <w:rPr>
          <w:rFonts w:ascii="Courier New" w:hAnsi="Courier New" w:cs="Courier New"/>
          <w:color w:val="000000"/>
          <w:sz w:val="20"/>
          <w:szCs w:val="20"/>
        </w:rPr>
        <w:t>(0</w:t>
      </w:r>
      <w:r>
        <w:rPr>
          <w:rFonts w:ascii="Courier New" w:hAnsi="Courier New" w:cs="Courier New"/>
          <w:b/>
          <w:bCs/>
          <w:color w:val="004080"/>
          <w:sz w:val="20"/>
          <w:szCs w:val="20"/>
        </w:rPr>
        <w:t>&lt;&lt;</w:t>
      </w:r>
      <w:r>
        <w:rPr>
          <w:rFonts w:ascii="Courier New" w:hAnsi="Courier New" w:cs="Courier New"/>
          <w:color w:val="000000"/>
          <w:sz w:val="20"/>
          <w:szCs w:val="20"/>
        </w:rPr>
        <w:t>CS11)</w:t>
      </w:r>
      <w:r>
        <w:rPr>
          <w:rFonts w:ascii="Courier New" w:hAnsi="Courier New" w:cs="Courier New"/>
          <w:b/>
          <w:bCs/>
          <w:color w:val="004080"/>
          <w:sz w:val="20"/>
          <w:szCs w:val="20"/>
        </w:rPr>
        <w:t>|</w:t>
      </w:r>
      <w:r>
        <w:rPr>
          <w:rFonts w:ascii="Courier New" w:hAnsi="Courier New" w:cs="Courier New"/>
          <w:color w:val="000000"/>
          <w:sz w:val="20"/>
          <w:szCs w:val="20"/>
        </w:rPr>
        <w:t>(1</w:t>
      </w:r>
      <w:r>
        <w:rPr>
          <w:rFonts w:ascii="Courier New" w:hAnsi="Courier New" w:cs="Courier New"/>
          <w:b/>
          <w:bCs/>
          <w:color w:val="004080"/>
          <w:sz w:val="20"/>
          <w:szCs w:val="20"/>
        </w:rPr>
        <w:t>&lt;&lt;</w:t>
      </w:r>
      <w:r>
        <w:rPr>
          <w:rFonts w:ascii="Courier New" w:hAnsi="Courier New" w:cs="Courier New"/>
          <w:color w:val="000000"/>
          <w:sz w:val="20"/>
          <w:szCs w:val="20"/>
        </w:rPr>
        <w:t>CS10)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void Square_Wave16_Set_Duty_Cycle(char dutyCycle)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Set the duty cycle of the square wave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dutyCycle the desired duty cycle to be set in %, 0-100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function sets the duty cycle for the square wave being generated by the 16bit timer.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Square_Wave16_Set_Duty_Cycle</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FF"/>
          <w:sz w:val="20"/>
          <w:szCs w:val="20"/>
        </w:rPr>
        <w:t>dutyCycle</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)(ICR1)</w:t>
      </w:r>
      <w:r>
        <w:rPr>
          <w:rFonts w:ascii="Courier New" w:hAnsi="Courier New" w:cs="Courier New"/>
          <w:b/>
          <w:bCs/>
          <w:color w:val="004080"/>
          <w:sz w:val="20"/>
          <w:szCs w:val="20"/>
        </w:rPr>
        <w:t>*</w:t>
      </w:r>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FF"/>
          <w:sz w:val="20"/>
          <w:szCs w:val="20"/>
        </w:rPr>
        <w:t>dutyCycle</w:t>
      </w:r>
      <w:r>
        <w:rPr>
          <w:rFonts w:ascii="Courier New" w:hAnsi="Courier New" w:cs="Courier New"/>
          <w:color w:val="000000"/>
          <w:sz w:val="20"/>
          <w:szCs w:val="20"/>
        </w:rPr>
        <w:t>)</w:t>
      </w:r>
      <w:r>
        <w:rPr>
          <w:rFonts w:ascii="Courier New" w:hAnsi="Courier New" w:cs="Courier New"/>
          <w:b/>
          <w:bCs/>
          <w:color w:val="004080"/>
          <w:sz w:val="20"/>
          <w:szCs w:val="20"/>
        </w:rPr>
        <w:t>/</w:t>
      </w:r>
      <w:r>
        <w:rPr>
          <w:rFonts w:ascii="Courier New" w:hAnsi="Courier New" w:cs="Courier New"/>
          <w:color w:val="000000"/>
          <w:sz w:val="20"/>
          <w:szCs w:val="20"/>
        </w:rPr>
        <w:t>100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OCR1A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w:t>
      </w:r>
      <w:r>
        <w:rPr>
          <w:rFonts w:ascii="Courier New" w:hAnsi="Courier New" w:cs="Courier New"/>
          <w:b/>
          <w:bCs/>
          <w:color w:val="FF804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void Square_Wave16_Set_Freq(unsigned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frequency,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r>
        <w:rPr>
          <w:rFonts w:ascii="Courier New" w:hAnsi="Courier New" w:cs="Courier New"/>
          <w:color w:val="3F7F5F"/>
          <w:sz w:val="20"/>
          <w:szCs w:val="20"/>
          <w:u w:val="single"/>
        </w:rPr>
        <w:t>fclk</w:t>
      </w: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Set the frequency of the square wave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frequency Desired frequency to be set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w:t>
      </w:r>
      <w:r>
        <w:rPr>
          <w:rFonts w:ascii="Courier New" w:hAnsi="Courier New" w:cs="Courier New"/>
          <w:color w:val="3F7F5F"/>
          <w:sz w:val="20"/>
          <w:szCs w:val="20"/>
          <w:u w:val="single"/>
        </w:rPr>
        <w:t>fclk</w:t>
      </w:r>
      <w:r>
        <w:rPr>
          <w:rFonts w:ascii="Courier New" w:hAnsi="Courier New" w:cs="Courier New"/>
          <w:color w:val="3F7F5F"/>
          <w:sz w:val="20"/>
          <w:szCs w:val="20"/>
        </w:rPr>
        <w:t xml:space="preserve"> Base clock rate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function sets the frequency for the square wave being generated by the 16bit timer.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Square_Wave16_Set_Freq</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top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FF"/>
          <w:sz w:val="20"/>
          <w:szCs w:val="20"/>
        </w:rPr>
        <w:t>fclk</w:t>
      </w:r>
      <w:r>
        <w:rPr>
          <w:rFonts w:ascii="Courier New" w:hAnsi="Courier New" w:cs="Courier New"/>
          <w:b/>
          <w:bCs/>
          <w:color w:val="004080"/>
          <w:sz w:val="20"/>
          <w:szCs w:val="20"/>
        </w:rPr>
        <w:t>/</w:t>
      </w:r>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FF"/>
          <w:sz w:val="20"/>
          <w:szCs w:val="20"/>
        </w:rPr>
        <w:t>frequency</w:t>
      </w:r>
      <w:r>
        <w:rPr>
          <w:rFonts w:ascii="Courier New" w:hAnsi="Courier New" w:cs="Courier New"/>
          <w:color w:val="000000"/>
          <w:sz w:val="20"/>
          <w:szCs w:val="20"/>
        </w:rPr>
        <w:t>))</w:t>
      </w:r>
      <w:r>
        <w:rPr>
          <w:rFonts w:ascii="Courier New" w:hAnsi="Courier New" w:cs="Courier New"/>
          <w:b/>
          <w:bCs/>
          <w:color w:val="004080"/>
          <w:sz w:val="20"/>
          <w:szCs w:val="20"/>
        </w:rPr>
        <w:t>*</w:t>
      </w:r>
      <w:r>
        <w:rPr>
          <w:rFonts w:ascii="Courier New" w:hAnsi="Courier New" w:cs="Courier New"/>
          <w:color w:val="000000"/>
          <w:sz w:val="20"/>
          <w:szCs w:val="20"/>
        </w:rPr>
        <w:t>1000</w:t>
      </w:r>
      <w:r>
        <w:rPr>
          <w:rFonts w:ascii="Courier New" w:hAnsi="Courier New" w:cs="Courier New"/>
          <w:b/>
          <w:bCs/>
          <w:color w:val="004080"/>
          <w:sz w:val="20"/>
          <w:szCs w:val="20"/>
        </w:rPr>
        <w:t>/</w:t>
      </w:r>
      <w:r>
        <w:rPr>
          <w:rFonts w:ascii="Courier New" w:hAnsi="Courier New" w:cs="Courier New"/>
          <w:b/>
          <w:bCs/>
          <w:color w:val="FF0080"/>
          <w:sz w:val="20"/>
          <w:szCs w:val="20"/>
        </w:rPr>
        <w:t>PRESCALE</w:t>
      </w:r>
      <w:r>
        <w:rPr>
          <w:rFonts w:ascii="Courier New" w:hAnsi="Courier New" w:cs="Courier New"/>
          <w:color w:val="000000"/>
          <w:sz w:val="20"/>
          <w:szCs w:val="20"/>
        </w:rPr>
        <w:t>-1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top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w:t>
      </w:r>
      <w:r>
        <w:rPr>
          <w:rFonts w:ascii="Courier New" w:hAnsi="Courier New" w:cs="Courier New"/>
          <w:b/>
          <w:bCs/>
          <w:color w:val="FF804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ICR1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FF8040"/>
          <w:sz w:val="20"/>
          <w:szCs w:val="20"/>
        </w:rPr>
        <w:t>top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//reset the timer to ensure the timer doesn't miss TOP and wrap around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TCNT1 </w:t>
      </w:r>
      <w:r>
        <w:rPr>
          <w:rFonts w:ascii="Courier New" w:hAnsi="Courier New" w:cs="Courier New"/>
          <w:b/>
          <w:bCs/>
          <w:color w:val="004080"/>
          <w:sz w:val="20"/>
          <w:szCs w:val="20"/>
        </w:rPr>
        <w:t>=</w:t>
      </w:r>
      <w:r>
        <w:rPr>
          <w:rFonts w:ascii="Courier New" w:hAnsi="Courier New" w:cs="Courier New"/>
          <w:color w:val="000000"/>
          <w:sz w:val="20"/>
          <w:szCs w:val="20"/>
        </w:rPr>
        <w:t xml:space="preserve"> 0x00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void Timer16_Set_Freq(unsigned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frequency, 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w:t>
      </w:r>
      <w:r>
        <w:rPr>
          <w:rFonts w:ascii="Courier New" w:hAnsi="Courier New" w:cs="Courier New"/>
          <w:color w:val="3F7F5F"/>
          <w:sz w:val="20"/>
          <w:szCs w:val="20"/>
          <w:u w:val="single"/>
        </w:rPr>
        <w:t>fclk</w:t>
      </w: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Set the frequency of the timer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frequency Desired frequency to be set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 xml:space="preserve">[in] </w:t>
      </w:r>
      <w:r>
        <w:rPr>
          <w:rFonts w:ascii="Courier New" w:hAnsi="Courier New" w:cs="Courier New"/>
          <w:color w:val="3F7F5F"/>
          <w:sz w:val="20"/>
          <w:szCs w:val="20"/>
          <w:u w:val="single"/>
        </w:rPr>
        <w:t>fclk</w:t>
      </w:r>
      <w:r>
        <w:rPr>
          <w:rFonts w:ascii="Courier New" w:hAnsi="Courier New" w:cs="Courier New"/>
          <w:color w:val="3F7F5F"/>
          <w:sz w:val="20"/>
          <w:szCs w:val="20"/>
        </w:rPr>
        <w:t xml:space="preserve"> Base clock rate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function sets the frequency for the timer generated by the 16bit timer.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Timer16_Set_Freq</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frequency</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fclk</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top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FF"/>
          <w:sz w:val="20"/>
          <w:szCs w:val="20"/>
        </w:rPr>
        <w:t>fclk</w:t>
      </w:r>
      <w:r>
        <w:rPr>
          <w:rFonts w:ascii="Courier New" w:hAnsi="Courier New" w:cs="Courier New"/>
          <w:b/>
          <w:bCs/>
          <w:color w:val="004080"/>
          <w:sz w:val="20"/>
          <w:szCs w:val="20"/>
        </w:rPr>
        <w:t>/</w:t>
      </w:r>
      <w:r>
        <w:rPr>
          <w:rFonts w:ascii="Courier New" w:hAnsi="Courier New" w:cs="Courier New"/>
          <w:color w:val="000000"/>
          <w:sz w:val="20"/>
          <w:szCs w:val="20"/>
        </w:rPr>
        <w:t>((</w:t>
      </w:r>
      <w:r>
        <w:rPr>
          <w:rFonts w:ascii="Courier New" w:hAnsi="Courier New" w:cs="Courier New"/>
          <w:b/>
          <w:bCs/>
          <w:color w:val="7F0055"/>
          <w:sz w:val="20"/>
          <w:szCs w:val="20"/>
        </w:rPr>
        <w:t>long</w:t>
      </w:r>
      <w:r>
        <w:rPr>
          <w:rFonts w:ascii="Courier New" w:hAnsi="Courier New" w:cs="Courier New"/>
          <w:color w:val="000000"/>
          <w:sz w:val="20"/>
          <w:szCs w:val="20"/>
        </w:rPr>
        <w:t>)</w:t>
      </w:r>
      <w:r>
        <w:rPr>
          <w:rFonts w:ascii="Courier New" w:hAnsi="Courier New" w:cs="Courier New"/>
          <w:b/>
          <w:bCs/>
          <w:color w:val="FF80FF"/>
          <w:sz w:val="20"/>
          <w:szCs w:val="20"/>
        </w:rPr>
        <w:t>frequency</w:t>
      </w:r>
      <w:r>
        <w:rPr>
          <w:rFonts w:ascii="Courier New" w:hAnsi="Courier New" w:cs="Courier New"/>
          <w:color w:val="000000"/>
          <w:sz w:val="20"/>
          <w:szCs w:val="20"/>
        </w:rPr>
        <w:t>))</w:t>
      </w:r>
      <w:r>
        <w:rPr>
          <w:rFonts w:ascii="Courier New" w:hAnsi="Courier New" w:cs="Courier New"/>
          <w:b/>
          <w:bCs/>
          <w:color w:val="004080"/>
          <w:sz w:val="20"/>
          <w:szCs w:val="20"/>
        </w:rPr>
        <w:t>*</w:t>
      </w:r>
      <w:r>
        <w:rPr>
          <w:rFonts w:ascii="Courier New" w:hAnsi="Courier New" w:cs="Courier New"/>
          <w:color w:val="000000"/>
          <w:sz w:val="20"/>
          <w:szCs w:val="20"/>
        </w:rPr>
        <w:t>1000</w:t>
      </w:r>
      <w:r>
        <w:rPr>
          <w:rFonts w:ascii="Courier New" w:hAnsi="Courier New" w:cs="Courier New"/>
          <w:b/>
          <w:bCs/>
          <w:color w:val="004080"/>
          <w:sz w:val="20"/>
          <w:szCs w:val="20"/>
        </w:rPr>
        <w:t>/</w:t>
      </w:r>
      <w:r>
        <w:rPr>
          <w:rFonts w:ascii="Courier New" w:hAnsi="Courier New" w:cs="Courier New"/>
          <w:b/>
          <w:bCs/>
          <w:color w:val="FF0080"/>
          <w:sz w:val="20"/>
          <w:szCs w:val="20"/>
        </w:rPr>
        <w:t>PRESCALE</w:t>
      </w:r>
      <w:r>
        <w:rPr>
          <w:rFonts w:ascii="Courier New" w:hAnsi="Courier New" w:cs="Courier New"/>
          <w:color w:val="000000"/>
          <w:sz w:val="20"/>
          <w:szCs w:val="20"/>
        </w:rPr>
        <w:t>-1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top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w:t>
      </w:r>
      <w:r>
        <w:rPr>
          <w:rFonts w:ascii="Courier New" w:hAnsi="Courier New" w:cs="Courier New"/>
          <w:b/>
          <w:bCs/>
          <w:color w:val="FF804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OCR1A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FF8040"/>
          <w:sz w:val="20"/>
          <w:szCs w:val="20"/>
        </w:rPr>
        <w:t>top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//reset the timer to ensure the timer doesn't miss TOP and wrap around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TCNT1 </w:t>
      </w:r>
      <w:r>
        <w:rPr>
          <w:rFonts w:ascii="Courier New" w:hAnsi="Courier New" w:cs="Courier New"/>
          <w:b/>
          <w:bCs/>
          <w:color w:val="004080"/>
          <w:sz w:val="20"/>
          <w:szCs w:val="20"/>
        </w:rPr>
        <w:t>=</w:t>
      </w:r>
      <w:r>
        <w:rPr>
          <w:rFonts w:ascii="Courier New" w:hAnsi="Courier New" w:cs="Courier New"/>
          <w:color w:val="000000"/>
          <w:sz w:val="20"/>
          <w:szCs w:val="20"/>
        </w:rPr>
        <w:t xml:space="preserve"> 0x00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unsigned char ADC_To_Duty(</w:t>
      </w:r>
      <w:r>
        <w:rPr>
          <w:rFonts w:ascii="Courier New" w:hAnsi="Courier New" w:cs="Courier New"/>
          <w:color w:val="3F7F5F"/>
          <w:sz w:val="20"/>
          <w:szCs w:val="20"/>
          <w:u w:val="single"/>
        </w:rPr>
        <w:t>int</w:t>
      </w:r>
      <w:r>
        <w:rPr>
          <w:rFonts w:ascii="Courier New" w:hAnsi="Courier New" w:cs="Courier New"/>
          <w:color w:val="3F7F5F"/>
          <w:sz w:val="20"/>
          <w:szCs w:val="20"/>
        </w:rPr>
        <w:t xml:space="preserve"> ADCVal)</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Converts an ADC value to a duty cycle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ADCVal 10bit ADC value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 </w:t>
      </w:r>
      <w:r>
        <w:rPr>
          <w:rFonts w:ascii="Courier New" w:hAnsi="Courier New" w:cs="Courier New"/>
          <w:color w:val="3F7F5F"/>
          <w:sz w:val="20"/>
          <w:szCs w:val="20"/>
        </w:rPr>
        <w:tab/>
        <w:t>Duty cycle (0-100%)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converts a 10bit ADC value to a duty cycle from</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0 to 100%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000000"/>
          <w:sz w:val="20"/>
          <w:szCs w:val="20"/>
        </w:rPr>
        <w:t>ADC_To_Duty</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FF80FF"/>
          <w:sz w:val="20"/>
          <w:szCs w:val="20"/>
        </w:rPr>
        <w:t>ADCVal</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b/>
          <w:bCs/>
          <w:i/>
          <w:iCs/>
          <w:color w:val="FF800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40"/>
          <w:sz w:val="20"/>
          <w:szCs w:val="20"/>
        </w:rPr>
        <w:t>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w:t>
      </w:r>
      <w:r>
        <w:rPr>
          <w:rFonts w:ascii="Courier New" w:hAnsi="Courier New" w:cs="Courier New"/>
          <w:b/>
          <w:bCs/>
          <w:color w:val="FF80FF"/>
          <w:sz w:val="20"/>
          <w:szCs w:val="20"/>
        </w:rPr>
        <w:t>ADCVal</w:t>
      </w:r>
      <w:r>
        <w:rPr>
          <w:rFonts w:ascii="Courier New" w:hAnsi="Courier New" w:cs="Courier New"/>
          <w:color w:val="000000"/>
          <w:sz w:val="20"/>
          <w:szCs w:val="20"/>
        </w:rPr>
        <w:t>)</w:t>
      </w:r>
      <w:r>
        <w:rPr>
          <w:rFonts w:ascii="Courier New" w:hAnsi="Courier New" w:cs="Courier New"/>
          <w:b/>
          <w:bCs/>
          <w:color w:val="004080"/>
          <w:sz w:val="20"/>
          <w:szCs w:val="20"/>
        </w:rPr>
        <w:t>*</w:t>
      </w:r>
      <w:r>
        <w:rPr>
          <w:rFonts w:ascii="Courier New" w:hAnsi="Courier New" w:cs="Courier New"/>
          <w:color w:val="000000"/>
          <w:sz w:val="20"/>
          <w:szCs w:val="20"/>
        </w:rPr>
        <w:t>100)</w:t>
      </w:r>
      <w:r>
        <w:rPr>
          <w:rFonts w:ascii="Courier New" w:hAnsi="Courier New" w:cs="Courier New"/>
          <w:b/>
          <w:bCs/>
          <w:color w:val="004080"/>
          <w:sz w:val="20"/>
          <w:szCs w:val="20"/>
        </w:rPr>
        <w:t>/</w:t>
      </w:r>
      <w:r>
        <w:rPr>
          <w:rFonts w:ascii="Courier New" w:hAnsi="Courier New" w:cs="Courier New"/>
          <w:color w:val="000000"/>
          <w:sz w:val="20"/>
          <w:szCs w:val="20"/>
        </w:rPr>
        <w:t>1024</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40"/>
          <w:sz w:val="20"/>
          <w:szCs w:val="20"/>
        </w:rPr>
        <w:t>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0C14D3">
      <w:pPr>
        <w:pStyle w:val="Heading1"/>
        <w:spacing w:before="100" w:beforeAutospacing="1" w:after="100" w:afterAutospacing="1"/>
      </w:pPr>
      <w:bookmarkStart w:id="7" w:name="_GoBack"/>
      <w:bookmarkEnd w:id="7"/>
      <w:r>
        <w:br w:type="page"/>
        <w:t>Appendix D: Lab1_Demos.c</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@brief Lab 1 main source file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@file Lab1_Demos.c</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This source file contains the main code loops for Lab 1.</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Additional functionality is provided by various header files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Adam</w:t>
      </w:r>
      <w:r>
        <w:rPr>
          <w:rFonts w:ascii="Courier New" w:hAnsi="Courier New" w:cs="Courier New"/>
          <w:color w:val="3F7F5F"/>
          <w:sz w:val="20"/>
          <w:szCs w:val="20"/>
        </w:rPr>
        <w:t xml:space="preserve"> </w:t>
      </w:r>
      <w:r>
        <w:rPr>
          <w:rFonts w:ascii="Courier New" w:hAnsi="Courier New" w:cs="Courier New"/>
          <w:color w:val="3F7F5F"/>
          <w:sz w:val="20"/>
          <w:szCs w:val="20"/>
          <w:u w:val="single"/>
        </w:rPr>
        <w:t>Panzica</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@author </w:t>
      </w:r>
      <w:r>
        <w:rPr>
          <w:rFonts w:ascii="Courier New" w:hAnsi="Courier New" w:cs="Courier New"/>
          <w:color w:val="3F7F5F"/>
          <w:sz w:val="20"/>
          <w:szCs w:val="20"/>
          <w:u w:val="single"/>
        </w:rPr>
        <w:t>Joel</w:t>
      </w:r>
      <w:r>
        <w:rPr>
          <w:rFonts w:ascii="Courier New" w:hAnsi="Courier New" w:cs="Courier New"/>
          <w:color w:val="3F7F5F"/>
          <w:sz w:val="20"/>
          <w:szCs w:val="20"/>
        </w:rPr>
        <w:t xml:space="preserve"> </w:t>
      </w:r>
      <w:r>
        <w:rPr>
          <w:rFonts w:ascii="Courier New" w:hAnsi="Courier New" w:cs="Courier New"/>
          <w:color w:val="3F7F5F"/>
          <w:sz w:val="20"/>
          <w:szCs w:val="20"/>
          <w:u w:val="single"/>
        </w:rPr>
        <w:t>Sotherland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@date 26-</w:t>
      </w:r>
      <w:r>
        <w:rPr>
          <w:rFonts w:ascii="Courier New" w:hAnsi="Courier New" w:cs="Courier New"/>
          <w:color w:val="3F7F5F"/>
          <w:sz w:val="20"/>
          <w:szCs w:val="20"/>
          <w:u w:val="single"/>
        </w:rPr>
        <w:t>Jan</w:t>
      </w:r>
      <w:r>
        <w:rPr>
          <w:rFonts w:ascii="Courier New" w:hAnsi="Courier New" w:cs="Courier New"/>
          <w:color w:val="3F7F5F"/>
          <w:sz w:val="20"/>
          <w:szCs w:val="20"/>
        </w:rPr>
        <w:t>-2009</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"Simple_Serial.h"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"portIO.h"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"ADC.h"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"Timer16_Functions.h"</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&lt;avr\io.h&gt;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&lt;avr\delay.h&gt;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&lt;avr\interrupt.h&gt;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Step_2</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Step_3</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Step_6</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Switch_To_Frequency</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FF"/>
          <w:sz w:val="20"/>
          <w:szCs w:val="20"/>
        </w:rPr>
        <w:t>pins</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ISR(BADISR_vect)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Overwrites the default </w:t>
      </w:r>
      <w:r>
        <w:rPr>
          <w:rFonts w:ascii="Courier New" w:hAnsi="Courier New" w:cs="Courier New"/>
          <w:color w:val="3F7F5F"/>
          <w:sz w:val="20"/>
          <w:szCs w:val="20"/>
          <w:u w:val="single"/>
        </w:rPr>
        <w:t>unhandled</w:t>
      </w:r>
      <w:r>
        <w:rPr>
          <w:rFonts w:ascii="Courier New" w:hAnsi="Courier New" w:cs="Courier New"/>
          <w:color w:val="3F7F5F"/>
          <w:sz w:val="20"/>
          <w:szCs w:val="20"/>
        </w:rPr>
        <w:t xml:space="preserve"> interrupt vector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Overwrites the bad ISR vector to write out an error message</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to the serial port instead of killing the processor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FF0080"/>
          <w:sz w:val="20"/>
          <w:szCs w:val="20"/>
        </w:rPr>
        <w:t>ISR</w:t>
      </w:r>
      <w:r>
        <w:rPr>
          <w:rFonts w:ascii="Courier New" w:hAnsi="Courier New" w:cs="Courier New"/>
          <w:color w:val="000000"/>
          <w:sz w:val="20"/>
          <w:szCs w:val="20"/>
        </w:rPr>
        <w:t>(</w:t>
      </w:r>
      <w:r>
        <w:rPr>
          <w:rFonts w:ascii="Courier New" w:hAnsi="Courier New" w:cs="Courier New"/>
          <w:b/>
          <w:bCs/>
          <w:color w:val="FF0080"/>
          <w:sz w:val="20"/>
          <w:szCs w:val="20"/>
        </w:rPr>
        <w:t>BADISR_vect</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u w:val="single"/>
        </w:rPr>
        <w:t>Unhandled</w:t>
      </w:r>
      <w:r>
        <w:rPr>
          <w:rFonts w:ascii="Courier New" w:hAnsi="Courier New" w:cs="Courier New"/>
          <w:color w:val="2A00FF"/>
          <w:sz w:val="20"/>
          <w:szCs w:val="20"/>
        </w:rPr>
        <w:t xml:space="preserve"> Interrupt\r\n"</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var</w:t>
      </w:r>
      <w:r>
        <w:rPr>
          <w:rFonts w:ascii="Courier New" w:hAnsi="Courier New" w:cs="Courier New"/>
          <w:color w:val="3F7F5F"/>
          <w:sz w:val="20"/>
          <w:szCs w:val="20"/>
        </w:rPr>
        <w:t xml:space="preserve"> sensor</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@brief global </w:t>
      </w:r>
      <w:r>
        <w:rPr>
          <w:rFonts w:ascii="Courier New" w:hAnsi="Courier New" w:cs="Courier New"/>
          <w:color w:val="3F7F5F"/>
          <w:sz w:val="20"/>
          <w:szCs w:val="20"/>
          <w:u w:val="single"/>
        </w:rPr>
        <w:t>struct</w:t>
      </w:r>
      <w:r>
        <w:rPr>
          <w:rFonts w:ascii="Courier New" w:hAnsi="Courier New" w:cs="Courier New"/>
          <w:color w:val="3F7F5F"/>
          <w:sz w:val="20"/>
          <w:szCs w:val="20"/>
        </w:rPr>
        <w:t xml:space="preserve"> containing the ADC sensor data</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struct</w:t>
      </w:r>
      <w:r>
        <w:rPr>
          <w:rFonts w:ascii="Courier New" w:hAnsi="Courier New" w:cs="Courier New"/>
          <w:color w:val="000000"/>
          <w:sz w:val="20"/>
          <w:szCs w:val="20"/>
        </w:rPr>
        <w:t xml:space="preserve"> ADC_Sensor </w:t>
      </w:r>
      <w:r>
        <w:rPr>
          <w:rFonts w:ascii="Courier New" w:hAnsi="Courier New" w:cs="Courier New"/>
          <w:b/>
          <w:bCs/>
          <w:i/>
          <w:iCs/>
          <w:color w:val="FF0000"/>
          <w:sz w:val="20"/>
          <w:szCs w:val="20"/>
        </w:rPr>
        <w:t>sensor</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u w:val="single"/>
        </w:rPr>
        <w:t>int</w:t>
      </w:r>
      <w:r>
        <w:rPr>
          <w:rFonts w:ascii="Courier New" w:hAnsi="Courier New" w:cs="Courier New"/>
          <w:color w:val="3F7F5F"/>
          <w:sz w:val="20"/>
          <w:szCs w:val="20"/>
        </w:rPr>
        <w:t xml:space="preserve"> main()</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Program entry point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main</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//****Initialization****//</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DDRD </w:t>
      </w:r>
      <w:r>
        <w:rPr>
          <w:rFonts w:ascii="Courier New" w:hAnsi="Courier New" w:cs="Courier New"/>
          <w:b/>
          <w:bCs/>
          <w:color w:val="004080"/>
          <w:sz w:val="20"/>
          <w:szCs w:val="20"/>
        </w:rPr>
        <w:t>=</w:t>
      </w:r>
      <w:r>
        <w:rPr>
          <w:rFonts w:ascii="Courier New" w:hAnsi="Courier New" w:cs="Courier New"/>
          <w:color w:val="000000"/>
          <w:sz w:val="20"/>
          <w:szCs w:val="20"/>
        </w:rPr>
        <w:t xml:space="preserve"> 0xFF</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DDRB </w:t>
      </w:r>
      <w:r>
        <w:rPr>
          <w:rFonts w:ascii="Courier New" w:hAnsi="Courier New" w:cs="Courier New"/>
          <w:b/>
          <w:bCs/>
          <w:color w:val="004080"/>
          <w:sz w:val="20"/>
          <w:szCs w:val="20"/>
        </w:rPr>
        <w:t>=</w:t>
      </w:r>
      <w:r>
        <w:rPr>
          <w:rFonts w:ascii="Courier New" w:hAnsi="Courier New" w:cs="Courier New"/>
          <w:color w:val="000000"/>
          <w:sz w:val="20"/>
          <w:szCs w:val="20"/>
        </w:rPr>
        <w:t xml:space="preserve"> 0xFF</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 set the LEDs port as output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PORTB </w:t>
      </w:r>
      <w:r>
        <w:rPr>
          <w:rFonts w:ascii="Courier New" w:hAnsi="Courier New" w:cs="Courier New"/>
          <w:b/>
          <w:bCs/>
          <w:color w:val="004080"/>
          <w:sz w:val="20"/>
          <w:szCs w:val="20"/>
        </w:rPr>
        <w:t>=</w:t>
      </w:r>
      <w:r>
        <w:rPr>
          <w:rFonts w:ascii="Courier New" w:hAnsi="Courier New" w:cs="Courier New"/>
          <w:color w:val="000000"/>
          <w:sz w:val="20"/>
          <w:szCs w:val="20"/>
        </w:rPr>
        <w:t xml:space="preserve"> 0xFF</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642880"/>
          <w:sz w:val="20"/>
          <w:szCs w:val="20"/>
        </w:rPr>
        <w:t>_delay_ms</w:t>
      </w:r>
      <w:r>
        <w:rPr>
          <w:rFonts w:ascii="Courier New" w:hAnsi="Courier New" w:cs="Courier New"/>
          <w:color w:val="000000"/>
          <w:sz w:val="20"/>
          <w:szCs w:val="20"/>
        </w:rPr>
        <w:t>(1000)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Init_Serial_P</w:t>
      </w:r>
      <w:r>
        <w:rPr>
          <w:rFonts w:ascii="Courier New" w:hAnsi="Courier New" w:cs="Courier New"/>
          <w:color w:val="000000"/>
          <w:sz w:val="20"/>
          <w:szCs w:val="20"/>
        </w:rPr>
        <w:t>(</w:t>
      </w:r>
      <w:r>
        <w:rPr>
          <w:rFonts w:ascii="Courier New" w:hAnsi="Courier New" w:cs="Courier New"/>
          <w:b/>
          <w:bCs/>
          <w:color w:val="FF0080"/>
          <w:sz w:val="20"/>
          <w:szCs w:val="20"/>
        </w:rPr>
        <w:t>BAUD192</w:t>
      </w:r>
      <w:r>
        <w:rPr>
          <w:rFonts w:ascii="Courier New" w:hAnsi="Courier New" w:cs="Courier New"/>
          <w:color w:val="000000"/>
          <w:sz w:val="20"/>
          <w:szCs w:val="20"/>
        </w:rPr>
        <w:t xml:space="preserve">, </w:t>
      </w:r>
      <w:r>
        <w:rPr>
          <w:rFonts w:ascii="Courier New" w:hAnsi="Courier New" w:cs="Courier New"/>
          <w:b/>
          <w:bCs/>
          <w:color w:val="FF0080"/>
          <w:sz w:val="20"/>
          <w:szCs w:val="20"/>
        </w:rPr>
        <w:t>FRM8</w:t>
      </w:r>
      <w:r>
        <w:rPr>
          <w:rFonts w:ascii="Courier New" w:hAnsi="Courier New" w:cs="Courier New"/>
          <w:color w:val="000000"/>
          <w:sz w:val="20"/>
          <w:szCs w:val="20"/>
        </w:rPr>
        <w:t xml:space="preserve">, </w:t>
      </w:r>
      <w:r>
        <w:rPr>
          <w:rFonts w:ascii="Courier New" w:hAnsi="Courier New" w:cs="Courier New"/>
          <w:b/>
          <w:bCs/>
          <w:color w:val="FF0080"/>
          <w:sz w:val="20"/>
          <w:szCs w:val="20"/>
        </w:rPr>
        <w:t>STOP1</w:t>
      </w:r>
      <w:r>
        <w:rPr>
          <w:rFonts w:ascii="Courier New" w:hAnsi="Courier New" w:cs="Courier New"/>
          <w:color w:val="000000"/>
          <w:sz w:val="20"/>
          <w:szCs w:val="20"/>
        </w:rPr>
        <w:t xml:space="preserve">, </w:t>
      </w:r>
      <w:r>
        <w:rPr>
          <w:rFonts w:ascii="Courier New" w:hAnsi="Courier New" w:cs="Courier New"/>
          <w:b/>
          <w:bCs/>
          <w:color w:val="FF0080"/>
          <w:sz w:val="20"/>
          <w:szCs w:val="20"/>
        </w:rPr>
        <w:t>NOPAR</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ADC_Init_P</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i/>
          <w:iCs/>
          <w:color w:val="FF0000"/>
          <w:sz w:val="20"/>
          <w:szCs w:val="20"/>
        </w:rPr>
        <w:t>sensor</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ADC_Sensor_Construct</w:t>
      </w:r>
      <w:r>
        <w:rPr>
          <w:rFonts w:ascii="Courier New" w:hAnsi="Courier New" w:cs="Courier New"/>
          <w:color w:val="000000"/>
          <w:sz w:val="20"/>
          <w:szCs w:val="20"/>
        </w:rPr>
        <w:t>(</w:t>
      </w:r>
      <w:r>
        <w:rPr>
          <w:rFonts w:ascii="Courier New" w:hAnsi="Courier New" w:cs="Courier New"/>
          <w:color w:val="2A00FF"/>
          <w:sz w:val="20"/>
          <w:szCs w:val="20"/>
        </w:rPr>
        <w:t>"Sensor1"</w:t>
      </w:r>
      <w:r>
        <w:rPr>
          <w:rFonts w:ascii="Courier New" w:hAnsi="Courier New" w:cs="Courier New"/>
          <w:color w:val="000000"/>
          <w:sz w:val="20"/>
          <w:szCs w:val="20"/>
        </w:rPr>
        <w:t>, 1, 270,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//****Functionality****//</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Step_2</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//Step_3();</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//Step_6();</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unsigned </w:t>
      </w:r>
      <w:r>
        <w:rPr>
          <w:rFonts w:ascii="Courier New" w:hAnsi="Courier New" w:cs="Courier New"/>
          <w:color w:val="3F7F5F"/>
          <w:sz w:val="20"/>
          <w:szCs w:val="20"/>
          <w:u w:val="single"/>
        </w:rPr>
        <w:t>int</w:t>
      </w:r>
      <w:r>
        <w:rPr>
          <w:rFonts w:ascii="Courier New" w:hAnsi="Courier New" w:cs="Courier New"/>
          <w:color w:val="3F7F5F"/>
          <w:sz w:val="20"/>
          <w:szCs w:val="20"/>
        </w:rPr>
        <w:t xml:space="preserve"> Switch_To_Frequency(char pins)</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Converts a switch press into a frequency setting</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u w:val="single"/>
        </w:rPr>
        <w:t>param</w:t>
      </w:r>
      <w:r>
        <w:rPr>
          <w:rFonts w:ascii="Courier New" w:hAnsi="Courier New" w:cs="Courier New"/>
          <w:color w:val="3F7F5F"/>
          <w:sz w:val="20"/>
          <w:szCs w:val="20"/>
        </w:rPr>
        <w:tab/>
        <w:t>[in] pins The value of the pins attached to the switches on the STK500</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*@returns</w:t>
      </w:r>
      <w:r>
        <w:rPr>
          <w:rFonts w:ascii="Courier New" w:hAnsi="Courier New" w:cs="Courier New"/>
          <w:color w:val="3F7F5F"/>
          <w:sz w:val="20"/>
          <w:szCs w:val="20"/>
        </w:rPr>
        <w:tab/>
        <w:t xml:space="preserve">A frequency value from 1-100Hz depending on the </w:t>
      </w:r>
      <w:r>
        <w:rPr>
          <w:rFonts w:ascii="Courier New" w:hAnsi="Courier New" w:cs="Courier New"/>
          <w:color w:val="3F7F5F"/>
          <w:sz w:val="20"/>
          <w:szCs w:val="20"/>
          <w:u w:val="single"/>
        </w:rPr>
        <w:t>swtich</w:t>
      </w:r>
      <w:r>
        <w:rPr>
          <w:rFonts w:ascii="Courier New" w:hAnsi="Courier New" w:cs="Courier New"/>
          <w:color w:val="3F7F5F"/>
          <w:sz w:val="20"/>
          <w:szCs w:val="20"/>
        </w:rPr>
        <w:t xml:space="preserve"> pressed</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000000"/>
          <w:sz w:val="20"/>
          <w:szCs w:val="20"/>
        </w:rPr>
        <w:t>Switch_To_Frequency</w:t>
      </w:r>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color w:val="FF80FF"/>
          <w:sz w:val="20"/>
          <w:szCs w:val="20"/>
        </w:rPr>
        <w:t>pins</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FF80FF"/>
          <w:sz w:val="20"/>
          <w:szCs w:val="20"/>
        </w:rPr>
        <w:t>pins</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b/>
          <w:bCs/>
          <w:color w:val="FF80FF"/>
          <w:sz w:val="20"/>
          <w:szCs w:val="20"/>
        </w:rPr>
        <w:t>pins</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FF80FF"/>
          <w:sz w:val="20"/>
          <w:szCs w:val="20"/>
        </w:rPr>
        <w:t>pins</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0b0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0b1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25</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0b10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50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0b100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75</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0b1000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void Step_2()</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Code for solving step 2 of the lab</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Step_2</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ADCTemp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count</w:t>
      </w:r>
      <w:r>
        <w:rPr>
          <w:rFonts w:ascii="Courier New" w:hAnsi="Courier New" w:cs="Courier New"/>
          <w:b/>
          <w:bCs/>
          <w:color w:val="004080"/>
          <w:sz w:val="20"/>
          <w:szCs w:val="20"/>
        </w:rPr>
        <w:t>=</w:t>
      </w:r>
      <w:r>
        <w:rPr>
          <w:rFonts w:ascii="Courier New" w:hAnsi="Courier New" w:cs="Courier New"/>
          <w:color w:val="000000"/>
          <w:sz w:val="20"/>
          <w:szCs w:val="20"/>
        </w:rPr>
        <w:t>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(1)</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ADCTemp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ADC_Get_Value</w:t>
      </w:r>
      <w:r>
        <w:rPr>
          <w:rFonts w:ascii="Courier New" w:hAnsi="Courier New" w:cs="Courier New"/>
          <w:color w:val="000000"/>
          <w:sz w:val="20"/>
          <w:szCs w:val="20"/>
        </w:rPr>
        <w:t>(</w:t>
      </w:r>
      <w:r>
        <w:rPr>
          <w:rFonts w:ascii="Courier New" w:hAnsi="Courier New" w:cs="Courier New"/>
          <w:b/>
          <w:bCs/>
          <w:i/>
          <w:iCs/>
          <w:color w:val="FF0000"/>
          <w:sz w:val="20"/>
          <w:szCs w:val="20"/>
        </w:rPr>
        <w:t>sensor</w:t>
      </w:r>
      <w:r>
        <w:rPr>
          <w:rFonts w:ascii="Courier New" w:hAnsi="Courier New" w:cs="Courier New"/>
          <w:b/>
          <w:bCs/>
          <w:color w:val="004080"/>
          <w:sz w:val="20"/>
          <w:szCs w:val="20"/>
        </w:rPr>
        <w:t>.</w:t>
      </w:r>
      <w:r>
        <w:rPr>
          <w:rFonts w:ascii="Courier New" w:hAnsi="Courier New" w:cs="Courier New"/>
          <w:color w:val="0000C0"/>
          <w:sz w:val="20"/>
          <w:szCs w:val="20"/>
        </w:rPr>
        <w:t>channel</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b/>
          <w:bCs/>
          <w:i/>
          <w:iCs/>
          <w:color w:val="FF0000"/>
          <w:sz w:val="20"/>
          <w:szCs w:val="20"/>
        </w:rPr>
        <w:t>sensor</w:t>
      </w:r>
      <w:r>
        <w:rPr>
          <w:rFonts w:ascii="Courier New" w:hAnsi="Courier New" w:cs="Courier New"/>
          <w:b/>
          <w:bCs/>
          <w:color w:val="00408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FF8040"/>
          <w:sz w:val="20"/>
          <w:szCs w:val="20"/>
        </w:rPr>
        <w:t>count</w:t>
      </w:r>
      <w:r>
        <w:rPr>
          <w:rFonts w:ascii="Courier New" w:hAnsi="Courier New" w:cs="Courier New"/>
          <w:color w:val="000000"/>
          <w:sz w:val="20"/>
          <w:szCs w:val="20"/>
        </w:rPr>
        <w:t>,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FF8040"/>
          <w:sz w:val="20"/>
          <w:szCs w:val="20"/>
        </w:rPr>
        <w:t>ADCTemp</w:t>
      </w:r>
      <w:r>
        <w:rPr>
          <w:rFonts w:ascii="Courier New" w:hAnsi="Courier New" w:cs="Courier New"/>
          <w:color w:val="000000"/>
          <w:sz w:val="20"/>
          <w:szCs w:val="20"/>
        </w:rPr>
        <w:t>,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000000"/>
          <w:sz w:val="20"/>
          <w:szCs w:val="20"/>
        </w:rPr>
        <w:t>ADC_Calc_Volts</w:t>
      </w:r>
      <w:r>
        <w:rPr>
          <w:rFonts w:ascii="Courier New" w:hAnsi="Courier New" w:cs="Courier New"/>
          <w:color w:val="000000"/>
          <w:sz w:val="20"/>
          <w:szCs w:val="20"/>
        </w:rPr>
        <w:t>(</w:t>
      </w:r>
      <w:r>
        <w:rPr>
          <w:rFonts w:ascii="Courier New" w:hAnsi="Courier New" w:cs="Courier New"/>
          <w:b/>
          <w:bCs/>
          <w:color w:val="FF8040"/>
          <w:sz w:val="20"/>
          <w:szCs w:val="20"/>
        </w:rPr>
        <w:t>ADCTemp</w:t>
      </w:r>
      <w:r>
        <w:rPr>
          <w:rFonts w:ascii="Courier New" w:hAnsi="Courier New" w:cs="Courier New"/>
          <w:color w:val="000000"/>
          <w:sz w:val="20"/>
          <w:szCs w:val="20"/>
        </w:rPr>
        <w:t>, 5000),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000000"/>
          <w:sz w:val="20"/>
          <w:szCs w:val="20"/>
        </w:rPr>
        <w:t>ADC_Sensor_Calc_Value</w:t>
      </w:r>
      <w:r>
        <w:rPr>
          <w:rFonts w:ascii="Courier New" w:hAnsi="Courier New" w:cs="Courier New"/>
          <w:color w:val="000000"/>
          <w:sz w:val="20"/>
          <w:szCs w:val="20"/>
        </w:rPr>
        <w:t>(</w:t>
      </w:r>
      <w:r>
        <w:rPr>
          <w:rFonts w:ascii="Courier New" w:hAnsi="Courier New" w:cs="Courier New"/>
          <w:b/>
          <w:bCs/>
          <w:color w:val="004080"/>
          <w:sz w:val="20"/>
          <w:szCs w:val="20"/>
        </w:rPr>
        <w:t>&amp;</w:t>
      </w:r>
      <w:r>
        <w:rPr>
          <w:rFonts w:ascii="Courier New" w:hAnsi="Courier New" w:cs="Courier New"/>
          <w:b/>
          <w:bCs/>
          <w:i/>
          <w:iCs/>
          <w:color w:val="FF0000"/>
          <w:sz w:val="20"/>
          <w:szCs w:val="20"/>
        </w:rPr>
        <w:t>sensor</w:t>
      </w:r>
      <w:r>
        <w:rPr>
          <w:rFonts w:ascii="Courier New" w:hAnsi="Courier New" w:cs="Courier New"/>
          <w:color w:val="000000"/>
          <w:sz w:val="20"/>
          <w:szCs w:val="20"/>
        </w:rPr>
        <w:t xml:space="preserve">, </w:t>
      </w:r>
      <w:r>
        <w:rPr>
          <w:rFonts w:ascii="Courier New" w:hAnsi="Courier New" w:cs="Courier New"/>
          <w:b/>
          <w:bCs/>
          <w:color w:val="FF8040"/>
          <w:sz w:val="20"/>
          <w:szCs w:val="20"/>
        </w:rPr>
        <w:t>ADCTemp</w:t>
      </w:r>
      <w:r>
        <w:rPr>
          <w:rFonts w:ascii="Courier New" w:hAnsi="Courier New" w:cs="Courier New"/>
          <w:color w:val="000000"/>
          <w:sz w:val="20"/>
          <w:szCs w:val="20"/>
        </w:rPr>
        <w:t>), 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"\r\n"</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count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642880"/>
          <w:sz w:val="20"/>
          <w:szCs w:val="20"/>
        </w:rPr>
        <w:t>_delay_ms</w:t>
      </w:r>
      <w:r>
        <w:rPr>
          <w:rFonts w:ascii="Courier New" w:hAnsi="Courier New" w:cs="Courier New"/>
          <w:color w:val="000000"/>
          <w:sz w:val="20"/>
          <w:szCs w:val="20"/>
        </w:rPr>
        <w:t>(100)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void Step_3()</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Code for solving step 3 of the lab</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Step_3</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ADCTemp</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freq</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1</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count</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b/>
          <w:bCs/>
          <w:i/>
          <w:iCs/>
          <w:color w:val="FF8000"/>
          <w:sz w:val="20"/>
          <w:szCs w:val="20"/>
        </w:rPr>
        <w:t>dutyCycle</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Square_Wave16_Initialize</w:t>
      </w:r>
      <w:r>
        <w:rPr>
          <w:rFonts w:ascii="Courier New" w:hAnsi="Courier New" w:cs="Courier New"/>
          <w:color w:val="000000"/>
          <w:sz w:val="20"/>
          <w:szCs w:val="20"/>
        </w:rPr>
        <w:t>(</w:t>
      </w:r>
      <w:r>
        <w:rPr>
          <w:rFonts w:ascii="Courier New" w:hAnsi="Courier New" w:cs="Courier New"/>
          <w:b/>
          <w:bCs/>
          <w:color w:val="FF8040"/>
          <w:sz w:val="20"/>
          <w:szCs w:val="20"/>
        </w:rPr>
        <w:t>freq</w:t>
      </w:r>
      <w:r>
        <w:rPr>
          <w:rFonts w:ascii="Courier New" w:hAnsi="Courier New" w:cs="Courier New"/>
          <w:color w:val="000000"/>
          <w:sz w:val="20"/>
          <w:szCs w:val="20"/>
        </w:rPr>
        <w:t>, 18432)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(1){</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count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(PINC </w:t>
      </w:r>
      <w:r>
        <w:rPr>
          <w:rFonts w:ascii="Courier New" w:hAnsi="Courier New" w:cs="Courier New"/>
          <w:b/>
          <w:bCs/>
          <w:color w:val="004080"/>
          <w:sz w:val="20"/>
          <w:szCs w:val="20"/>
        </w:rPr>
        <w:t>!=</w:t>
      </w:r>
      <w:r>
        <w:rPr>
          <w:rFonts w:ascii="Courier New" w:hAnsi="Courier New" w:cs="Courier New"/>
          <w:color w:val="000000"/>
          <w:sz w:val="20"/>
          <w:szCs w:val="20"/>
        </w:rPr>
        <w:t xml:space="preserve"> 0xFF){</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freq</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Switch_To_Frequency</w:t>
      </w:r>
      <w:r>
        <w:rPr>
          <w:rFonts w:ascii="Courier New" w:hAnsi="Courier New" w:cs="Courier New"/>
          <w:color w:val="000000"/>
          <w:sz w:val="20"/>
          <w:szCs w:val="20"/>
        </w:rPr>
        <w:t>(PINC)</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Square_Wave16_Set_Freq</w:t>
      </w:r>
      <w:r>
        <w:rPr>
          <w:rFonts w:ascii="Courier New" w:hAnsi="Courier New" w:cs="Courier New"/>
          <w:color w:val="000000"/>
          <w:sz w:val="20"/>
          <w:szCs w:val="20"/>
        </w:rPr>
        <w:t>(</w:t>
      </w:r>
      <w:r>
        <w:rPr>
          <w:rFonts w:ascii="Courier New" w:hAnsi="Courier New" w:cs="Courier New"/>
          <w:b/>
          <w:bCs/>
          <w:color w:val="FF8040"/>
          <w:sz w:val="20"/>
          <w:szCs w:val="20"/>
        </w:rPr>
        <w:t>freq</w:t>
      </w:r>
      <w:r>
        <w:rPr>
          <w:rFonts w:ascii="Courier New" w:hAnsi="Courier New" w:cs="Courier New"/>
          <w:color w:val="000000"/>
          <w:sz w:val="20"/>
          <w:szCs w:val="20"/>
        </w:rPr>
        <w:t>, 18432)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ADCTemp</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ADC_Get_Value</w:t>
      </w:r>
      <w:r>
        <w:rPr>
          <w:rFonts w:ascii="Courier New" w:hAnsi="Courier New" w:cs="Courier New"/>
          <w:color w:val="000000"/>
          <w:sz w:val="20"/>
          <w:szCs w:val="20"/>
        </w:rPr>
        <w:t>(</w:t>
      </w:r>
      <w:r>
        <w:rPr>
          <w:rFonts w:ascii="Courier New" w:hAnsi="Courier New" w:cs="Courier New"/>
          <w:b/>
          <w:bCs/>
          <w:i/>
          <w:iCs/>
          <w:color w:val="FF0000"/>
          <w:sz w:val="20"/>
          <w:szCs w:val="20"/>
        </w:rPr>
        <w:t>sensor</w:t>
      </w:r>
      <w:r>
        <w:rPr>
          <w:rFonts w:ascii="Courier New" w:hAnsi="Courier New" w:cs="Courier New"/>
          <w:b/>
          <w:bCs/>
          <w:color w:val="004080"/>
          <w:sz w:val="20"/>
          <w:szCs w:val="20"/>
        </w:rPr>
        <w:t>.</w:t>
      </w:r>
      <w:r>
        <w:rPr>
          <w:rFonts w:ascii="Courier New" w:hAnsi="Courier New" w:cs="Courier New"/>
          <w:color w:val="0000C0"/>
          <w:sz w:val="20"/>
          <w:szCs w:val="20"/>
        </w:rPr>
        <w:t>channel</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dutyCycle</w:t>
      </w:r>
      <w:r>
        <w:rPr>
          <w:rFonts w:ascii="Courier New" w:hAnsi="Courier New" w:cs="Courier New"/>
          <w:color w:val="000000"/>
          <w:sz w:val="20"/>
          <w:szCs w:val="20"/>
        </w:rPr>
        <w:t xml:space="preserve"> </w:t>
      </w:r>
      <w:r>
        <w:rPr>
          <w:rFonts w:ascii="Courier New" w:hAnsi="Courier New" w:cs="Courier New"/>
          <w:b/>
          <w:bCs/>
          <w:color w:val="00408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ADC_To_Duty</w:t>
      </w:r>
      <w:r>
        <w:rPr>
          <w:rFonts w:ascii="Courier New" w:hAnsi="Courier New" w:cs="Courier New"/>
          <w:color w:val="000000"/>
          <w:sz w:val="20"/>
          <w:szCs w:val="20"/>
        </w:rPr>
        <w:t>(</w:t>
      </w:r>
      <w:r>
        <w:rPr>
          <w:rFonts w:ascii="Courier New" w:hAnsi="Courier New" w:cs="Courier New"/>
          <w:b/>
          <w:bCs/>
          <w:color w:val="FF8040"/>
          <w:sz w:val="20"/>
          <w:szCs w:val="20"/>
        </w:rPr>
        <w:t>ADCTemp</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Square_Wave16_Set_Duty_Cycle</w:t>
      </w:r>
      <w:r>
        <w:rPr>
          <w:rFonts w:ascii="Courier New" w:hAnsi="Courier New" w:cs="Courier New"/>
          <w:color w:val="000000"/>
          <w:sz w:val="20"/>
          <w:szCs w:val="20"/>
        </w:rPr>
        <w:t>(</w:t>
      </w:r>
      <w:r>
        <w:rPr>
          <w:rFonts w:ascii="Courier New" w:hAnsi="Courier New" w:cs="Courier New"/>
          <w:b/>
          <w:bCs/>
          <w:color w:val="FF8040"/>
          <w:sz w:val="20"/>
          <w:szCs w:val="20"/>
        </w:rPr>
        <w:t>dutyCycle</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"PWM,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FF8040"/>
          <w:sz w:val="20"/>
          <w:szCs w:val="20"/>
        </w:rPr>
        <w:t>count</w:t>
      </w:r>
      <w:r>
        <w:rPr>
          <w:rFonts w:ascii="Courier New" w:hAnsi="Courier New" w:cs="Courier New"/>
          <w:color w:val="000000"/>
          <w:sz w:val="20"/>
          <w:szCs w:val="20"/>
        </w:rPr>
        <w:t>,10)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w:t>
      </w:r>
      <w:r>
        <w:rPr>
          <w:rFonts w:ascii="Courier New" w:hAnsi="Courier New" w:cs="Courier New"/>
          <w:b/>
          <w:bCs/>
          <w:color w:val="FF8040"/>
          <w:sz w:val="20"/>
          <w:szCs w:val="20"/>
        </w:rPr>
        <w:t>dutyCycle</w:t>
      </w:r>
      <w:r>
        <w:rPr>
          <w:rFonts w:ascii="Courier New" w:hAnsi="Courier New" w:cs="Courier New"/>
          <w:color w:val="000000"/>
          <w:sz w:val="20"/>
          <w:szCs w:val="20"/>
        </w:rPr>
        <w:t>,10)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FF8040"/>
          <w:sz w:val="20"/>
          <w:szCs w:val="20"/>
        </w:rPr>
        <w:t>freq</w:t>
      </w:r>
      <w:r>
        <w:rPr>
          <w:rFonts w:ascii="Courier New" w:hAnsi="Courier New" w:cs="Courier New"/>
          <w:color w:val="000000"/>
          <w:sz w:val="20"/>
          <w:szCs w:val="20"/>
        </w:rPr>
        <w:t>,10)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)((PIND</w:t>
      </w:r>
      <w:r>
        <w:rPr>
          <w:rFonts w:ascii="Courier New" w:hAnsi="Courier New" w:cs="Courier New"/>
          <w:b/>
          <w:bCs/>
          <w:color w:val="004080"/>
          <w:sz w:val="20"/>
          <w:szCs w:val="20"/>
        </w:rPr>
        <w:t>&amp;</w:t>
      </w:r>
      <w:r>
        <w:rPr>
          <w:rFonts w:ascii="Courier New" w:hAnsi="Courier New" w:cs="Courier New"/>
          <w:color w:val="000000"/>
          <w:sz w:val="20"/>
          <w:szCs w:val="20"/>
        </w:rPr>
        <w:t>0b01000000)</w:t>
      </w:r>
      <w:r>
        <w:rPr>
          <w:rFonts w:ascii="Courier New" w:hAnsi="Courier New" w:cs="Courier New"/>
          <w:b/>
          <w:bCs/>
          <w:color w:val="004080"/>
          <w:sz w:val="20"/>
          <w:szCs w:val="20"/>
        </w:rPr>
        <w:t>&gt;&gt;</w:t>
      </w:r>
      <w:r>
        <w:rPr>
          <w:rFonts w:ascii="Courier New" w:hAnsi="Courier New" w:cs="Courier New"/>
          <w:color w:val="000000"/>
          <w:sz w:val="20"/>
          <w:szCs w:val="20"/>
        </w:rPr>
        <w:t>PD6),2)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Serial_Print_Int</w:t>
      </w:r>
      <w:r>
        <w:rPr>
          <w:rFonts w:ascii="Courier New" w:hAnsi="Courier New" w:cs="Courier New"/>
          <w:color w:val="000000"/>
          <w:sz w:val="20"/>
          <w:szCs w:val="20"/>
        </w:rPr>
        <w:t>(</w:t>
      </w:r>
      <w:r>
        <w:rPr>
          <w:rFonts w:ascii="Courier New" w:hAnsi="Courier New" w:cs="Courier New"/>
          <w:b/>
          <w:bCs/>
          <w:color w:val="FF8040"/>
          <w:sz w:val="20"/>
          <w:szCs w:val="20"/>
        </w:rPr>
        <w:t>ADCTemp</w:t>
      </w:r>
      <w:r>
        <w:rPr>
          <w:rFonts w:ascii="Courier New" w:hAnsi="Courier New" w:cs="Courier New"/>
          <w:color w:val="000000"/>
          <w:sz w:val="20"/>
          <w:szCs w:val="20"/>
        </w:rPr>
        <w:t>,10)</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000000"/>
          <w:sz w:val="20"/>
          <w:szCs w:val="20"/>
        </w:rPr>
        <w:t>Serial_Print_String</w:t>
      </w:r>
      <w:r>
        <w:rPr>
          <w:rFonts w:ascii="Courier New" w:hAnsi="Courier New" w:cs="Courier New"/>
          <w:color w:val="000000"/>
          <w:sz w:val="20"/>
          <w:szCs w:val="20"/>
        </w:rPr>
        <w:t>(</w:t>
      </w:r>
      <w:r>
        <w:rPr>
          <w:rFonts w:ascii="Courier New" w:hAnsi="Courier New" w:cs="Courier New"/>
          <w:color w:val="2A00FF"/>
          <w:sz w:val="20"/>
          <w:szCs w:val="20"/>
        </w:rPr>
        <w:t>"\r\n"</w:t>
      </w:r>
      <w:r>
        <w:rPr>
          <w:rFonts w:ascii="Courier New" w:hAnsi="Courier New" w:cs="Courier New"/>
          <w:color w:val="000000"/>
          <w:sz w:val="20"/>
          <w:szCs w:val="20"/>
        </w:rPr>
        <w:t>)</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u w:val="single"/>
        </w:rPr>
        <w:t>fn</w:t>
      </w: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t>void Step_6()</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*@brief</w:t>
      </w:r>
      <w:r>
        <w:rPr>
          <w:rFonts w:ascii="Courier New" w:hAnsi="Courier New" w:cs="Courier New"/>
          <w:color w:val="3F7F5F"/>
          <w:sz w:val="20"/>
          <w:szCs w:val="20"/>
        </w:rPr>
        <w:tab/>
        <w:t>Code for solving step 6 of the lab</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b/>
          <w:bCs/>
          <w:i/>
          <w:iCs/>
          <w:color w:val="000000"/>
          <w:sz w:val="20"/>
          <w:szCs w:val="20"/>
        </w:rPr>
        <w:t>Step_6</w:t>
      </w:r>
      <w:r>
        <w:rPr>
          <w:rFonts w:ascii="Courier New" w:hAnsi="Courier New" w:cs="Courier New"/>
          <w:color w:val="00000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i/>
          <w:iCs/>
          <w:color w:val="FF8000"/>
          <w:sz w:val="20"/>
          <w:szCs w:val="20"/>
        </w:rPr>
        <w:t>i</w:t>
      </w:r>
      <w:r>
        <w:rPr>
          <w:rFonts w:ascii="Courier New" w:hAnsi="Courier New" w:cs="Courier New"/>
          <w:b/>
          <w:bCs/>
          <w:color w:val="004080"/>
          <w:sz w:val="20"/>
          <w:szCs w:val="20"/>
        </w:rPr>
        <w:t>=</w:t>
      </w:r>
      <w:r>
        <w:rPr>
          <w:rFonts w:ascii="Courier New" w:hAnsi="Courier New" w:cs="Courier New"/>
          <w:color w:val="000000"/>
          <w:sz w:val="20"/>
          <w:szCs w:val="20"/>
        </w:rPr>
        <w:t>0xFF</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FF8040"/>
          <w:sz w:val="20"/>
          <w:szCs w:val="20"/>
        </w:rPr>
        <w:t>i</w:t>
      </w:r>
      <w:r>
        <w:rPr>
          <w:rFonts w:ascii="Courier New" w:hAnsi="Courier New" w:cs="Courier New"/>
          <w:b/>
          <w:bCs/>
          <w:color w:val="004080"/>
          <w:sz w:val="20"/>
          <w:szCs w:val="20"/>
        </w:rPr>
        <w:t>==</w:t>
      </w:r>
      <w:r>
        <w:rPr>
          <w:rFonts w:ascii="Courier New" w:hAnsi="Courier New" w:cs="Courier New"/>
          <w:color w:val="000000"/>
          <w:sz w:val="20"/>
          <w:szCs w:val="20"/>
        </w:rPr>
        <w:t>0xFF)</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FF8040"/>
          <w:sz w:val="20"/>
          <w:szCs w:val="20"/>
        </w:rPr>
        <w:t>i</w:t>
      </w:r>
      <w:r>
        <w:rPr>
          <w:rFonts w:ascii="Courier New" w:hAnsi="Courier New" w:cs="Courier New"/>
          <w:b/>
          <w:bCs/>
          <w:color w:val="004080"/>
          <w:sz w:val="20"/>
          <w:szCs w:val="20"/>
        </w:rPr>
        <w:t>=</w:t>
      </w:r>
      <w:r>
        <w:rPr>
          <w:rFonts w:ascii="Courier New" w:hAnsi="Courier New" w:cs="Courier New"/>
          <w:color w:val="000000"/>
          <w:sz w:val="20"/>
          <w:szCs w:val="20"/>
        </w:rPr>
        <w:t>PINC</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000000"/>
          <w:sz w:val="20"/>
          <w:szCs w:val="20"/>
        </w:rPr>
        <w:t>Timer16_Initialize</w:t>
      </w:r>
      <w:r>
        <w:rPr>
          <w:rFonts w:ascii="Courier New" w:hAnsi="Courier New" w:cs="Courier New"/>
          <w:color w:val="000000"/>
          <w:sz w:val="20"/>
          <w:szCs w:val="20"/>
        </w:rPr>
        <w:t>(200, 18432)</w:t>
      </w:r>
      <w:r>
        <w:rPr>
          <w:rFonts w:ascii="Courier New" w:hAnsi="Courier New" w:cs="Courier New"/>
          <w:b/>
          <w:bCs/>
          <w:color w:val="004080"/>
          <w:sz w:val="20"/>
          <w:szCs w:val="20"/>
        </w:rPr>
        <w:t>;</w:t>
      </w:r>
    </w:p>
    <w:p w:rsidR="00944B09" w:rsidRDefault="00944B09" w:rsidP="00944B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(1)</w:t>
      </w:r>
      <w:r>
        <w:rPr>
          <w:rFonts w:ascii="Courier New" w:hAnsi="Courier New" w:cs="Courier New"/>
          <w:b/>
          <w:bCs/>
          <w:color w:val="004080"/>
          <w:sz w:val="20"/>
          <w:szCs w:val="20"/>
        </w:rPr>
        <w:t>;</w:t>
      </w:r>
      <w:r>
        <w:rPr>
          <w:rFonts w:ascii="Courier New" w:hAnsi="Courier New" w:cs="Courier New"/>
          <w:color w:val="000000"/>
          <w:sz w:val="20"/>
          <w:szCs w:val="20"/>
        </w:rPr>
        <w:t>}</w:t>
      </w:r>
    </w:p>
    <w:p w:rsidR="00657864" w:rsidRDefault="00944B09" w:rsidP="000C14D3">
      <w:pPr>
        <w:pStyle w:val="Heading1"/>
        <w:spacing w:before="100" w:beforeAutospacing="1" w:after="100" w:afterAutospacing="1"/>
      </w:pPr>
      <w:r>
        <w:t>Appendix E</w:t>
      </w:r>
      <w:r w:rsidR="00657864">
        <w:t>: Authorship</w:t>
      </w:r>
    </w:p>
    <w:tbl>
      <w:tblPr>
        <w:tblW w:w="0" w:type="auto"/>
        <w:tblBorders>
          <w:top w:val="single" w:sz="8" w:space="0" w:color="404040"/>
          <w:left w:val="single" w:sz="8" w:space="0" w:color="404040"/>
          <w:bottom w:val="single" w:sz="8" w:space="0" w:color="404040"/>
          <w:right w:val="single" w:sz="8" w:space="0" w:color="404040"/>
          <w:insideH w:val="single" w:sz="8" w:space="0" w:color="404040"/>
        </w:tblBorders>
        <w:tblLook w:val="00A0"/>
      </w:tblPr>
      <w:tblGrid>
        <w:gridCol w:w="3789"/>
        <w:gridCol w:w="4959"/>
      </w:tblGrid>
      <w:tr w:rsidR="00657864" w:rsidRPr="00B92B7E" w:rsidTr="00B92B7E">
        <w:tc>
          <w:tcPr>
            <w:tcW w:w="3789" w:type="dxa"/>
            <w:tcBorders>
              <w:right w:val="nil"/>
            </w:tcBorders>
            <w:shd w:val="clear" w:color="auto" w:fill="000000"/>
          </w:tcPr>
          <w:p w:rsidR="00657864" w:rsidRPr="00B92B7E" w:rsidRDefault="00657864" w:rsidP="00B92B7E">
            <w:pPr>
              <w:spacing w:before="100" w:beforeAutospacing="1" w:after="100" w:afterAutospacing="1" w:line="240" w:lineRule="auto"/>
              <w:rPr>
                <w:b/>
                <w:bCs/>
                <w:color w:val="FFFFFF"/>
              </w:rPr>
            </w:pPr>
            <w:r w:rsidRPr="00B92B7E">
              <w:rPr>
                <w:b/>
                <w:bCs/>
                <w:color w:val="FFFFFF"/>
              </w:rPr>
              <w:t>Section</w:t>
            </w:r>
          </w:p>
        </w:tc>
        <w:tc>
          <w:tcPr>
            <w:tcW w:w="4959" w:type="dxa"/>
            <w:tcBorders>
              <w:left w:val="nil"/>
            </w:tcBorders>
            <w:shd w:val="clear" w:color="auto" w:fill="000000"/>
          </w:tcPr>
          <w:p w:rsidR="00657864" w:rsidRPr="00B92B7E" w:rsidRDefault="00657864" w:rsidP="00B92B7E">
            <w:pPr>
              <w:spacing w:before="100" w:beforeAutospacing="1" w:after="100" w:afterAutospacing="1" w:line="240" w:lineRule="auto"/>
              <w:rPr>
                <w:b/>
                <w:bCs/>
                <w:color w:val="FFFFFF"/>
              </w:rPr>
            </w:pPr>
            <w:r w:rsidRPr="00B92B7E">
              <w:rPr>
                <w:b/>
                <w:bCs/>
                <w:color w:val="FFFFFF"/>
              </w:rPr>
              <w:t>Author</w:t>
            </w:r>
          </w:p>
        </w:tc>
      </w:tr>
      <w:tr w:rsidR="00657864" w:rsidRPr="00B92B7E" w:rsidTr="00B92B7E">
        <w:tc>
          <w:tcPr>
            <w:tcW w:w="3789" w:type="dxa"/>
            <w:tcBorders>
              <w:right w:val="nil"/>
            </w:tcBorders>
            <w:shd w:val="clear" w:color="auto" w:fill="C0C0C0"/>
          </w:tcPr>
          <w:p w:rsidR="00657864" w:rsidRPr="00B92B7E" w:rsidRDefault="00657864" w:rsidP="00B92B7E">
            <w:pPr>
              <w:spacing w:before="100" w:beforeAutospacing="1" w:after="100" w:afterAutospacing="1" w:line="240" w:lineRule="auto"/>
              <w:rPr>
                <w:b/>
                <w:bCs/>
              </w:rPr>
            </w:pPr>
            <w:r w:rsidRPr="00B92B7E">
              <w:rPr>
                <w:b/>
                <w:bCs/>
              </w:rPr>
              <w:t>Introduction</w:t>
            </w:r>
          </w:p>
        </w:tc>
        <w:tc>
          <w:tcPr>
            <w:tcW w:w="4959" w:type="dxa"/>
            <w:tcBorders>
              <w:left w:val="nil"/>
            </w:tcBorders>
            <w:shd w:val="clear" w:color="auto" w:fill="C0C0C0"/>
          </w:tcPr>
          <w:p w:rsidR="00657864" w:rsidRPr="00B92B7E" w:rsidRDefault="00657864" w:rsidP="00B92B7E">
            <w:pPr>
              <w:spacing w:before="100" w:beforeAutospacing="1" w:after="100" w:afterAutospacing="1" w:line="240" w:lineRule="auto"/>
            </w:pPr>
            <w:r w:rsidRPr="00B92B7E">
              <w:t>Joel Sutherland and Adam Panzica</w:t>
            </w:r>
          </w:p>
        </w:tc>
      </w:tr>
      <w:tr w:rsidR="00657864" w:rsidRPr="00B92B7E" w:rsidTr="00B92B7E">
        <w:tc>
          <w:tcPr>
            <w:tcW w:w="3789" w:type="dxa"/>
            <w:tcBorders>
              <w:right w:val="nil"/>
            </w:tcBorders>
          </w:tcPr>
          <w:p w:rsidR="00657864" w:rsidRPr="00B92B7E" w:rsidRDefault="00657864" w:rsidP="00B92B7E">
            <w:pPr>
              <w:spacing w:before="100" w:beforeAutospacing="1" w:after="100" w:afterAutospacing="1" w:line="240" w:lineRule="auto"/>
              <w:rPr>
                <w:b/>
                <w:bCs/>
              </w:rPr>
            </w:pPr>
            <w:r w:rsidRPr="00B92B7E">
              <w:rPr>
                <w:b/>
                <w:bCs/>
              </w:rPr>
              <w:t>Methodology</w:t>
            </w:r>
          </w:p>
        </w:tc>
        <w:tc>
          <w:tcPr>
            <w:tcW w:w="4959" w:type="dxa"/>
            <w:tcBorders>
              <w:left w:val="nil"/>
            </w:tcBorders>
          </w:tcPr>
          <w:p w:rsidR="00657864" w:rsidRPr="00B92B7E" w:rsidRDefault="00657864" w:rsidP="00B92B7E">
            <w:pPr>
              <w:spacing w:before="100" w:beforeAutospacing="1" w:after="100" w:afterAutospacing="1" w:line="240" w:lineRule="auto"/>
            </w:pPr>
            <w:r w:rsidRPr="00B92B7E">
              <w:t>Joel Sutherland and Adam Panzica</w:t>
            </w:r>
          </w:p>
        </w:tc>
      </w:tr>
      <w:tr w:rsidR="00657864" w:rsidRPr="00B92B7E" w:rsidTr="00B92B7E">
        <w:tc>
          <w:tcPr>
            <w:tcW w:w="3789" w:type="dxa"/>
            <w:tcBorders>
              <w:right w:val="nil"/>
            </w:tcBorders>
            <w:shd w:val="clear" w:color="auto" w:fill="C0C0C0"/>
          </w:tcPr>
          <w:p w:rsidR="00657864" w:rsidRPr="00B92B7E" w:rsidRDefault="00657864" w:rsidP="00B92B7E">
            <w:pPr>
              <w:spacing w:before="100" w:beforeAutospacing="1" w:after="100" w:afterAutospacing="1" w:line="240" w:lineRule="auto"/>
              <w:rPr>
                <w:b/>
                <w:bCs/>
              </w:rPr>
            </w:pPr>
            <w:r w:rsidRPr="00B92B7E">
              <w:rPr>
                <w:b/>
                <w:bCs/>
              </w:rPr>
              <w:t>Results</w:t>
            </w:r>
          </w:p>
        </w:tc>
        <w:tc>
          <w:tcPr>
            <w:tcW w:w="4959" w:type="dxa"/>
            <w:tcBorders>
              <w:left w:val="nil"/>
            </w:tcBorders>
            <w:shd w:val="clear" w:color="auto" w:fill="C0C0C0"/>
          </w:tcPr>
          <w:p w:rsidR="00657864" w:rsidRPr="00B92B7E" w:rsidRDefault="00657864" w:rsidP="00B92B7E">
            <w:pPr>
              <w:spacing w:before="100" w:beforeAutospacing="1" w:after="100" w:afterAutospacing="1" w:line="240" w:lineRule="auto"/>
            </w:pPr>
            <w:r w:rsidRPr="00B92B7E">
              <w:t>Joel Sutherland and Adam Panzica</w:t>
            </w:r>
          </w:p>
        </w:tc>
      </w:tr>
      <w:tr w:rsidR="00657864" w:rsidRPr="00B92B7E" w:rsidTr="00B92B7E">
        <w:tc>
          <w:tcPr>
            <w:tcW w:w="3789" w:type="dxa"/>
            <w:tcBorders>
              <w:right w:val="nil"/>
            </w:tcBorders>
          </w:tcPr>
          <w:p w:rsidR="00657864" w:rsidRPr="00B92B7E" w:rsidRDefault="00657864" w:rsidP="00B92B7E">
            <w:pPr>
              <w:spacing w:before="100" w:beforeAutospacing="1" w:after="100" w:afterAutospacing="1" w:line="240" w:lineRule="auto"/>
              <w:rPr>
                <w:b/>
                <w:bCs/>
              </w:rPr>
            </w:pPr>
            <w:r w:rsidRPr="00B92B7E">
              <w:rPr>
                <w:b/>
                <w:bCs/>
              </w:rPr>
              <w:t>Discussion</w:t>
            </w:r>
          </w:p>
        </w:tc>
        <w:tc>
          <w:tcPr>
            <w:tcW w:w="4959" w:type="dxa"/>
            <w:tcBorders>
              <w:left w:val="nil"/>
            </w:tcBorders>
          </w:tcPr>
          <w:p w:rsidR="00657864" w:rsidRPr="00B92B7E" w:rsidRDefault="00657864" w:rsidP="00B92B7E">
            <w:pPr>
              <w:spacing w:before="100" w:beforeAutospacing="1" w:after="100" w:afterAutospacing="1" w:line="240" w:lineRule="auto"/>
            </w:pPr>
            <w:r w:rsidRPr="00B92B7E">
              <w:t>Joel Sutherland and Adam Panzica</w:t>
            </w:r>
          </w:p>
        </w:tc>
      </w:tr>
      <w:tr w:rsidR="00657864" w:rsidRPr="00B92B7E" w:rsidTr="00B92B7E">
        <w:tc>
          <w:tcPr>
            <w:tcW w:w="3789" w:type="dxa"/>
            <w:tcBorders>
              <w:right w:val="nil"/>
            </w:tcBorders>
            <w:shd w:val="clear" w:color="auto" w:fill="C0C0C0"/>
          </w:tcPr>
          <w:p w:rsidR="00657864" w:rsidRPr="00B92B7E" w:rsidRDefault="00657864" w:rsidP="00B92B7E">
            <w:pPr>
              <w:spacing w:before="100" w:beforeAutospacing="1" w:after="100" w:afterAutospacing="1" w:line="240" w:lineRule="auto"/>
              <w:rPr>
                <w:b/>
                <w:bCs/>
              </w:rPr>
            </w:pPr>
            <w:r w:rsidRPr="00B92B7E">
              <w:rPr>
                <w:b/>
                <w:bCs/>
              </w:rPr>
              <w:t>Conclusion</w:t>
            </w:r>
          </w:p>
        </w:tc>
        <w:tc>
          <w:tcPr>
            <w:tcW w:w="4959" w:type="dxa"/>
            <w:tcBorders>
              <w:left w:val="nil"/>
            </w:tcBorders>
            <w:shd w:val="clear" w:color="auto" w:fill="C0C0C0"/>
          </w:tcPr>
          <w:p w:rsidR="00657864" w:rsidRPr="00B92B7E" w:rsidRDefault="00657864" w:rsidP="00B92B7E">
            <w:pPr>
              <w:spacing w:before="100" w:beforeAutospacing="1" w:after="100" w:afterAutospacing="1" w:line="240" w:lineRule="auto"/>
            </w:pPr>
            <w:r w:rsidRPr="00B92B7E">
              <w:t>Joel Sutherland and Adam Panzica</w:t>
            </w:r>
          </w:p>
        </w:tc>
      </w:tr>
    </w:tbl>
    <w:p w:rsidR="00657864" w:rsidRDefault="00657864" w:rsidP="008A123B">
      <w:pPr>
        <w:spacing w:before="100" w:beforeAutospacing="1" w:after="100" w:afterAutospacing="1"/>
      </w:pPr>
    </w:p>
    <w:sectPr w:rsidR="00657864" w:rsidSect="008632E8">
      <w:footerReference w:type="default" r:id="rId2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leypj" w:date="2010-02-08T13:26:00Z" w:initials="a">
    <w:p w:rsidR="00CE3989" w:rsidRDefault="00CE3989">
      <w:pPr>
        <w:pStyle w:val="CommentText"/>
      </w:pPr>
      <w:r>
        <w:rPr>
          <w:rStyle w:val="CommentReference"/>
        </w:rPr>
        <w:annotationRef/>
      </w:r>
      <w:r>
        <w:t>CODE:  Well done, fully commented and following style.  Also well divided into libraries for future use.</w:t>
      </w:r>
    </w:p>
    <w:p w:rsidR="000451FD" w:rsidRDefault="000451FD">
      <w:pPr>
        <w:pStyle w:val="CommentText"/>
      </w:pPr>
    </w:p>
    <w:p w:rsidR="000451FD" w:rsidRDefault="000451FD" w:rsidP="000451FD">
      <w:pPr>
        <w:pStyle w:val="CommentText"/>
      </w:pPr>
      <w:r>
        <w:t>In-lab checkoffs:  45/45</w:t>
      </w:r>
    </w:p>
    <w:p w:rsidR="000451FD" w:rsidRDefault="000451FD" w:rsidP="000451FD">
      <w:pPr>
        <w:pStyle w:val="CommentText"/>
      </w:pPr>
      <w:r>
        <w:t>REPORT</w:t>
      </w:r>
    </w:p>
    <w:p w:rsidR="000451FD" w:rsidRDefault="000451FD" w:rsidP="000451FD">
      <w:pPr>
        <w:pStyle w:val="CommentText"/>
      </w:pPr>
      <w:r>
        <w:t>Style:  6/10</w:t>
      </w:r>
    </w:p>
    <w:p w:rsidR="000451FD" w:rsidRDefault="000451FD" w:rsidP="000451FD">
      <w:pPr>
        <w:pStyle w:val="CommentText"/>
      </w:pPr>
      <w:r>
        <w:t>Intro:  5/5</w:t>
      </w:r>
    </w:p>
    <w:p w:rsidR="000451FD" w:rsidRDefault="000451FD" w:rsidP="000451FD">
      <w:pPr>
        <w:pStyle w:val="CommentText"/>
      </w:pPr>
      <w:r>
        <w:t>Methodology:  5/5</w:t>
      </w:r>
    </w:p>
    <w:p w:rsidR="000451FD" w:rsidRDefault="000451FD" w:rsidP="000451FD">
      <w:pPr>
        <w:pStyle w:val="CommentText"/>
      </w:pPr>
      <w:r>
        <w:t>Results:  3/5</w:t>
      </w:r>
    </w:p>
    <w:p w:rsidR="000451FD" w:rsidRDefault="000451FD" w:rsidP="000451FD">
      <w:pPr>
        <w:pStyle w:val="CommentText"/>
      </w:pPr>
      <w:r>
        <w:t>Discussion:  5/5</w:t>
      </w:r>
    </w:p>
    <w:p w:rsidR="000451FD" w:rsidRDefault="000451FD" w:rsidP="000451FD">
      <w:pPr>
        <w:pStyle w:val="CommentText"/>
      </w:pPr>
      <w:r>
        <w:t>Code:  15/15</w:t>
      </w:r>
    </w:p>
    <w:p w:rsidR="000451FD" w:rsidRDefault="000451FD" w:rsidP="000451FD">
      <w:pPr>
        <w:pStyle w:val="CommentText"/>
      </w:pPr>
    </w:p>
    <w:p w:rsidR="000451FD" w:rsidRDefault="000451FD" w:rsidP="000451FD">
      <w:pPr>
        <w:pStyle w:val="CommentText"/>
      </w:pPr>
      <w:r>
        <w:t>Total:  84/90</w:t>
      </w:r>
    </w:p>
  </w:comment>
  <w:comment w:id="1" w:author="alleypj" w:date="2010-02-05T13:58:00Z" w:initials="a">
    <w:p w:rsidR="00CE3989" w:rsidRDefault="00CE3989">
      <w:pPr>
        <w:pStyle w:val="CommentText"/>
      </w:pPr>
      <w:r>
        <w:rPr>
          <w:rStyle w:val="CommentReference"/>
        </w:rPr>
        <w:annotationRef/>
      </w:r>
      <w:r>
        <w:t>Abstract should be much longer.  What you did, and what you found at least</w:t>
      </w:r>
    </w:p>
  </w:comment>
  <w:comment w:id="2" w:author="alleypj" w:date="2010-02-05T13:58:00Z" w:initials="a">
    <w:p w:rsidR="00CE3989" w:rsidRDefault="00CE3989">
      <w:pPr>
        <w:pStyle w:val="CommentText"/>
      </w:pPr>
      <w:r>
        <w:rPr>
          <w:rStyle w:val="CommentReference"/>
        </w:rPr>
        <w:annotationRef/>
      </w:r>
      <w:r>
        <w:t>Avoid 1</w:t>
      </w:r>
      <w:r w:rsidRPr="00CE3989">
        <w:rPr>
          <w:vertAlign w:val="superscript"/>
        </w:rPr>
        <w:t>st</w:t>
      </w:r>
      <w:r>
        <w:t>/2</w:t>
      </w:r>
      <w:r w:rsidRPr="00CE3989">
        <w:rPr>
          <w:vertAlign w:val="superscript"/>
        </w:rPr>
        <w:t>nd</w:t>
      </w:r>
      <w:r>
        <w:t xml:space="preserve"> person speech</w:t>
      </w:r>
    </w:p>
  </w:comment>
  <w:comment w:id="3" w:author="alleypj" w:date="2010-02-05T14:00:00Z" w:initials="a">
    <w:p w:rsidR="00CE3989" w:rsidRDefault="00CE3989">
      <w:pPr>
        <w:pStyle w:val="CommentText"/>
      </w:pPr>
      <w:r>
        <w:rPr>
          <w:rStyle w:val="CommentReference"/>
        </w:rPr>
        <w:annotationRef/>
      </w:r>
      <w:r>
        <w:t>What are the figures? They make no sense to me, nor do you apparently discuss them anywhere in the section</w:t>
      </w:r>
    </w:p>
  </w:comment>
  <w:comment w:id="4" w:author="alleypj" w:date="2010-02-05T14:00:00Z" w:initials="a">
    <w:p w:rsidR="00CE3989" w:rsidRDefault="00CE3989">
      <w:pPr>
        <w:pStyle w:val="CommentText"/>
      </w:pPr>
      <w:r>
        <w:rPr>
          <w:rStyle w:val="CommentReference"/>
        </w:rPr>
        <w:annotationRef/>
      </w:r>
      <w:r>
        <w:t>Choose a couple representative or distinctive examples to talk about, the rest should be in an appendix</w:t>
      </w:r>
    </w:p>
  </w:comment>
  <w:comment w:id="5" w:author="alleypj" w:date="2010-02-05T14:03:00Z" w:initials="a">
    <w:p w:rsidR="00CE3989" w:rsidRDefault="00CE3989">
      <w:pPr>
        <w:pStyle w:val="CommentText"/>
      </w:pPr>
      <w:r>
        <w:rPr>
          <w:rStyle w:val="CommentReference"/>
        </w:rPr>
        <w:annotationRef/>
      </w:r>
      <w:r>
        <w:t>This paragraph may have fit better under discussion as it is an explanation of WHY it happened rather than what, but more important than where this is, is that this analysis and thinking happened.</w:t>
      </w:r>
    </w:p>
  </w:comment>
  <w:comment w:id="6" w:author="alleypj" w:date="2010-02-05T14:01:00Z" w:initials="a">
    <w:p w:rsidR="00CE3989" w:rsidRDefault="00CE3989">
      <w:pPr>
        <w:pStyle w:val="CommentText"/>
      </w:pPr>
      <w:r>
        <w:rPr>
          <w:rStyle w:val="CommentReference"/>
        </w:rPr>
        <w:annotationRef/>
      </w:r>
      <w:r>
        <w:t>The actual term is “aliasing”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1A6" w:rsidRDefault="009A21A6" w:rsidP="00AB03EE">
      <w:pPr>
        <w:spacing w:after="0" w:line="240" w:lineRule="auto"/>
      </w:pPr>
      <w:r>
        <w:separator/>
      </w:r>
    </w:p>
  </w:endnote>
  <w:endnote w:type="continuationSeparator" w:id="0">
    <w:p w:rsidR="009A21A6" w:rsidRDefault="009A21A6" w:rsidP="00AB03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864" w:rsidRPr="00713C6C" w:rsidRDefault="00657864" w:rsidP="00B92B7E">
    <w:pPr>
      <w:pStyle w:val="Footer"/>
      <w:tabs>
        <w:tab w:val="clear" w:pos="9360"/>
      </w:tabs>
      <w:rPr>
        <w:rFonts w:ascii="Arial" w:hAnsi="Arial" w:cs="Arial"/>
        <w:sz w:val="18"/>
      </w:rPr>
    </w:pPr>
    <w:r>
      <w:rPr>
        <w:rFonts w:ascii="Arial" w:hAnsi="Arial" w:cs="Arial"/>
        <w:sz w:val="18"/>
      </w:rPr>
      <w:t>RBE 3</w:t>
    </w:r>
    <w:r w:rsidRPr="00713C6C">
      <w:rPr>
        <w:rFonts w:ascii="Arial" w:hAnsi="Arial" w:cs="Arial"/>
        <w:sz w:val="18"/>
      </w:rPr>
      <w:t>001 –</w:t>
    </w:r>
    <w:r>
      <w:rPr>
        <w:rFonts w:ascii="Arial" w:hAnsi="Arial" w:cs="Arial"/>
        <w:sz w:val="18"/>
      </w:rPr>
      <w:t xml:space="preserve"> C</w:t>
    </w:r>
    <w:r w:rsidRPr="00713C6C">
      <w:rPr>
        <w:rFonts w:ascii="Arial" w:hAnsi="Arial" w:cs="Arial"/>
        <w:sz w:val="18"/>
      </w:rPr>
      <w:t>10</w:t>
    </w:r>
    <w:r w:rsidRPr="00713C6C">
      <w:rPr>
        <w:rFonts w:ascii="Arial" w:hAnsi="Arial" w:cs="Arial"/>
        <w:sz w:val="18"/>
      </w:rPr>
      <w:tab/>
      <w:t xml:space="preserve"> </w:t>
    </w:r>
    <w:r w:rsidR="00A627AA" w:rsidRPr="00713C6C">
      <w:rPr>
        <w:rFonts w:ascii="Arial" w:hAnsi="Arial" w:cs="Arial"/>
        <w:sz w:val="18"/>
      </w:rPr>
      <w:fldChar w:fldCharType="begin"/>
    </w:r>
    <w:r w:rsidRPr="00713C6C">
      <w:rPr>
        <w:rFonts w:ascii="Arial" w:hAnsi="Arial" w:cs="Arial"/>
        <w:sz w:val="18"/>
      </w:rPr>
      <w:instrText xml:space="preserve"> PAGE   \* MERGEFORMAT </w:instrText>
    </w:r>
    <w:r w:rsidR="00A627AA" w:rsidRPr="00713C6C">
      <w:rPr>
        <w:rFonts w:ascii="Arial" w:hAnsi="Arial" w:cs="Arial"/>
        <w:sz w:val="18"/>
      </w:rPr>
      <w:fldChar w:fldCharType="separate"/>
    </w:r>
    <w:r w:rsidR="000451FD">
      <w:rPr>
        <w:rFonts w:ascii="Arial" w:hAnsi="Arial" w:cs="Arial"/>
        <w:noProof/>
        <w:sz w:val="18"/>
      </w:rPr>
      <w:t>1</w:t>
    </w:r>
    <w:r w:rsidR="00A627AA" w:rsidRPr="00713C6C">
      <w:rPr>
        <w:rFonts w:ascii="Arial" w:hAnsi="Arial" w:cs="Arial"/>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1A6" w:rsidRDefault="009A21A6" w:rsidP="00AB03EE">
      <w:pPr>
        <w:spacing w:after="0" w:line="240" w:lineRule="auto"/>
      </w:pPr>
      <w:r>
        <w:separator/>
      </w:r>
    </w:p>
  </w:footnote>
  <w:footnote w:type="continuationSeparator" w:id="0">
    <w:p w:rsidR="009A21A6" w:rsidRDefault="009A21A6" w:rsidP="00AB03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EE04E6"/>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65F838B6"/>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6D6F054"/>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75689F4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CFCAF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E36C3D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A041C6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EDA39D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E62439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B60D96E"/>
    <w:lvl w:ilvl="0">
      <w:start w:val="1"/>
      <w:numFmt w:val="bullet"/>
      <w:lvlText w:val=""/>
      <w:lvlJc w:val="left"/>
      <w:pPr>
        <w:tabs>
          <w:tab w:val="num" w:pos="360"/>
        </w:tabs>
        <w:ind w:left="360" w:hanging="360"/>
      </w:pPr>
      <w:rPr>
        <w:rFonts w:ascii="Symbol" w:hAnsi="Symbol" w:hint="default"/>
      </w:rPr>
    </w:lvl>
  </w:abstractNum>
  <w:abstractNum w:abstractNumId="10">
    <w:nsid w:val="03806DB4"/>
    <w:multiLevelType w:val="hybridMultilevel"/>
    <w:tmpl w:val="CC4E89C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F41085"/>
    <w:multiLevelType w:val="multilevel"/>
    <w:tmpl w:val="D082ADF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07A20424"/>
    <w:multiLevelType w:val="hybridMultilevel"/>
    <w:tmpl w:val="0E98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5866B7"/>
    <w:multiLevelType w:val="multilevel"/>
    <w:tmpl w:val="DF1E428E"/>
    <w:lvl w:ilvl="0">
      <w:start w:val="1"/>
      <w:numFmt w:val="bullet"/>
      <w:lvlText w:val=""/>
      <w:lvlJc w:val="left"/>
      <w:pPr>
        <w:tabs>
          <w:tab w:val="num" w:pos="720"/>
        </w:tabs>
        <w:ind w:left="720" w:hanging="360"/>
      </w:pPr>
      <w:rPr>
        <w:rFonts w:ascii="Symbol" w:hAnsi="Symbol" w:hint="default"/>
        <w:sz w:val="22"/>
      </w:rPr>
    </w:lvl>
    <w:lvl w:ilvl="1">
      <w:start w:val="1"/>
      <w:numFmt w:val="bullet"/>
      <w:lvlText w:val=""/>
      <w:lvlJc w:val="left"/>
      <w:pPr>
        <w:tabs>
          <w:tab w:val="num" w:pos="1440"/>
        </w:tabs>
        <w:ind w:left="1440" w:hanging="360"/>
      </w:pPr>
      <w:rPr>
        <w:rFonts w:ascii="Wingdings" w:hAnsi="Wingding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316773"/>
    <w:multiLevelType w:val="hybridMultilevel"/>
    <w:tmpl w:val="0AB28D0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0D791FFC"/>
    <w:multiLevelType w:val="hybridMultilevel"/>
    <w:tmpl w:val="5C70AD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02A5D74"/>
    <w:multiLevelType w:val="hybridMultilevel"/>
    <w:tmpl w:val="B9B29A1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065376C"/>
    <w:multiLevelType w:val="multilevel"/>
    <w:tmpl w:val="AD8C7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013895"/>
    <w:multiLevelType w:val="multilevel"/>
    <w:tmpl w:val="77EC2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6D321F"/>
    <w:multiLevelType w:val="multilevel"/>
    <w:tmpl w:val="32DEFE66"/>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18D009B3"/>
    <w:multiLevelType w:val="hybridMultilevel"/>
    <w:tmpl w:val="1F008BD6"/>
    <w:lvl w:ilvl="0" w:tplc="B6FEB0F0">
      <w:start w:val="1"/>
      <w:numFmt w:val="bullet"/>
      <w:lvlText w:val=""/>
      <w:lvlJc w:val="left"/>
      <w:pPr>
        <w:ind w:left="720" w:hanging="360"/>
      </w:pPr>
      <w:rPr>
        <w:rFonts w:ascii="Symbol" w:hAnsi="Symbol" w:hint="default"/>
        <w:b w:val="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45C22"/>
    <w:multiLevelType w:val="multilevel"/>
    <w:tmpl w:val="C050577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2CC96544"/>
    <w:multiLevelType w:val="multilevel"/>
    <w:tmpl w:val="3A867D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2F4F3350"/>
    <w:multiLevelType w:val="multilevel"/>
    <w:tmpl w:val="8468233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CB52E94"/>
    <w:multiLevelType w:val="hybridMultilevel"/>
    <w:tmpl w:val="1A0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64A71"/>
    <w:multiLevelType w:val="hybridMultilevel"/>
    <w:tmpl w:val="D512AC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4DA75126"/>
    <w:multiLevelType w:val="multilevel"/>
    <w:tmpl w:val="DB3C40BA"/>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5BB2594"/>
    <w:multiLevelType w:val="multilevel"/>
    <w:tmpl w:val="B55C32D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C4457C1"/>
    <w:multiLevelType w:val="hybridMultilevel"/>
    <w:tmpl w:val="7C18317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0D91298"/>
    <w:multiLevelType w:val="multilevel"/>
    <w:tmpl w:val="E452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193E92"/>
    <w:multiLevelType w:val="multilevel"/>
    <w:tmpl w:val="77EC2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2F7994"/>
    <w:multiLevelType w:val="hybridMultilevel"/>
    <w:tmpl w:val="05A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D56235"/>
    <w:multiLevelType w:val="multilevel"/>
    <w:tmpl w:val="77EC2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31"/>
  </w:num>
  <w:num w:numId="4">
    <w:abstractNumId w:val="16"/>
  </w:num>
  <w:num w:numId="5">
    <w:abstractNumId w:val="22"/>
  </w:num>
  <w:num w:numId="6">
    <w:abstractNumId w:val="24"/>
  </w:num>
  <w:num w:numId="7">
    <w:abstractNumId w:val="29"/>
  </w:num>
  <w:num w:numId="8">
    <w:abstractNumId w:val="13"/>
  </w:num>
  <w:num w:numId="9">
    <w:abstractNumId w:val="32"/>
  </w:num>
  <w:num w:numId="10">
    <w:abstractNumId w:val="20"/>
  </w:num>
  <w:num w:numId="11">
    <w:abstractNumId w:val="11"/>
  </w:num>
  <w:num w:numId="12">
    <w:abstractNumId w:val="23"/>
  </w:num>
  <w:num w:numId="13">
    <w:abstractNumId w:val="17"/>
  </w:num>
  <w:num w:numId="14">
    <w:abstractNumId w:val="26"/>
  </w:num>
  <w:num w:numId="15">
    <w:abstractNumId w:val="27"/>
  </w:num>
  <w:num w:numId="16">
    <w:abstractNumId w:val="18"/>
  </w:num>
  <w:num w:numId="17">
    <w:abstractNumId w:val="30"/>
  </w:num>
  <w:num w:numId="18">
    <w:abstractNumId w:val="19"/>
  </w:num>
  <w:num w:numId="19">
    <w:abstractNumId w:val="21"/>
  </w:num>
  <w:num w:numId="20">
    <w:abstractNumId w:val="28"/>
  </w:num>
  <w:num w:numId="21">
    <w:abstractNumId w:val="10"/>
  </w:num>
  <w:num w:numId="22">
    <w:abstractNumId w:val="25"/>
  </w:num>
  <w:num w:numId="23">
    <w:abstractNumId w:val="15"/>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characterSpacingControl w:val="doNotCompress"/>
  <w:footnotePr>
    <w:footnote w:id="-1"/>
    <w:footnote w:id="0"/>
  </w:footnotePr>
  <w:endnotePr>
    <w:endnote w:id="-1"/>
    <w:endnote w:id="0"/>
  </w:endnotePr>
  <w:compat/>
  <w:rsids>
    <w:rsidRoot w:val="003A3012"/>
    <w:rsid w:val="00006102"/>
    <w:rsid w:val="000444C2"/>
    <w:rsid w:val="000451FD"/>
    <w:rsid w:val="000A6169"/>
    <w:rsid w:val="000C14D3"/>
    <w:rsid w:val="00106DF4"/>
    <w:rsid w:val="001276FA"/>
    <w:rsid w:val="0012791F"/>
    <w:rsid w:val="00134DEF"/>
    <w:rsid w:val="001E3580"/>
    <w:rsid w:val="001F5A47"/>
    <w:rsid w:val="002160F3"/>
    <w:rsid w:val="00246B72"/>
    <w:rsid w:val="002B276A"/>
    <w:rsid w:val="002E5379"/>
    <w:rsid w:val="00373D53"/>
    <w:rsid w:val="00386A24"/>
    <w:rsid w:val="003A3012"/>
    <w:rsid w:val="003D304A"/>
    <w:rsid w:val="003E2185"/>
    <w:rsid w:val="003E2515"/>
    <w:rsid w:val="00400ECA"/>
    <w:rsid w:val="00461A5A"/>
    <w:rsid w:val="004817A9"/>
    <w:rsid w:val="00493042"/>
    <w:rsid w:val="004A5B0E"/>
    <w:rsid w:val="00510070"/>
    <w:rsid w:val="00515FA2"/>
    <w:rsid w:val="005C40DF"/>
    <w:rsid w:val="00610F88"/>
    <w:rsid w:val="00611743"/>
    <w:rsid w:val="00614EA0"/>
    <w:rsid w:val="00626FF3"/>
    <w:rsid w:val="00641DC7"/>
    <w:rsid w:val="00643847"/>
    <w:rsid w:val="00657864"/>
    <w:rsid w:val="006970DB"/>
    <w:rsid w:val="006D75EA"/>
    <w:rsid w:val="006E6FE7"/>
    <w:rsid w:val="00712BDD"/>
    <w:rsid w:val="00713C6C"/>
    <w:rsid w:val="0072395F"/>
    <w:rsid w:val="007266E9"/>
    <w:rsid w:val="00732D5A"/>
    <w:rsid w:val="00740391"/>
    <w:rsid w:val="00770EAE"/>
    <w:rsid w:val="008244E0"/>
    <w:rsid w:val="00856597"/>
    <w:rsid w:val="008632E8"/>
    <w:rsid w:val="008A123B"/>
    <w:rsid w:val="008A4B78"/>
    <w:rsid w:val="008E4E2E"/>
    <w:rsid w:val="0090414C"/>
    <w:rsid w:val="00926CA3"/>
    <w:rsid w:val="009447AE"/>
    <w:rsid w:val="00944B09"/>
    <w:rsid w:val="009560CA"/>
    <w:rsid w:val="00962FA2"/>
    <w:rsid w:val="009841D9"/>
    <w:rsid w:val="009A21A6"/>
    <w:rsid w:val="009B739D"/>
    <w:rsid w:val="009E57FA"/>
    <w:rsid w:val="00A11578"/>
    <w:rsid w:val="00A41749"/>
    <w:rsid w:val="00A627AA"/>
    <w:rsid w:val="00AB03EE"/>
    <w:rsid w:val="00AB589F"/>
    <w:rsid w:val="00AD1971"/>
    <w:rsid w:val="00B603DB"/>
    <w:rsid w:val="00B66020"/>
    <w:rsid w:val="00B75C7A"/>
    <w:rsid w:val="00B92B7E"/>
    <w:rsid w:val="00BB33CF"/>
    <w:rsid w:val="00BF37A0"/>
    <w:rsid w:val="00C26EA6"/>
    <w:rsid w:val="00C87C77"/>
    <w:rsid w:val="00CA5103"/>
    <w:rsid w:val="00CE3989"/>
    <w:rsid w:val="00D24AAC"/>
    <w:rsid w:val="00D255CD"/>
    <w:rsid w:val="00D36958"/>
    <w:rsid w:val="00E24F20"/>
    <w:rsid w:val="00E609A4"/>
    <w:rsid w:val="00E83D35"/>
    <w:rsid w:val="00E8714F"/>
    <w:rsid w:val="00E90A98"/>
    <w:rsid w:val="00EC7273"/>
    <w:rsid w:val="00EE3BD5"/>
    <w:rsid w:val="00FD2832"/>
    <w:rsid w:val="00FE0D0A"/>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24AAC"/>
    <w:pPr>
      <w:spacing w:after="200" w:line="276" w:lineRule="auto"/>
    </w:pPr>
  </w:style>
  <w:style w:type="paragraph" w:styleId="Heading1">
    <w:name w:val="heading 1"/>
    <w:basedOn w:val="Normal"/>
    <w:next w:val="Normal"/>
    <w:link w:val="Heading1Char"/>
    <w:uiPriority w:val="99"/>
    <w:qFormat/>
    <w:rsid w:val="002E5379"/>
    <w:pPr>
      <w:spacing w:before="480" w:after="0"/>
      <w:contextualSpacing/>
      <w:outlineLvl w:val="0"/>
    </w:pPr>
    <w:rPr>
      <w:rFonts w:ascii="Arial" w:hAnsi="Arial"/>
      <w:b/>
      <w:bCs/>
      <w:sz w:val="28"/>
      <w:szCs w:val="28"/>
    </w:rPr>
  </w:style>
  <w:style w:type="paragraph" w:styleId="Heading2">
    <w:name w:val="heading 2"/>
    <w:basedOn w:val="Normal"/>
    <w:next w:val="Normal"/>
    <w:link w:val="Heading2Char"/>
    <w:uiPriority w:val="99"/>
    <w:qFormat/>
    <w:rsid w:val="002E5379"/>
    <w:pPr>
      <w:spacing w:before="200" w:after="0"/>
      <w:outlineLvl w:val="1"/>
    </w:pPr>
    <w:rPr>
      <w:rFonts w:ascii="Arial" w:hAnsi="Arial"/>
      <w:b/>
      <w:bCs/>
      <w:sz w:val="26"/>
      <w:szCs w:val="26"/>
    </w:rPr>
  </w:style>
  <w:style w:type="paragraph" w:styleId="Heading3">
    <w:name w:val="heading 3"/>
    <w:basedOn w:val="Normal"/>
    <w:next w:val="Normal"/>
    <w:link w:val="Heading3Char"/>
    <w:uiPriority w:val="99"/>
    <w:qFormat/>
    <w:rsid w:val="002E5379"/>
    <w:pPr>
      <w:spacing w:before="200" w:after="0" w:line="271" w:lineRule="auto"/>
      <w:outlineLvl w:val="2"/>
    </w:pPr>
    <w:rPr>
      <w:rFonts w:ascii="Arial" w:hAnsi="Arial"/>
      <w:b/>
      <w:bCs/>
    </w:rPr>
  </w:style>
  <w:style w:type="paragraph" w:styleId="Heading4">
    <w:name w:val="heading 4"/>
    <w:basedOn w:val="Normal"/>
    <w:next w:val="Normal"/>
    <w:link w:val="Heading4Char"/>
    <w:uiPriority w:val="99"/>
    <w:qFormat/>
    <w:rsid w:val="002E5379"/>
    <w:pPr>
      <w:spacing w:before="200" w:after="0"/>
      <w:outlineLvl w:val="3"/>
    </w:pPr>
    <w:rPr>
      <w:rFonts w:ascii="Arial" w:hAnsi="Arial"/>
      <w:b/>
      <w:bCs/>
      <w:i/>
      <w:iCs/>
    </w:rPr>
  </w:style>
  <w:style w:type="paragraph" w:styleId="Heading5">
    <w:name w:val="heading 5"/>
    <w:basedOn w:val="Normal"/>
    <w:next w:val="Normal"/>
    <w:link w:val="Heading5Char"/>
    <w:uiPriority w:val="99"/>
    <w:qFormat/>
    <w:rsid w:val="002E5379"/>
    <w:pPr>
      <w:spacing w:before="200" w:after="0"/>
      <w:outlineLvl w:val="4"/>
    </w:pPr>
    <w:rPr>
      <w:rFonts w:ascii="Arial" w:hAnsi="Arial"/>
      <w:b/>
      <w:bCs/>
      <w:color w:val="7F7F7F"/>
    </w:rPr>
  </w:style>
  <w:style w:type="paragraph" w:styleId="Heading6">
    <w:name w:val="heading 6"/>
    <w:basedOn w:val="Normal"/>
    <w:next w:val="Normal"/>
    <w:link w:val="Heading6Char"/>
    <w:uiPriority w:val="99"/>
    <w:qFormat/>
    <w:rsid w:val="002E5379"/>
    <w:pPr>
      <w:spacing w:after="0" w:line="271" w:lineRule="auto"/>
      <w:outlineLvl w:val="5"/>
    </w:pPr>
    <w:rPr>
      <w:rFonts w:ascii="Arial" w:hAnsi="Arial"/>
      <w:b/>
      <w:bCs/>
      <w:i/>
      <w:iCs/>
      <w:color w:val="7F7F7F"/>
    </w:rPr>
  </w:style>
  <w:style w:type="paragraph" w:styleId="Heading7">
    <w:name w:val="heading 7"/>
    <w:basedOn w:val="Normal"/>
    <w:next w:val="Normal"/>
    <w:link w:val="Heading7Char"/>
    <w:uiPriority w:val="99"/>
    <w:qFormat/>
    <w:rsid w:val="002E5379"/>
    <w:pPr>
      <w:spacing w:after="0"/>
      <w:outlineLvl w:val="6"/>
    </w:pPr>
    <w:rPr>
      <w:rFonts w:ascii="Arial" w:hAnsi="Arial"/>
      <w:i/>
      <w:iCs/>
    </w:rPr>
  </w:style>
  <w:style w:type="paragraph" w:styleId="Heading8">
    <w:name w:val="heading 8"/>
    <w:basedOn w:val="Normal"/>
    <w:next w:val="Normal"/>
    <w:link w:val="Heading8Char"/>
    <w:uiPriority w:val="99"/>
    <w:qFormat/>
    <w:rsid w:val="002E5379"/>
    <w:pPr>
      <w:spacing w:after="0"/>
      <w:outlineLvl w:val="7"/>
    </w:pPr>
    <w:rPr>
      <w:rFonts w:ascii="Arial" w:hAnsi="Arial"/>
      <w:sz w:val="20"/>
      <w:szCs w:val="20"/>
    </w:rPr>
  </w:style>
  <w:style w:type="paragraph" w:styleId="Heading9">
    <w:name w:val="heading 9"/>
    <w:basedOn w:val="Normal"/>
    <w:next w:val="Normal"/>
    <w:link w:val="Heading9Char"/>
    <w:uiPriority w:val="99"/>
    <w:qFormat/>
    <w:rsid w:val="002E5379"/>
    <w:pPr>
      <w:spacing w:after="0"/>
      <w:outlineLvl w:val="8"/>
    </w:pPr>
    <w:rPr>
      <w:rFonts w:ascii="Arial" w:hAnsi="Arial"/>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E5379"/>
    <w:rPr>
      <w:rFonts w:ascii="Arial" w:hAnsi="Arial" w:cs="Times New Roman"/>
      <w:b/>
      <w:bCs/>
      <w:sz w:val="28"/>
      <w:szCs w:val="28"/>
    </w:rPr>
  </w:style>
  <w:style w:type="character" w:customStyle="1" w:styleId="Heading2Char">
    <w:name w:val="Heading 2 Char"/>
    <w:basedOn w:val="DefaultParagraphFont"/>
    <w:link w:val="Heading2"/>
    <w:uiPriority w:val="99"/>
    <w:locked/>
    <w:rsid w:val="002E5379"/>
    <w:rPr>
      <w:rFonts w:ascii="Arial" w:hAnsi="Arial" w:cs="Times New Roman"/>
      <w:b/>
      <w:bCs/>
      <w:sz w:val="26"/>
      <w:szCs w:val="26"/>
    </w:rPr>
  </w:style>
  <w:style w:type="character" w:customStyle="1" w:styleId="Heading3Char">
    <w:name w:val="Heading 3 Char"/>
    <w:basedOn w:val="DefaultParagraphFont"/>
    <w:link w:val="Heading3"/>
    <w:uiPriority w:val="99"/>
    <w:locked/>
    <w:rsid w:val="002E5379"/>
    <w:rPr>
      <w:rFonts w:ascii="Arial" w:hAnsi="Arial" w:cs="Times New Roman"/>
      <w:b/>
      <w:bCs/>
    </w:rPr>
  </w:style>
  <w:style w:type="character" w:customStyle="1" w:styleId="Heading4Char">
    <w:name w:val="Heading 4 Char"/>
    <w:basedOn w:val="DefaultParagraphFont"/>
    <w:link w:val="Heading4"/>
    <w:uiPriority w:val="99"/>
    <w:semiHidden/>
    <w:locked/>
    <w:rsid w:val="002E5379"/>
    <w:rPr>
      <w:rFonts w:ascii="Arial" w:hAnsi="Arial" w:cs="Times New Roman"/>
      <w:b/>
      <w:bCs/>
      <w:i/>
      <w:iCs/>
    </w:rPr>
  </w:style>
  <w:style w:type="character" w:customStyle="1" w:styleId="Heading5Char">
    <w:name w:val="Heading 5 Char"/>
    <w:basedOn w:val="DefaultParagraphFont"/>
    <w:link w:val="Heading5"/>
    <w:uiPriority w:val="99"/>
    <w:semiHidden/>
    <w:locked/>
    <w:rsid w:val="002E5379"/>
    <w:rPr>
      <w:rFonts w:ascii="Arial" w:hAnsi="Arial" w:cs="Times New Roman"/>
      <w:b/>
      <w:bCs/>
      <w:color w:val="7F7F7F"/>
    </w:rPr>
  </w:style>
  <w:style w:type="character" w:customStyle="1" w:styleId="Heading6Char">
    <w:name w:val="Heading 6 Char"/>
    <w:basedOn w:val="DefaultParagraphFont"/>
    <w:link w:val="Heading6"/>
    <w:uiPriority w:val="99"/>
    <w:semiHidden/>
    <w:locked/>
    <w:rsid w:val="002E5379"/>
    <w:rPr>
      <w:rFonts w:ascii="Arial" w:hAnsi="Arial" w:cs="Times New Roman"/>
      <w:b/>
      <w:bCs/>
      <w:i/>
      <w:iCs/>
      <w:color w:val="7F7F7F"/>
    </w:rPr>
  </w:style>
  <w:style w:type="character" w:customStyle="1" w:styleId="Heading7Char">
    <w:name w:val="Heading 7 Char"/>
    <w:basedOn w:val="DefaultParagraphFont"/>
    <w:link w:val="Heading7"/>
    <w:uiPriority w:val="99"/>
    <w:semiHidden/>
    <w:locked/>
    <w:rsid w:val="002E5379"/>
    <w:rPr>
      <w:rFonts w:ascii="Arial" w:hAnsi="Arial" w:cs="Times New Roman"/>
      <w:i/>
      <w:iCs/>
    </w:rPr>
  </w:style>
  <w:style w:type="character" w:customStyle="1" w:styleId="Heading8Char">
    <w:name w:val="Heading 8 Char"/>
    <w:basedOn w:val="DefaultParagraphFont"/>
    <w:link w:val="Heading8"/>
    <w:uiPriority w:val="99"/>
    <w:semiHidden/>
    <w:locked/>
    <w:rsid w:val="002E5379"/>
    <w:rPr>
      <w:rFonts w:ascii="Arial" w:hAnsi="Arial" w:cs="Times New Roman"/>
      <w:sz w:val="20"/>
      <w:szCs w:val="20"/>
    </w:rPr>
  </w:style>
  <w:style w:type="character" w:customStyle="1" w:styleId="Heading9Char">
    <w:name w:val="Heading 9 Char"/>
    <w:basedOn w:val="DefaultParagraphFont"/>
    <w:link w:val="Heading9"/>
    <w:uiPriority w:val="99"/>
    <w:semiHidden/>
    <w:locked/>
    <w:rsid w:val="002E5379"/>
    <w:rPr>
      <w:rFonts w:ascii="Arial" w:hAnsi="Arial" w:cs="Times New Roman"/>
      <w:i/>
      <w:iCs/>
      <w:spacing w:val="5"/>
      <w:sz w:val="20"/>
      <w:szCs w:val="20"/>
    </w:rPr>
  </w:style>
  <w:style w:type="paragraph" w:styleId="BalloonText">
    <w:name w:val="Balloon Text"/>
    <w:basedOn w:val="Normal"/>
    <w:link w:val="BalloonTextChar"/>
    <w:uiPriority w:val="99"/>
    <w:semiHidden/>
    <w:rsid w:val="0074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40391"/>
    <w:rPr>
      <w:rFonts w:ascii="Tahoma" w:hAnsi="Tahoma" w:cs="Tahoma"/>
      <w:sz w:val="16"/>
      <w:szCs w:val="16"/>
    </w:rPr>
  </w:style>
  <w:style w:type="paragraph" w:styleId="Title">
    <w:name w:val="Title"/>
    <w:basedOn w:val="Normal"/>
    <w:next w:val="Normal"/>
    <w:link w:val="TitleChar"/>
    <w:uiPriority w:val="99"/>
    <w:qFormat/>
    <w:rsid w:val="002E5379"/>
    <w:pPr>
      <w:pBdr>
        <w:bottom w:val="single" w:sz="4" w:space="1" w:color="auto"/>
      </w:pBdr>
      <w:spacing w:line="240" w:lineRule="auto"/>
      <w:contextualSpacing/>
    </w:pPr>
    <w:rPr>
      <w:rFonts w:ascii="Arial" w:hAnsi="Arial"/>
      <w:spacing w:val="5"/>
      <w:sz w:val="52"/>
      <w:szCs w:val="52"/>
    </w:rPr>
  </w:style>
  <w:style w:type="character" w:customStyle="1" w:styleId="TitleChar">
    <w:name w:val="Title Char"/>
    <w:basedOn w:val="DefaultParagraphFont"/>
    <w:link w:val="Title"/>
    <w:uiPriority w:val="99"/>
    <w:locked/>
    <w:rsid w:val="002E5379"/>
    <w:rPr>
      <w:rFonts w:ascii="Arial" w:hAnsi="Arial" w:cs="Times New Roman"/>
      <w:spacing w:val="5"/>
      <w:sz w:val="52"/>
      <w:szCs w:val="52"/>
    </w:rPr>
  </w:style>
  <w:style w:type="paragraph" w:styleId="Subtitle">
    <w:name w:val="Subtitle"/>
    <w:basedOn w:val="Normal"/>
    <w:next w:val="Normal"/>
    <w:link w:val="SubtitleChar"/>
    <w:uiPriority w:val="99"/>
    <w:qFormat/>
    <w:rsid w:val="002E5379"/>
    <w:pPr>
      <w:spacing w:after="600"/>
    </w:pPr>
    <w:rPr>
      <w:rFonts w:ascii="Arial" w:hAnsi="Arial"/>
      <w:i/>
      <w:iCs/>
      <w:spacing w:val="13"/>
      <w:sz w:val="24"/>
      <w:szCs w:val="24"/>
    </w:rPr>
  </w:style>
  <w:style w:type="character" w:customStyle="1" w:styleId="SubtitleChar">
    <w:name w:val="Subtitle Char"/>
    <w:basedOn w:val="DefaultParagraphFont"/>
    <w:link w:val="Subtitle"/>
    <w:uiPriority w:val="99"/>
    <w:locked/>
    <w:rsid w:val="002E5379"/>
    <w:rPr>
      <w:rFonts w:ascii="Arial" w:hAnsi="Arial" w:cs="Times New Roman"/>
      <w:i/>
      <w:iCs/>
      <w:spacing w:val="13"/>
      <w:sz w:val="24"/>
      <w:szCs w:val="24"/>
    </w:rPr>
  </w:style>
  <w:style w:type="character" w:styleId="Strong">
    <w:name w:val="Strong"/>
    <w:basedOn w:val="DefaultParagraphFont"/>
    <w:uiPriority w:val="99"/>
    <w:qFormat/>
    <w:rsid w:val="002E5379"/>
    <w:rPr>
      <w:rFonts w:cs="Times New Roman"/>
      <w:b/>
    </w:rPr>
  </w:style>
  <w:style w:type="character" w:styleId="Emphasis">
    <w:name w:val="Emphasis"/>
    <w:basedOn w:val="DefaultParagraphFont"/>
    <w:uiPriority w:val="99"/>
    <w:qFormat/>
    <w:rsid w:val="002E5379"/>
    <w:rPr>
      <w:rFonts w:cs="Times New Roman"/>
      <w:b/>
      <w:i/>
      <w:spacing w:val="10"/>
      <w:shd w:val="clear" w:color="auto" w:fill="auto"/>
    </w:rPr>
  </w:style>
  <w:style w:type="paragraph" w:styleId="NoSpacing">
    <w:name w:val="No Spacing"/>
    <w:basedOn w:val="Normal"/>
    <w:uiPriority w:val="99"/>
    <w:qFormat/>
    <w:rsid w:val="002E5379"/>
    <w:pPr>
      <w:spacing w:after="0" w:line="240" w:lineRule="auto"/>
    </w:pPr>
  </w:style>
  <w:style w:type="paragraph" w:styleId="ListParagraph">
    <w:name w:val="List Paragraph"/>
    <w:basedOn w:val="Normal"/>
    <w:uiPriority w:val="99"/>
    <w:qFormat/>
    <w:rsid w:val="002E5379"/>
    <w:pPr>
      <w:ind w:left="720"/>
      <w:contextualSpacing/>
    </w:pPr>
  </w:style>
  <w:style w:type="paragraph" w:styleId="Quote">
    <w:name w:val="Quote"/>
    <w:basedOn w:val="Normal"/>
    <w:next w:val="Normal"/>
    <w:link w:val="QuoteChar"/>
    <w:uiPriority w:val="99"/>
    <w:qFormat/>
    <w:rsid w:val="002E5379"/>
    <w:pPr>
      <w:spacing w:before="200" w:after="0"/>
      <w:ind w:left="360" w:right="360"/>
    </w:pPr>
    <w:rPr>
      <w:i/>
      <w:iCs/>
    </w:rPr>
  </w:style>
  <w:style w:type="character" w:customStyle="1" w:styleId="QuoteChar">
    <w:name w:val="Quote Char"/>
    <w:basedOn w:val="DefaultParagraphFont"/>
    <w:link w:val="Quote"/>
    <w:uiPriority w:val="99"/>
    <w:locked/>
    <w:rsid w:val="002E5379"/>
    <w:rPr>
      <w:rFonts w:cs="Times New Roman"/>
      <w:i/>
      <w:iCs/>
    </w:rPr>
  </w:style>
  <w:style w:type="paragraph" w:styleId="IntenseQuote">
    <w:name w:val="Intense Quote"/>
    <w:basedOn w:val="Normal"/>
    <w:next w:val="Normal"/>
    <w:link w:val="IntenseQuoteChar"/>
    <w:uiPriority w:val="99"/>
    <w:qFormat/>
    <w:rsid w:val="002E537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99"/>
    <w:locked/>
    <w:rsid w:val="002E5379"/>
    <w:rPr>
      <w:rFonts w:cs="Times New Roman"/>
      <w:b/>
      <w:bCs/>
      <w:i/>
      <w:iCs/>
    </w:rPr>
  </w:style>
  <w:style w:type="character" w:styleId="SubtleEmphasis">
    <w:name w:val="Subtle Emphasis"/>
    <w:basedOn w:val="DefaultParagraphFont"/>
    <w:uiPriority w:val="99"/>
    <w:qFormat/>
    <w:rsid w:val="002E5379"/>
    <w:rPr>
      <w:i/>
    </w:rPr>
  </w:style>
  <w:style w:type="character" w:styleId="IntenseEmphasis">
    <w:name w:val="Intense Emphasis"/>
    <w:basedOn w:val="DefaultParagraphFont"/>
    <w:uiPriority w:val="99"/>
    <w:qFormat/>
    <w:rsid w:val="002E5379"/>
    <w:rPr>
      <w:b/>
    </w:rPr>
  </w:style>
  <w:style w:type="character" w:styleId="SubtleReference">
    <w:name w:val="Subtle Reference"/>
    <w:basedOn w:val="DefaultParagraphFont"/>
    <w:uiPriority w:val="99"/>
    <w:qFormat/>
    <w:rsid w:val="002E5379"/>
    <w:rPr>
      <w:smallCaps/>
    </w:rPr>
  </w:style>
  <w:style w:type="character" w:styleId="IntenseReference">
    <w:name w:val="Intense Reference"/>
    <w:basedOn w:val="DefaultParagraphFont"/>
    <w:uiPriority w:val="99"/>
    <w:qFormat/>
    <w:rsid w:val="002E5379"/>
    <w:rPr>
      <w:smallCaps/>
      <w:spacing w:val="5"/>
      <w:u w:val="single"/>
    </w:rPr>
  </w:style>
  <w:style w:type="character" w:styleId="BookTitle">
    <w:name w:val="Book Title"/>
    <w:basedOn w:val="DefaultParagraphFont"/>
    <w:uiPriority w:val="99"/>
    <w:qFormat/>
    <w:rsid w:val="002E5379"/>
    <w:rPr>
      <w:i/>
      <w:smallCaps/>
      <w:spacing w:val="5"/>
    </w:rPr>
  </w:style>
  <w:style w:type="paragraph" w:styleId="TOCHeading">
    <w:name w:val="TOC Heading"/>
    <w:basedOn w:val="Heading1"/>
    <w:next w:val="Normal"/>
    <w:uiPriority w:val="99"/>
    <w:qFormat/>
    <w:rsid w:val="002E5379"/>
    <w:pPr>
      <w:outlineLvl w:val="9"/>
    </w:pPr>
  </w:style>
  <w:style w:type="paragraph" w:styleId="Header">
    <w:name w:val="header"/>
    <w:basedOn w:val="Normal"/>
    <w:link w:val="HeaderChar"/>
    <w:uiPriority w:val="99"/>
    <w:semiHidden/>
    <w:rsid w:val="00AB03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AB03EE"/>
    <w:rPr>
      <w:rFonts w:cs="Times New Roman"/>
    </w:rPr>
  </w:style>
  <w:style w:type="paragraph" w:styleId="Footer">
    <w:name w:val="footer"/>
    <w:basedOn w:val="Normal"/>
    <w:link w:val="FooterChar"/>
    <w:uiPriority w:val="99"/>
    <w:rsid w:val="00AB03E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AB03EE"/>
    <w:rPr>
      <w:rFonts w:cs="Times New Roman"/>
    </w:rPr>
  </w:style>
  <w:style w:type="character" w:styleId="Hyperlink">
    <w:name w:val="Hyperlink"/>
    <w:basedOn w:val="DefaultParagraphFont"/>
    <w:uiPriority w:val="99"/>
    <w:rsid w:val="00713C6C"/>
    <w:rPr>
      <w:rFonts w:cs="Times New Roman"/>
      <w:color w:val="0000FF"/>
      <w:u w:val="single"/>
    </w:rPr>
  </w:style>
  <w:style w:type="table" w:styleId="TableGrid">
    <w:name w:val="Table Grid"/>
    <w:basedOn w:val="TableNormal"/>
    <w:uiPriority w:val="99"/>
    <w:rsid w:val="003A301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1">
    <w:name w:val="Medium Shading 11"/>
    <w:uiPriority w:val="99"/>
    <w:rsid w:val="003A3012"/>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table" w:customStyle="1" w:styleId="LightShading1">
    <w:name w:val="Light Shading1"/>
    <w:uiPriority w:val="99"/>
    <w:rsid w:val="003A301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tablestem">
    <w:name w:val="tablestem"/>
    <w:basedOn w:val="Normal"/>
    <w:uiPriority w:val="99"/>
    <w:rsid w:val="00E90A98"/>
    <w:pPr>
      <w:spacing w:before="100" w:beforeAutospacing="1" w:after="100" w:afterAutospacing="1" w:line="240" w:lineRule="auto"/>
    </w:pPr>
    <w:rPr>
      <w:sz w:val="24"/>
      <w:szCs w:val="24"/>
    </w:rPr>
  </w:style>
  <w:style w:type="paragraph" w:styleId="NormalWeb">
    <w:name w:val="Normal (Web)"/>
    <w:basedOn w:val="Normal"/>
    <w:uiPriority w:val="99"/>
    <w:rsid w:val="00E90A98"/>
    <w:pPr>
      <w:spacing w:before="100" w:beforeAutospacing="1" w:after="100" w:afterAutospacing="1" w:line="240" w:lineRule="auto"/>
    </w:pPr>
    <w:rPr>
      <w:sz w:val="24"/>
      <w:szCs w:val="24"/>
    </w:rPr>
  </w:style>
  <w:style w:type="paragraph" w:styleId="Caption">
    <w:name w:val="caption"/>
    <w:basedOn w:val="Normal"/>
    <w:next w:val="Normal"/>
    <w:uiPriority w:val="99"/>
    <w:qFormat/>
    <w:rsid w:val="008A123B"/>
    <w:pPr>
      <w:spacing w:line="240" w:lineRule="auto"/>
    </w:pPr>
    <w:rPr>
      <w:b/>
      <w:bCs/>
      <w:color w:val="4F81BD"/>
      <w:sz w:val="18"/>
      <w:szCs w:val="18"/>
    </w:rPr>
  </w:style>
  <w:style w:type="character" w:styleId="PlaceholderText">
    <w:name w:val="Placeholder Text"/>
    <w:basedOn w:val="DefaultParagraphFont"/>
    <w:uiPriority w:val="99"/>
    <w:semiHidden/>
    <w:rsid w:val="00610F88"/>
    <w:rPr>
      <w:rFonts w:cs="Times New Roman"/>
      <w:color w:val="808080"/>
    </w:rPr>
  </w:style>
  <w:style w:type="paragraph" w:styleId="BodyTextIndent">
    <w:name w:val="Body Text Indent"/>
    <w:basedOn w:val="Normal"/>
    <w:link w:val="BodyTextIndentChar"/>
    <w:uiPriority w:val="99"/>
    <w:rsid w:val="00B66020"/>
    <w:pPr>
      <w:spacing w:after="120"/>
      <w:ind w:left="360"/>
    </w:pPr>
  </w:style>
  <w:style w:type="character" w:customStyle="1" w:styleId="BodyTextIndentChar">
    <w:name w:val="Body Text Indent Char"/>
    <w:basedOn w:val="DefaultParagraphFont"/>
    <w:link w:val="BodyTextIndent"/>
    <w:uiPriority w:val="99"/>
    <w:semiHidden/>
    <w:rsid w:val="00DE6E96"/>
  </w:style>
  <w:style w:type="paragraph" w:styleId="BodyTextFirstIndent2">
    <w:name w:val="Body Text First Indent 2"/>
    <w:basedOn w:val="BodyTextIndent"/>
    <w:link w:val="BodyTextFirstIndent2Char"/>
    <w:uiPriority w:val="99"/>
    <w:rsid w:val="00B66020"/>
    <w:pPr>
      <w:ind w:firstLine="210"/>
    </w:pPr>
  </w:style>
  <w:style w:type="character" w:customStyle="1" w:styleId="BodyTextFirstIndent2Char">
    <w:name w:val="Body Text First Indent 2 Char"/>
    <w:basedOn w:val="BodyTextIndentChar"/>
    <w:link w:val="BodyTextFirstIndent2"/>
    <w:uiPriority w:val="99"/>
    <w:semiHidden/>
    <w:rsid w:val="00DE6E96"/>
  </w:style>
  <w:style w:type="character" w:styleId="CommentReference">
    <w:name w:val="annotation reference"/>
    <w:basedOn w:val="DefaultParagraphFont"/>
    <w:uiPriority w:val="99"/>
    <w:semiHidden/>
    <w:unhideWhenUsed/>
    <w:rsid w:val="00CE3989"/>
    <w:rPr>
      <w:sz w:val="16"/>
      <w:szCs w:val="16"/>
    </w:rPr>
  </w:style>
  <w:style w:type="paragraph" w:styleId="CommentText">
    <w:name w:val="annotation text"/>
    <w:basedOn w:val="Normal"/>
    <w:link w:val="CommentTextChar"/>
    <w:uiPriority w:val="99"/>
    <w:semiHidden/>
    <w:unhideWhenUsed/>
    <w:rsid w:val="00CE3989"/>
    <w:pPr>
      <w:spacing w:line="240" w:lineRule="auto"/>
    </w:pPr>
    <w:rPr>
      <w:sz w:val="20"/>
      <w:szCs w:val="20"/>
    </w:rPr>
  </w:style>
  <w:style w:type="character" w:customStyle="1" w:styleId="CommentTextChar">
    <w:name w:val="Comment Text Char"/>
    <w:basedOn w:val="DefaultParagraphFont"/>
    <w:link w:val="CommentText"/>
    <w:uiPriority w:val="99"/>
    <w:semiHidden/>
    <w:rsid w:val="00CE3989"/>
    <w:rPr>
      <w:sz w:val="20"/>
      <w:szCs w:val="20"/>
    </w:rPr>
  </w:style>
  <w:style w:type="paragraph" w:styleId="CommentSubject">
    <w:name w:val="annotation subject"/>
    <w:basedOn w:val="CommentText"/>
    <w:next w:val="CommentText"/>
    <w:link w:val="CommentSubjectChar"/>
    <w:uiPriority w:val="99"/>
    <w:semiHidden/>
    <w:unhideWhenUsed/>
    <w:rsid w:val="00CE3989"/>
    <w:rPr>
      <w:b/>
      <w:bCs/>
    </w:rPr>
  </w:style>
  <w:style w:type="character" w:customStyle="1" w:styleId="CommentSubjectChar">
    <w:name w:val="Comment Subject Char"/>
    <w:basedOn w:val="CommentTextChar"/>
    <w:link w:val="CommentSubject"/>
    <w:uiPriority w:val="99"/>
    <w:semiHidden/>
    <w:rsid w:val="00CE398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24AAC"/>
    <w:pPr>
      <w:spacing w:after="200" w:line="276" w:lineRule="auto"/>
    </w:pPr>
  </w:style>
  <w:style w:type="paragraph" w:styleId="Heading1">
    <w:name w:val="heading 1"/>
    <w:basedOn w:val="Normal"/>
    <w:next w:val="Normal"/>
    <w:link w:val="Heading1Char"/>
    <w:uiPriority w:val="99"/>
    <w:qFormat/>
    <w:rsid w:val="002E5379"/>
    <w:pPr>
      <w:spacing w:before="480" w:after="0"/>
      <w:contextualSpacing/>
      <w:outlineLvl w:val="0"/>
    </w:pPr>
    <w:rPr>
      <w:rFonts w:ascii="Arial" w:hAnsi="Arial"/>
      <w:b/>
      <w:bCs/>
      <w:sz w:val="28"/>
      <w:szCs w:val="28"/>
    </w:rPr>
  </w:style>
  <w:style w:type="paragraph" w:styleId="Heading2">
    <w:name w:val="heading 2"/>
    <w:basedOn w:val="Normal"/>
    <w:next w:val="Normal"/>
    <w:link w:val="Heading2Char"/>
    <w:uiPriority w:val="99"/>
    <w:qFormat/>
    <w:rsid w:val="002E5379"/>
    <w:pPr>
      <w:spacing w:before="200" w:after="0"/>
      <w:outlineLvl w:val="1"/>
    </w:pPr>
    <w:rPr>
      <w:rFonts w:ascii="Arial" w:hAnsi="Arial"/>
      <w:b/>
      <w:bCs/>
      <w:sz w:val="26"/>
      <w:szCs w:val="26"/>
    </w:rPr>
  </w:style>
  <w:style w:type="paragraph" w:styleId="Heading3">
    <w:name w:val="heading 3"/>
    <w:basedOn w:val="Normal"/>
    <w:next w:val="Normal"/>
    <w:link w:val="Heading3Char"/>
    <w:uiPriority w:val="99"/>
    <w:qFormat/>
    <w:rsid w:val="002E5379"/>
    <w:pPr>
      <w:spacing w:before="200" w:after="0" w:line="271" w:lineRule="auto"/>
      <w:outlineLvl w:val="2"/>
    </w:pPr>
    <w:rPr>
      <w:rFonts w:ascii="Arial" w:hAnsi="Arial"/>
      <w:b/>
      <w:bCs/>
    </w:rPr>
  </w:style>
  <w:style w:type="paragraph" w:styleId="Heading4">
    <w:name w:val="heading 4"/>
    <w:basedOn w:val="Normal"/>
    <w:next w:val="Normal"/>
    <w:link w:val="Heading4Char"/>
    <w:uiPriority w:val="99"/>
    <w:qFormat/>
    <w:rsid w:val="002E5379"/>
    <w:pPr>
      <w:spacing w:before="200" w:after="0"/>
      <w:outlineLvl w:val="3"/>
    </w:pPr>
    <w:rPr>
      <w:rFonts w:ascii="Arial" w:hAnsi="Arial"/>
      <w:b/>
      <w:bCs/>
      <w:i/>
      <w:iCs/>
    </w:rPr>
  </w:style>
  <w:style w:type="paragraph" w:styleId="Heading5">
    <w:name w:val="heading 5"/>
    <w:basedOn w:val="Normal"/>
    <w:next w:val="Normal"/>
    <w:link w:val="Heading5Char"/>
    <w:uiPriority w:val="99"/>
    <w:qFormat/>
    <w:rsid w:val="002E5379"/>
    <w:pPr>
      <w:spacing w:before="200" w:after="0"/>
      <w:outlineLvl w:val="4"/>
    </w:pPr>
    <w:rPr>
      <w:rFonts w:ascii="Arial" w:hAnsi="Arial"/>
      <w:b/>
      <w:bCs/>
      <w:color w:val="7F7F7F"/>
    </w:rPr>
  </w:style>
  <w:style w:type="paragraph" w:styleId="Heading6">
    <w:name w:val="heading 6"/>
    <w:basedOn w:val="Normal"/>
    <w:next w:val="Normal"/>
    <w:link w:val="Heading6Char"/>
    <w:uiPriority w:val="99"/>
    <w:qFormat/>
    <w:rsid w:val="002E5379"/>
    <w:pPr>
      <w:spacing w:after="0" w:line="271" w:lineRule="auto"/>
      <w:outlineLvl w:val="5"/>
    </w:pPr>
    <w:rPr>
      <w:rFonts w:ascii="Arial" w:hAnsi="Arial"/>
      <w:b/>
      <w:bCs/>
      <w:i/>
      <w:iCs/>
      <w:color w:val="7F7F7F"/>
    </w:rPr>
  </w:style>
  <w:style w:type="paragraph" w:styleId="Heading7">
    <w:name w:val="heading 7"/>
    <w:basedOn w:val="Normal"/>
    <w:next w:val="Normal"/>
    <w:link w:val="Heading7Char"/>
    <w:uiPriority w:val="99"/>
    <w:qFormat/>
    <w:rsid w:val="002E5379"/>
    <w:pPr>
      <w:spacing w:after="0"/>
      <w:outlineLvl w:val="6"/>
    </w:pPr>
    <w:rPr>
      <w:rFonts w:ascii="Arial" w:hAnsi="Arial"/>
      <w:i/>
      <w:iCs/>
    </w:rPr>
  </w:style>
  <w:style w:type="paragraph" w:styleId="Heading8">
    <w:name w:val="heading 8"/>
    <w:basedOn w:val="Normal"/>
    <w:next w:val="Normal"/>
    <w:link w:val="Heading8Char"/>
    <w:uiPriority w:val="99"/>
    <w:qFormat/>
    <w:rsid w:val="002E5379"/>
    <w:pPr>
      <w:spacing w:after="0"/>
      <w:outlineLvl w:val="7"/>
    </w:pPr>
    <w:rPr>
      <w:rFonts w:ascii="Arial" w:hAnsi="Arial"/>
      <w:sz w:val="20"/>
      <w:szCs w:val="20"/>
    </w:rPr>
  </w:style>
  <w:style w:type="paragraph" w:styleId="Heading9">
    <w:name w:val="heading 9"/>
    <w:basedOn w:val="Normal"/>
    <w:next w:val="Normal"/>
    <w:link w:val="Heading9Char"/>
    <w:uiPriority w:val="99"/>
    <w:qFormat/>
    <w:rsid w:val="002E5379"/>
    <w:pPr>
      <w:spacing w:after="0"/>
      <w:outlineLvl w:val="8"/>
    </w:pPr>
    <w:rPr>
      <w:rFonts w:ascii="Arial" w:hAnsi="Arial"/>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E5379"/>
    <w:rPr>
      <w:rFonts w:ascii="Arial" w:hAnsi="Arial" w:cs="Times New Roman"/>
      <w:b/>
      <w:bCs/>
      <w:sz w:val="28"/>
      <w:szCs w:val="28"/>
    </w:rPr>
  </w:style>
  <w:style w:type="character" w:customStyle="1" w:styleId="Heading2Char">
    <w:name w:val="Heading 2 Char"/>
    <w:basedOn w:val="DefaultParagraphFont"/>
    <w:link w:val="Heading2"/>
    <w:uiPriority w:val="99"/>
    <w:locked/>
    <w:rsid w:val="002E5379"/>
    <w:rPr>
      <w:rFonts w:ascii="Arial" w:hAnsi="Arial" w:cs="Times New Roman"/>
      <w:b/>
      <w:bCs/>
      <w:sz w:val="26"/>
      <w:szCs w:val="26"/>
    </w:rPr>
  </w:style>
  <w:style w:type="character" w:customStyle="1" w:styleId="Heading3Char">
    <w:name w:val="Heading 3 Char"/>
    <w:basedOn w:val="DefaultParagraphFont"/>
    <w:link w:val="Heading3"/>
    <w:uiPriority w:val="99"/>
    <w:locked/>
    <w:rsid w:val="002E5379"/>
    <w:rPr>
      <w:rFonts w:ascii="Arial" w:hAnsi="Arial" w:cs="Times New Roman"/>
      <w:b/>
      <w:bCs/>
    </w:rPr>
  </w:style>
  <w:style w:type="character" w:customStyle="1" w:styleId="Heading4Char">
    <w:name w:val="Heading 4 Char"/>
    <w:basedOn w:val="DefaultParagraphFont"/>
    <w:link w:val="Heading4"/>
    <w:uiPriority w:val="99"/>
    <w:semiHidden/>
    <w:locked/>
    <w:rsid w:val="002E5379"/>
    <w:rPr>
      <w:rFonts w:ascii="Arial" w:hAnsi="Arial" w:cs="Times New Roman"/>
      <w:b/>
      <w:bCs/>
      <w:i/>
      <w:iCs/>
    </w:rPr>
  </w:style>
  <w:style w:type="character" w:customStyle="1" w:styleId="Heading5Char">
    <w:name w:val="Heading 5 Char"/>
    <w:basedOn w:val="DefaultParagraphFont"/>
    <w:link w:val="Heading5"/>
    <w:uiPriority w:val="99"/>
    <w:semiHidden/>
    <w:locked/>
    <w:rsid w:val="002E5379"/>
    <w:rPr>
      <w:rFonts w:ascii="Arial" w:hAnsi="Arial" w:cs="Times New Roman"/>
      <w:b/>
      <w:bCs/>
      <w:color w:val="7F7F7F"/>
    </w:rPr>
  </w:style>
  <w:style w:type="character" w:customStyle="1" w:styleId="Heading6Char">
    <w:name w:val="Heading 6 Char"/>
    <w:basedOn w:val="DefaultParagraphFont"/>
    <w:link w:val="Heading6"/>
    <w:uiPriority w:val="99"/>
    <w:semiHidden/>
    <w:locked/>
    <w:rsid w:val="002E5379"/>
    <w:rPr>
      <w:rFonts w:ascii="Arial" w:hAnsi="Arial" w:cs="Times New Roman"/>
      <w:b/>
      <w:bCs/>
      <w:i/>
      <w:iCs/>
      <w:color w:val="7F7F7F"/>
    </w:rPr>
  </w:style>
  <w:style w:type="character" w:customStyle="1" w:styleId="Heading7Char">
    <w:name w:val="Heading 7 Char"/>
    <w:basedOn w:val="DefaultParagraphFont"/>
    <w:link w:val="Heading7"/>
    <w:uiPriority w:val="99"/>
    <w:semiHidden/>
    <w:locked/>
    <w:rsid w:val="002E5379"/>
    <w:rPr>
      <w:rFonts w:ascii="Arial" w:hAnsi="Arial" w:cs="Times New Roman"/>
      <w:i/>
      <w:iCs/>
    </w:rPr>
  </w:style>
  <w:style w:type="character" w:customStyle="1" w:styleId="Heading8Char">
    <w:name w:val="Heading 8 Char"/>
    <w:basedOn w:val="DefaultParagraphFont"/>
    <w:link w:val="Heading8"/>
    <w:uiPriority w:val="99"/>
    <w:semiHidden/>
    <w:locked/>
    <w:rsid w:val="002E5379"/>
    <w:rPr>
      <w:rFonts w:ascii="Arial" w:hAnsi="Arial" w:cs="Times New Roman"/>
      <w:sz w:val="20"/>
      <w:szCs w:val="20"/>
    </w:rPr>
  </w:style>
  <w:style w:type="character" w:customStyle="1" w:styleId="Heading9Char">
    <w:name w:val="Heading 9 Char"/>
    <w:basedOn w:val="DefaultParagraphFont"/>
    <w:link w:val="Heading9"/>
    <w:uiPriority w:val="99"/>
    <w:semiHidden/>
    <w:locked/>
    <w:rsid w:val="002E5379"/>
    <w:rPr>
      <w:rFonts w:ascii="Arial" w:hAnsi="Arial" w:cs="Times New Roman"/>
      <w:i/>
      <w:iCs/>
      <w:spacing w:val="5"/>
      <w:sz w:val="20"/>
      <w:szCs w:val="20"/>
    </w:rPr>
  </w:style>
  <w:style w:type="paragraph" w:styleId="BalloonText">
    <w:name w:val="Balloon Text"/>
    <w:basedOn w:val="Normal"/>
    <w:link w:val="BalloonTextChar"/>
    <w:uiPriority w:val="99"/>
    <w:semiHidden/>
    <w:rsid w:val="0074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40391"/>
    <w:rPr>
      <w:rFonts w:ascii="Tahoma" w:hAnsi="Tahoma" w:cs="Tahoma"/>
      <w:sz w:val="16"/>
      <w:szCs w:val="16"/>
    </w:rPr>
  </w:style>
  <w:style w:type="paragraph" w:styleId="Title">
    <w:name w:val="Title"/>
    <w:basedOn w:val="Normal"/>
    <w:next w:val="Normal"/>
    <w:link w:val="TitleChar"/>
    <w:uiPriority w:val="99"/>
    <w:qFormat/>
    <w:rsid w:val="002E5379"/>
    <w:pPr>
      <w:pBdr>
        <w:bottom w:val="single" w:sz="4" w:space="1" w:color="auto"/>
      </w:pBdr>
      <w:spacing w:line="240" w:lineRule="auto"/>
      <w:contextualSpacing/>
    </w:pPr>
    <w:rPr>
      <w:rFonts w:ascii="Arial" w:hAnsi="Arial"/>
      <w:spacing w:val="5"/>
      <w:sz w:val="52"/>
      <w:szCs w:val="52"/>
    </w:rPr>
  </w:style>
  <w:style w:type="character" w:customStyle="1" w:styleId="TitleChar">
    <w:name w:val="Title Char"/>
    <w:basedOn w:val="DefaultParagraphFont"/>
    <w:link w:val="Title"/>
    <w:uiPriority w:val="99"/>
    <w:locked/>
    <w:rsid w:val="002E5379"/>
    <w:rPr>
      <w:rFonts w:ascii="Arial" w:hAnsi="Arial" w:cs="Times New Roman"/>
      <w:spacing w:val="5"/>
      <w:sz w:val="52"/>
      <w:szCs w:val="52"/>
    </w:rPr>
  </w:style>
  <w:style w:type="paragraph" w:styleId="Subtitle">
    <w:name w:val="Subtitle"/>
    <w:basedOn w:val="Normal"/>
    <w:next w:val="Normal"/>
    <w:link w:val="SubtitleChar"/>
    <w:uiPriority w:val="99"/>
    <w:qFormat/>
    <w:rsid w:val="002E5379"/>
    <w:pPr>
      <w:spacing w:after="600"/>
    </w:pPr>
    <w:rPr>
      <w:rFonts w:ascii="Arial" w:hAnsi="Arial"/>
      <w:i/>
      <w:iCs/>
      <w:spacing w:val="13"/>
      <w:sz w:val="24"/>
      <w:szCs w:val="24"/>
    </w:rPr>
  </w:style>
  <w:style w:type="character" w:customStyle="1" w:styleId="SubtitleChar">
    <w:name w:val="Subtitle Char"/>
    <w:basedOn w:val="DefaultParagraphFont"/>
    <w:link w:val="Subtitle"/>
    <w:uiPriority w:val="99"/>
    <w:locked/>
    <w:rsid w:val="002E5379"/>
    <w:rPr>
      <w:rFonts w:ascii="Arial" w:hAnsi="Arial" w:cs="Times New Roman"/>
      <w:i/>
      <w:iCs/>
      <w:spacing w:val="13"/>
      <w:sz w:val="24"/>
      <w:szCs w:val="24"/>
    </w:rPr>
  </w:style>
  <w:style w:type="character" w:styleId="Strong">
    <w:name w:val="Strong"/>
    <w:basedOn w:val="DefaultParagraphFont"/>
    <w:uiPriority w:val="99"/>
    <w:qFormat/>
    <w:rsid w:val="002E5379"/>
    <w:rPr>
      <w:rFonts w:cs="Times New Roman"/>
      <w:b/>
    </w:rPr>
  </w:style>
  <w:style w:type="character" w:styleId="Emphasis">
    <w:name w:val="Emphasis"/>
    <w:basedOn w:val="DefaultParagraphFont"/>
    <w:uiPriority w:val="99"/>
    <w:qFormat/>
    <w:rsid w:val="002E5379"/>
    <w:rPr>
      <w:rFonts w:cs="Times New Roman"/>
      <w:b/>
      <w:i/>
      <w:spacing w:val="10"/>
      <w:shd w:val="clear" w:color="auto" w:fill="auto"/>
    </w:rPr>
  </w:style>
  <w:style w:type="paragraph" w:styleId="NoSpacing">
    <w:name w:val="No Spacing"/>
    <w:basedOn w:val="Normal"/>
    <w:uiPriority w:val="99"/>
    <w:qFormat/>
    <w:rsid w:val="002E5379"/>
    <w:pPr>
      <w:spacing w:after="0" w:line="240" w:lineRule="auto"/>
    </w:pPr>
  </w:style>
  <w:style w:type="paragraph" w:styleId="ListParagraph">
    <w:name w:val="List Paragraph"/>
    <w:basedOn w:val="Normal"/>
    <w:uiPriority w:val="99"/>
    <w:qFormat/>
    <w:rsid w:val="002E5379"/>
    <w:pPr>
      <w:ind w:left="720"/>
      <w:contextualSpacing/>
    </w:pPr>
  </w:style>
  <w:style w:type="paragraph" w:styleId="Quote">
    <w:name w:val="Quote"/>
    <w:basedOn w:val="Normal"/>
    <w:next w:val="Normal"/>
    <w:link w:val="QuoteChar"/>
    <w:uiPriority w:val="99"/>
    <w:qFormat/>
    <w:rsid w:val="002E5379"/>
    <w:pPr>
      <w:spacing w:before="200" w:after="0"/>
      <w:ind w:left="360" w:right="360"/>
    </w:pPr>
    <w:rPr>
      <w:i/>
      <w:iCs/>
    </w:rPr>
  </w:style>
  <w:style w:type="character" w:customStyle="1" w:styleId="QuoteChar">
    <w:name w:val="Quote Char"/>
    <w:basedOn w:val="DefaultParagraphFont"/>
    <w:link w:val="Quote"/>
    <w:uiPriority w:val="99"/>
    <w:locked/>
    <w:rsid w:val="002E5379"/>
    <w:rPr>
      <w:rFonts w:cs="Times New Roman"/>
      <w:i/>
      <w:iCs/>
    </w:rPr>
  </w:style>
  <w:style w:type="paragraph" w:styleId="IntenseQuote">
    <w:name w:val="Intense Quote"/>
    <w:basedOn w:val="Normal"/>
    <w:next w:val="Normal"/>
    <w:link w:val="IntenseQuoteChar"/>
    <w:uiPriority w:val="99"/>
    <w:qFormat/>
    <w:rsid w:val="002E537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99"/>
    <w:locked/>
    <w:rsid w:val="002E5379"/>
    <w:rPr>
      <w:rFonts w:cs="Times New Roman"/>
      <w:b/>
      <w:bCs/>
      <w:i/>
      <w:iCs/>
    </w:rPr>
  </w:style>
  <w:style w:type="character" w:styleId="SubtleEmphasis">
    <w:name w:val="Subtle Emphasis"/>
    <w:basedOn w:val="DefaultParagraphFont"/>
    <w:uiPriority w:val="99"/>
    <w:qFormat/>
    <w:rsid w:val="002E5379"/>
    <w:rPr>
      <w:i/>
    </w:rPr>
  </w:style>
  <w:style w:type="character" w:styleId="IntenseEmphasis">
    <w:name w:val="Intense Emphasis"/>
    <w:basedOn w:val="DefaultParagraphFont"/>
    <w:uiPriority w:val="99"/>
    <w:qFormat/>
    <w:rsid w:val="002E5379"/>
    <w:rPr>
      <w:b/>
    </w:rPr>
  </w:style>
  <w:style w:type="character" w:styleId="SubtleReference">
    <w:name w:val="Subtle Reference"/>
    <w:basedOn w:val="DefaultParagraphFont"/>
    <w:uiPriority w:val="99"/>
    <w:qFormat/>
    <w:rsid w:val="002E5379"/>
    <w:rPr>
      <w:smallCaps/>
    </w:rPr>
  </w:style>
  <w:style w:type="character" w:styleId="IntenseReference">
    <w:name w:val="Intense Reference"/>
    <w:basedOn w:val="DefaultParagraphFont"/>
    <w:uiPriority w:val="99"/>
    <w:qFormat/>
    <w:rsid w:val="002E5379"/>
    <w:rPr>
      <w:smallCaps/>
      <w:spacing w:val="5"/>
      <w:u w:val="single"/>
    </w:rPr>
  </w:style>
  <w:style w:type="character" w:styleId="BookTitle">
    <w:name w:val="Book Title"/>
    <w:basedOn w:val="DefaultParagraphFont"/>
    <w:uiPriority w:val="99"/>
    <w:qFormat/>
    <w:rsid w:val="002E5379"/>
    <w:rPr>
      <w:i/>
      <w:smallCaps/>
      <w:spacing w:val="5"/>
    </w:rPr>
  </w:style>
  <w:style w:type="paragraph" w:styleId="TOCHeading">
    <w:name w:val="TOC Heading"/>
    <w:basedOn w:val="Heading1"/>
    <w:next w:val="Normal"/>
    <w:uiPriority w:val="99"/>
    <w:qFormat/>
    <w:rsid w:val="002E5379"/>
    <w:pPr>
      <w:outlineLvl w:val="9"/>
    </w:pPr>
  </w:style>
  <w:style w:type="paragraph" w:styleId="Header">
    <w:name w:val="header"/>
    <w:basedOn w:val="Normal"/>
    <w:link w:val="HeaderChar"/>
    <w:uiPriority w:val="99"/>
    <w:semiHidden/>
    <w:rsid w:val="00AB03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AB03EE"/>
    <w:rPr>
      <w:rFonts w:cs="Times New Roman"/>
    </w:rPr>
  </w:style>
  <w:style w:type="paragraph" w:styleId="Footer">
    <w:name w:val="footer"/>
    <w:basedOn w:val="Normal"/>
    <w:link w:val="FooterChar"/>
    <w:uiPriority w:val="99"/>
    <w:rsid w:val="00AB03E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AB03EE"/>
    <w:rPr>
      <w:rFonts w:cs="Times New Roman"/>
    </w:rPr>
  </w:style>
  <w:style w:type="character" w:styleId="Hyperlink">
    <w:name w:val="Hyperlink"/>
    <w:basedOn w:val="DefaultParagraphFont"/>
    <w:uiPriority w:val="99"/>
    <w:rsid w:val="00713C6C"/>
    <w:rPr>
      <w:rFonts w:cs="Times New Roman"/>
      <w:color w:val="0000FF"/>
      <w:u w:val="single"/>
    </w:rPr>
  </w:style>
  <w:style w:type="table" w:styleId="TableGrid">
    <w:name w:val="Table Grid"/>
    <w:basedOn w:val="TableNormal"/>
    <w:uiPriority w:val="99"/>
    <w:rsid w:val="003A301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1">
    <w:name w:val="Medium Shading 11"/>
    <w:uiPriority w:val="99"/>
    <w:rsid w:val="003A3012"/>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table" w:customStyle="1" w:styleId="LightShading1">
    <w:name w:val="Light Shading1"/>
    <w:uiPriority w:val="99"/>
    <w:rsid w:val="003A301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tablestem">
    <w:name w:val="tablestem"/>
    <w:basedOn w:val="Normal"/>
    <w:uiPriority w:val="99"/>
    <w:rsid w:val="00E90A98"/>
    <w:pPr>
      <w:spacing w:before="100" w:beforeAutospacing="1" w:after="100" w:afterAutospacing="1" w:line="240" w:lineRule="auto"/>
    </w:pPr>
    <w:rPr>
      <w:sz w:val="24"/>
      <w:szCs w:val="24"/>
    </w:rPr>
  </w:style>
  <w:style w:type="paragraph" w:styleId="NormalWeb">
    <w:name w:val="Normal (Web)"/>
    <w:basedOn w:val="Normal"/>
    <w:uiPriority w:val="99"/>
    <w:rsid w:val="00E90A98"/>
    <w:pPr>
      <w:spacing w:before="100" w:beforeAutospacing="1" w:after="100" w:afterAutospacing="1" w:line="240" w:lineRule="auto"/>
    </w:pPr>
    <w:rPr>
      <w:sz w:val="24"/>
      <w:szCs w:val="24"/>
    </w:rPr>
  </w:style>
  <w:style w:type="paragraph" w:styleId="Caption">
    <w:name w:val="caption"/>
    <w:basedOn w:val="Normal"/>
    <w:next w:val="Normal"/>
    <w:uiPriority w:val="99"/>
    <w:qFormat/>
    <w:rsid w:val="008A123B"/>
    <w:pPr>
      <w:spacing w:line="240" w:lineRule="auto"/>
    </w:pPr>
    <w:rPr>
      <w:b/>
      <w:bCs/>
      <w:color w:val="4F81BD"/>
      <w:sz w:val="18"/>
      <w:szCs w:val="18"/>
    </w:rPr>
  </w:style>
  <w:style w:type="character" w:styleId="PlaceholderText">
    <w:name w:val="Placeholder Text"/>
    <w:basedOn w:val="DefaultParagraphFont"/>
    <w:uiPriority w:val="99"/>
    <w:semiHidden/>
    <w:rsid w:val="00610F88"/>
    <w:rPr>
      <w:rFonts w:cs="Times New Roman"/>
      <w:color w:val="808080"/>
    </w:rPr>
  </w:style>
  <w:style w:type="paragraph" w:styleId="BodyTextIndent">
    <w:name w:val="Body Text Indent"/>
    <w:basedOn w:val="Normal"/>
    <w:link w:val="BodyTextIndentChar"/>
    <w:uiPriority w:val="99"/>
    <w:rsid w:val="00B66020"/>
    <w:pPr>
      <w:spacing w:after="120"/>
      <w:ind w:left="360"/>
    </w:pPr>
  </w:style>
  <w:style w:type="character" w:customStyle="1" w:styleId="BodyTextIndentChar">
    <w:name w:val="Body Text Indent Char"/>
    <w:basedOn w:val="DefaultParagraphFont"/>
    <w:link w:val="BodyTextIndent"/>
    <w:uiPriority w:val="99"/>
    <w:semiHidden/>
    <w:rsid w:val="00DE6E96"/>
  </w:style>
  <w:style w:type="paragraph" w:styleId="BodyTextFirstIndent2">
    <w:name w:val="Body Text First Indent 2"/>
    <w:basedOn w:val="BodyTextIndent"/>
    <w:link w:val="BodyTextFirstIndent2Char"/>
    <w:uiPriority w:val="99"/>
    <w:rsid w:val="00B66020"/>
    <w:pPr>
      <w:ind w:firstLine="210"/>
    </w:pPr>
  </w:style>
  <w:style w:type="character" w:customStyle="1" w:styleId="BodyTextFirstIndent2Char">
    <w:name w:val="Body Text First Indent 2 Char"/>
    <w:basedOn w:val="BodyTextIndentChar"/>
    <w:link w:val="BodyTextFirstIndent2"/>
    <w:uiPriority w:val="99"/>
    <w:semiHidden/>
    <w:rsid w:val="00DE6E96"/>
  </w:style>
</w:styles>
</file>

<file path=word/webSettings.xml><?xml version="1.0" encoding="utf-8"?>
<w:webSettings xmlns:r="http://schemas.openxmlformats.org/officeDocument/2006/relationships" xmlns:w="http://schemas.openxmlformats.org/wordprocessingml/2006/main">
  <w:divs>
    <w:div w:id="802041439">
      <w:marLeft w:val="0"/>
      <w:marRight w:val="0"/>
      <w:marTop w:val="0"/>
      <w:marBottom w:val="0"/>
      <w:divBdr>
        <w:top w:val="none" w:sz="0" w:space="0" w:color="auto"/>
        <w:left w:val="none" w:sz="0" w:space="0" w:color="auto"/>
        <w:bottom w:val="none" w:sz="0" w:space="0" w:color="auto"/>
        <w:right w:val="none" w:sz="0" w:space="0" w:color="auto"/>
      </w:divBdr>
    </w:div>
    <w:div w:id="802041440">
      <w:marLeft w:val="0"/>
      <w:marRight w:val="0"/>
      <w:marTop w:val="0"/>
      <w:marBottom w:val="0"/>
      <w:divBdr>
        <w:top w:val="none" w:sz="0" w:space="0" w:color="auto"/>
        <w:left w:val="none" w:sz="0" w:space="0" w:color="auto"/>
        <w:bottom w:val="none" w:sz="0" w:space="0" w:color="auto"/>
        <w:right w:val="none" w:sz="0" w:space="0" w:color="auto"/>
      </w:divBdr>
    </w:div>
    <w:div w:id="802041441">
      <w:marLeft w:val="0"/>
      <w:marRight w:val="0"/>
      <w:marTop w:val="0"/>
      <w:marBottom w:val="0"/>
      <w:divBdr>
        <w:top w:val="none" w:sz="0" w:space="0" w:color="auto"/>
        <w:left w:val="none" w:sz="0" w:space="0" w:color="auto"/>
        <w:bottom w:val="none" w:sz="0" w:space="0" w:color="auto"/>
        <w:right w:val="none" w:sz="0" w:space="0" w:color="auto"/>
      </w:divBdr>
    </w:div>
    <w:div w:id="802041442">
      <w:marLeft w:val="0"/>
      <w:marRight w:val="0"/>
      <w:marTop w:val="0"/>
      <w:marBottom w:val="0"/>
      <w:divBdr>
        <w:top w:val="none" w:sz="0" w:space="0" w:color="auto"/>
        <w:left w:val="none" w:sz="0" w:space="0" w:color="auto"/>
        <w:bottom w:val="none" w:sz="0" w:space="0" w:color="auto"/>
        <w:right w:val="none" w:sz="0" w:space="0" w:color="auto"/>
      </w:divBdr>
    </w:div>
    <w:div w:id="80204144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skinPadir\Desktop\RBE200x_Lab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RBE200x_LabReportTemplate</Template>
  <TotalTime>14</TotalTime>
  <Pages>1</Pages>
  <Words>5458</Words>
  <Characters>31116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WORCESTER POLYTECHNIC INSTITUTE</vt:lpstr>
    </vt:vector>
  </TitlesOfParts>
  <Company>Worcester Polytechnic Institute</Company>
  <LinksUpToDate>false</LinksUpToDate>
  <CharactersWithSpaces>36501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WORCESTER POLYTECHNIC INSTITUTE</dc:title>
  <dc:creator>TaskinPadir</dc:creator>
  <cp:lastModifiedBy>alleypj</cp:lastModifiedBy>
  <cp:revision>4</cp:revision>
  <dcterms:created xsi:type="dcterms:W3CDTF">2010-01-31T04:23:00Z</dcterms:created>
  <dcterms:modified xsi:type="dcterms:W3CDTF">2010-02-08T18:26:00Z</dcterms:modified>
</cp:coreProperties>
</file>