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25B56" w14:textId="6512361D" w:rsidR="00A85341" w:rsidRPr="003B1AF1" w:rsidRDefault="00AD3D2D" w:rsidP="00A85341">
      <w:pPr>
        <w:pStyle w:val="MDPI12title"/>
      </w:pPr>
      <w:r w:rsidRPr="00AD3D2D">
        <w:t xml:space="preserve">Deciphering Cyber Adversaries: Analyzing Tactics </w:t>
      </w:r>
      <w:proofErr w:type="gramStart"/>
      <w:r w:rsidRPr="00AD3D2D">
        <w:t>And</w:t>
      </w:r>
      <w:proofErr w:type="gramEnd"/>
      <w:r w:rsidRPr="00AD3D2D">
        <w:t xml:space="preserve"> Behaviors In Cybersecurity Incidents</w:t>
      </w:r>
    </w:p>
    <w:p w14:paraId="4856B334" w14:textId="5B13456E" w:rsidR="00696556" w:rsidRDefault="00AD3D2D" w:rsidP="00A85341">
      <w:pPr>
        <w:pStyle w:val="MDPI13authornames"/>
      </w:pPr>
      <w:r>
        <w:t>A</w:t>
      </w:r>
      <w:r w:rsidR="00737BC0">
        <w:t>RULMOZHIGANESH RAMAIAH</w:t>
      </w:r>
      <w:r w:rsidR="00A85341" w:rsidRPr="00D945EC">
        <w:t xml:space="preserve">, </w:t>
      </w:r>
      <w:proofErr w:type="gramStart"/>
      <w:r w:rsidR="00737BC0">
        <w:t>( 23054867</w:t>
      </w:r>
      <w:proofErr w:type="gramEnd"/>
      <w:r w:rsidR="00737BC0">
        <w:t>)</w:t>
      </w:r>
    </w:p>
    <w:p w14:paraId="2DD542AD" w14:textId="141D0A1D" w:rsidR="00A85341" w:rsidRPr="00550626" w:rsidRDefault="00A85341" w:rsidP="00502E5B">
      <w:pPr>
        <w:pStyle w:val="MDPI17abstract"/>
        <w:rPr>
          <w:szCs w:val="18"/>
        </w:rPr>
      </w:pPr>
      <w:r w:rsidRPr="00550626">
        <w:rPr>
          <w:b/>
          <w:szCs w:val="18"/>
        </w:rPr>
        <w:t xml:space="preserve">Abstract: </w:t>
      </w:r>
      <w:r w:rsidR="00502E5B" w:rsidRPr="00502E5B">
        <w:rPr>
          <w:szCs w:val="18"/>
        </w:rPr>
        <w:t>In the evolving landscape of cybersecurity, detecting malicious network traffic is crucial for safeguarding critical infrastructures. This study explores the effectiveness of various machine learning models, including Multi-Layer Perceptron (MLP), Convolutional Neural Network (CNN), Long Short-Term Memory (LSTM), ensemble models, and a hybrid CNN+LSTM approach, in accurately identifying malicious activity within network traffic. The models were trained and evaluated using a comprehensive dataset, with the ensemble model achieving a perfect accuracy of 100%, surpassing the performance of both traditional and contemporary models cited in recent literature. While the study demonstrates significant advancements, it is limited by the scope of datasets, which may not fully encompass the diversity of real-world network traffic. Furthermore, the operational effectiveness of these models in live environments remains untested. Future research will focus on real-time implementation, model optimization, and enhancing interpretability to address these limitations and further advance i</w:t>
      </w:r>
      <w:r w:rsidR="00502E5B">
        <w:rPr>
          <w:szCs w:val="18"/>
        </w:rPr>
        <w:t>ntrusion detection capabilities</w:t>
      </w:r>
      <w:r w:rsidR="00F516EF">
        <w:rPr>
          <w:szCs w:val="18"/>
        </w:rPr>
        <w:t>.</w:t>
      </w:r>
    </w:p>
    <w:p w14:paraId="696BB66B" w14:textId="79164020" w:rsidR="00A85341" w:rsidRPr="00550626" w:rsidRDefault="00A85341" w:rsidP="00502E5B">
      <w:pPr>
        <w:pStyle w:val="MDPI18keywords"/>
        <w:rPr>
          <w:szCs w:val="18"/>
        </w:rPr>
      </w:pPr>
      <w:r w:rsidRPr="00550626">
        <w:rPr>
          <w:b/>
          <w:szCs w:val="18"/>
        </w:rPr>
        <w:t xml:space="preserve">Keywords: </w:t>
      </w:r>
      <w:r w:rsidR="00502E5B" w:rsidRPr="00502E5B">
        <w:rPr>
          <w:szCs w:val="18"/>
        </w:rPr>
        <w:t>Machine Learning, Intrusion Detection, Cybersecurity, Ensemble Model, Network Traffic Analysis</w:t>
      </w:r>
    </w:p>
    <w:p w14:paraId="64422353" w14:textId="77777777" w:rsidR="00A85341" w:rsidRPr="00550626" w:rsidRDefault="00A85341" w:rsidP="00A85341">
      <w:pPr>
        <w:pStyle w:val="MDPI19line"/>
      </w:pPr>
    </w:p>
    <w:p w14:paraId="0084C9C4" w14:textId="60FAC571" w:rsidR="00A85341" w:rsidRDefault="00A85341" w:rsidP="002F5666">
      <w:pPr>
        <w:pStyle w:val="MDPI21heading1"/>
        <w:numPr>
          <w:ilvl w:val="0"/>
          <w:numId w:val="24"/>
        </w:numPr>
        <w:spacing w:before="0" w:after="0"/>
        <w:rPr>
          <w:lang w:eastAsia="zh-CN"/>
        </w:rPr>
      </w:pPr>
      <w:r w:rsidRPr="007F2582">
        <w:rPr>
          <w:lang w:eastAsia="zh-CN"/>
        </w:rPr>
        <w:t>Introduction</w:t>
      </w:r>
    </w:p>
    <w:p w14:paraId="516ECD7E" w14:textId="2BFA9D14" w:rsidR="00A55C53" w:rsidRDefault="00230279" w:rsidP="002F5666">
      <w:pPr>
        <w:pStyle w:val="MDPI31text"/>
      </w:pPr>
      <w:r w:rsidRPr="00230279">
        <w:t>In the current world, where computers and their interconnected systems are commonplace, the issue of security is a major emphasis as organizations seek to grow and integrate their operations. The rising complexity of the threats has made the attacks more complex and varied and therefore challenging to defend, especially for highly sophisticated systems. However, there exists a glaring lack of knowledge of the human factors that underlie these threats, the subsequent activities of the cyber adversaries against them, and technical countermeasures to them</w:t>
      </w:r>
      <w:r w:rsidR="00A55C53">
        <w:t xml:space="preserve"> (Al-Hashem &amp; Saidi, 2023). </w:t>
      </w:r>
      <w:r w:rsidRPr="00230279">
        <w:t xml:space="preserve">As for the psychological and </w:t>
      </w:r>
      <w:proofErr w:type="spellStart"/>
      <w:r w:rsidRPr="00230279">
        <w:t>behavioural</w:t>
      </w:r>
      <w:proofErr w:type="spellEnd"/>
      <w:r w:rsidRPr="00230279">
        <w:t xml:space="preserve"> patterns of cyber attackers, there is copious theoretical visualization but sparse empirical analysis, which hampers the </w:t>
      </w:r>
      <w:proofErr w:type="spellStart"/>
      <w:r w:rsidRPr="00230279">
        <w:t>realisation</w:t>
      </w:r>
      <w:proofErr w:type="spellEnd"/>
      <w:r w:rsidRPr="00230279">
        <w:t xml:space="preserve"> of such security measures</w:t>
      </w:r>
      <w:r w:rsidR="00A55C53">
        <w:t xml:space="preserve"> (Lahcen et al., 2020).</w:t>
      </w:r>
    </w:p>
    <w:p w14:paraId="22CE2973" w14:textId="203F987E" w:rsidR="00A55C53" w:rsidRDefault="00A55C53" w:rsidP="002F5666">
      <w:pPr>
        <w:pStyle w:val="MDPI22heading2"/>
        <w:numPr>
          <w:ilvl w:val="1"/>
          <w:numId w:val="24"/>
        </w:numPr>
        <w:spacing w:before="0" w:after="0"/>
      </w:pPr>
      <w:r>
        <w:t>Purpose of the Research</w:t>
      </w:r>
    </w:p>
    <w:p w14:paraId="5A18EFFA" w14:textId="7F82C0F3" w:rsidR="00A55C53" w:rsidRDefault="00230279" w:rsidP="00152220">
      <w:pPr>
        <w:pStyle w:val="MDPI31text"/>
      </w:pPr>
      <w:r w:rsidRPr="00230279">
        <w:t xml:space="preserve">This research seeks to address this problem by exploring the </w:t>
      </w:r>
      <w:proofErr w:type="spellStart"/>
      <w:r w:rsidRPr="00230279">
        <w:t>behaviours</w:t>
      </w:r>
      <w:proofErr w:type="spellEnd"/>
      <w:r w:rsidRPr="00230279">
        <w:t xml:space="preserve"> and decision-making of cyber adversaries during cyber security threats. Therefore, in a bid to improve the effectiveness of available frameworks of protection against these attackers and to improve the current models of simulation of cyber threats’ </w:t>
      </w:r>
      <w:proofErr w:type="spellStart"/>
      <w:r w:rsidRPr="00230279">
        <w:t>behaviour</w:t>
      </w:r>
      <w:proofErr w:type="spellEnd"/>
      <w:r w:rsidRPr="00230279">
        <w:t xml:space="preserve">, the study aims at uncovering different psychological aspects that inspire these attackers as well as their </w:t>
      </w:r>
      <w:proofErr w:type="spellStart"/>
      <w:r w:rsidRPr="00230279">
        <w:t>behavioural</w:t>
      </w:r>
      <w:proofErr w:type="spellEnd"/>
      <w:r w:rsidRPr="00230279">
        <w:t xml:space="preserve"> patterns. It is only when one realizes these human factors that he or she can design a </w:t>
      </w:r>
      <w:proofErr w:type="spellStart"/>
      <w:r w:rsidRPr="00230279">
        <w:t>defence</w:t>
      </w:r>
      <w:proofErr w:type="spellEnd"/>
      <w:r w:rsidRPr="00230279">
        <w:t xml:space="preserve"> for future attack plans and parry off possible dangers that may come about</w:t>
      </w:r>
      <w:r w:rsidR="00A55C53">
        <w:t xml:space="preserve"> (Andrade, Cazares &amp; Fuertes, 2021</w:t>
      </w:r>
      <w:r w:rsidR="00152220">
        <w:t xml:space="preserve">; </w:t>
      </w:r>
      <w:r w:rsidR="00152220" w:rsidRPr="006126B2">
        <w:rPr>
          <w:rFonts w:cstheme="majorBidi"/>
          <w:sz w:val="18"/>
          <w:szCs w:val="18"/>
        </w:rPr>
        <w:t>Baptiste,</w:t>
      </w:r>
      <w:r w:rsidR="00152220">
        <w:rPr>
          <w:rFonts w:cstheme="majorBidi"/>
          <w:sz w:val="18"/>
          <w:szCs w:val="18"/>
        </w:rPr>
        <w:t xml:space="preserve"> Du, and González, 2023</w:t>
      </w:r>
      <w:r w:rsidR="00A55C53">
        <w:t>).</w:t>
      </w:r>
    </w:p>
    <w:p w14:paraId="6B4B3C74" w14:textId="7EA1230C" w:rsidR="00A55C53" w:rsidRDefault="00A55C53" w:rsidP="002F5666">
      <w:pPr>
        <w:pStyle w:val="MDPI22heading2"/>
        <w:numPr>
          <w:ilvl w:val="1"/>
          <w:numId w:val="24"/>
        </w:numPr>
        <w:spacing w:before="0" w:after="0"/>
      </w:pPr>
      <w:r>
        <w:t>Research Aim and Objectives</w:t>
      </w:r>
    </w:p>
    <w:p w14:paraId="405B13E5" w14:textId="26608834" w:rsidR="00A55C53" w:rsidRDefault="00230279" w:rsidP="002F5666">
      <w:pPr>
        <w:pStyle w:val="MDPI31text"/>
      </w:pPr>
      <w:r w:rsidRPr="00230279">
        <w:t xml:space="preserve">This research objective is therefore to identify and understand the </w:t>
      </w:r>
      <w:proofErr w:type="spellStart"/>
      <w:r w:rsidRPr="00230279">
        <w:t>behaviours</w:t>
      </w:r>
      <w:proofErr w:type="spellEnd"/>
      <w:r w:rsidRPr="00230279">
        <w:t xml:space="preserve"> and patterns of cyber adversaries in an attempt to enhance prediction and pro-active shielding from cyber-security threats. The specific objectives are:</w:t>
      </w:r>
    </w:p>
    <w:p w14:paraId="1E37FE70" w14:textId="77777777" w:rsidR="00230279" w:rsidRDefault="00230279" w:rsidP="00230279">
      <w:pPr>
        <w:pStyle w:val="MDPI31text"/>
        <w:numPr>
          <w:ilvl w:val="0"/>
          <w:numId w:val="25"/>
        </w:numPr>
      </w:pPr>
      <w:r>
        <w:t xml:space="preserve">To initially distinguish and </w:t>
      </w:r>
      <w:proofErr w:type="spellStart"/>
      <w:r>
        <w:t>categorise</w:t>
      </w:r>
      <w:proofErr w:type="spellEnd"/>
      <w:r>
        <w:t xml:space="preserve"> the </w:t>
      </w:r>
      <w:proofErr w:type="spellStart"/>
      <w:r>
        <w:t>behavioural</w:t>
      </w:r>
      <w:proofErr w:type="spellEnd"/>
      <w:r>
        <w:t xml:space="preserve"> trends of cyberspace attackers.</w:t>
      </w:r>
    </w:p>
    <w:p w14:paraId="6528CD8D" w14:textId="77777777" w:rsidR="00230279" w:rsidRDefault="00230279" w:rsidP="00230279">
      <w:pPr>
        <w:pStyle w:val="MDPI31text"/>
        <w:numPr>
          <w:ilvl w:val="0"/>
          <w:numId w:val="25"/>
        </w:numPr>
      </w:pPr>
      <w:r>
        <w:t>To identify psychological factors affecting the decision-making of cyberspace adversaries.</w:t>
      </w:r>
    </w:p>
    <w:p w14:paraId="69628345" w14:textId="77777777" w:rsidR="00230279" w:rsidRDefault="00230279" w:rsidP="00230279">
      <w:pPr>
        <w:pStyle w:val="MDPI31text"/>
        <w:numPr>
          <w:ilvl w:val="0"/>
          <w:numId w:val="25"/>
        </w:numPr>
      </w:pPr>
      <w:r>
        <w:lastRenderedPageBreak/>
        <w:t xml:space="preserve">To create a model that will depict the </w:t>
      </w:r>
      <w:proofErr w:type="spellStart"/>
      <w:r>
        <w:t>behaviour</w:t>
      </w:r>
      <w:proofErr w:type="spellEnd"/>
      <w:r>
        <w:t xml:space="preserve"> of the cyber adversary.</w:t>
      </w:r>
    </w:p>
    <w:p w14:paraId="6C5406B6" w14:textId="0352E13C" w:rsidR="00A55C53" w:rsidRDefault="00230279" w:rsidP="00230279">
      <w:pPr>
        <w:pStyle w:val="MDPI31text"/>
        <w:numPr>
          <w:ilvl w:val="0"/>
          <w:numId w:val="25"/>
        </w:numPr>
      </w:pPr>
      <w:r>
        <w:t xml:space="preserve">To suggest how </w:t>
      </w:r>
      <w:proofErr w:type="spellStart"/>
      <w:r>
        <w:t>behaviour</w:t>
      </w:r>
      <w:proofErr w:type="spellEnd"/>
      <w:r>
        <w:t xml:space="preserve">-based approaches might be used to develop better </w:t>
      </w:r>
      <w:proofErr w:type="spellStart"/>
      <w:r>
        <w:t>defence</w:t>
      </w:r>
      <w:proofErr w:type="spellEnd"/>
      <w:r>
        <w:t xml:space="preserve"> systems against cyber threats.</w:t>
      </w:r>
    </w:p>
    <w:p w14:paraId="6E926196" w14:textId="4C69B77D" w:rsidR="00A55C53" w:rsidRDefault="00A55C53" w:rsidP="002F5666">
      <w:pPr>
        <w:pStyle w:val="MDPI22heading2"/>
        <w:numPr>
          <w:ilvl w:val="1"/>
          <w:numId w:val="24"/>
        </w:numPr>
        <w:spacing w:before="0" w:after="0"/>
      </w:pPr>
      <w:r>
        <w:t>Significance of the Research</w:t>
      </w:r>
    </w:p>
    <w:p w14:paraId="00B69FDF" w14:textId="3D1F47EA" w:rsidR="00A55C53" w:rsidRDefault="00230279" w:rsidP="00152220">
      <w:pPr>
        <w:pStyle w:val="MDPI31text"/>
      </w:pPr>
      <w:r w:rsidRPr="00230279">
        <w:t>Such a study is important, as new components are added to the annals of cybersecurity and can be included in the list of strategies that can be used to protect Internet combatants from the enemy’s influence. The knowledge to be acquired will not only increase forecast accuracy but also facilitate refinement of the training exercises for cyber security specialists, thus preparing them for adversary actions.</w:t>
      </w:r>
      <w:r w:rsidR="00A55C53">
        <w:t xml:space="preserve"> </w:t>
      </w:r>
      <w:r w:rsidR="00132BAE" w:rsidRPr="00132BAE">
        <w:t>Further, this research will contribute to the development of the Cyber Security Body of Knowledge (</w:t>
      </w:r>
      <w:proofErr w:type="spellStart"/>
      <w:r w:rsidR="00132BAE" w:rsidRPr="00132BAE">
        <w:t>CyBOK</w:t>
      </w:r>
      <w:proofErr w:type="spellEnd"/>
      <w:r w:rsidR="00132BAE" w:rsidRPr="00132BAE">
        <w:t>) based on the evaluation of the human factors involved in cybersecurity and enrich the knowledge base for both researchers and practitioners</w:t>
      </w:r>
      <w:r w:rsidR="00A55C53">
        <w:t xml:space="preserve"> (Bhardwaj et al., 2022</w:t>
      </w:r>
      <w:r w:rsidR="00152220">
        <w:t xml:space="preserve">; </w:t>
      </w:r>
      <w:r w:rsidR="00152220" w:rsidRPr="00152220">
        <w:rPr>
          <w:rFonts w:cstheme="majorBidi"/>
          <w:szCs w:val="20"/>
        </w:rPr>
        <w:t>Derbyshire, Green, and Hutchison, 2021</w:t>
      </w:r>
      <w:r w:rsidR="00A55C53">
        <w:t>).</w:t>
      </w:r>
    </w:p>
    <w:p w14:paraId="1CDCA141" w14:textId="626374FF" w:rsidR="00A85341" w:rsidRPr="002F5666" w:rsidRDefault="00965BCE" w:rsidP="002F5666">
      <w:pPr>
        <w:pStyle w:val="MDPI31text"/>
        <w:numPr>
          <w:ilvl w:val="0"/>
          <w:numId w:val="24"/>
        </w:numPr>
        <w:outlineLvl w:val="0"/>
        <w:rPr>
          <w:b/>
          <w:szCs w:val="20"/>
        </w:rPr>
      </w:pPr>
      <w:r w:rsidRPr="002F5666">
        <w:rPr>
          <w:b/>
          <w:szCs w:val="20"/>
        </w:rPr>
        <w:t>Related Work</w:t>
      </w:r>
    </w:p>
    <w:p w14:paraId="22D7BBD3" w14:textId="3EE15344" w:rsidR="008C3F61" w:rsidRPr="002F5666" w:rsidRDefault="008C3F61" w:rsidP="002F5666">
      <w:pPr>
        <w:pStyle w:val="MDPI22heading2"/>
        <w:numPr>
          <w:ilvl w:val="1"/>
          <w:numId w:val="24"/>
        </w:numPr>
        <w:spacing w:before="0" w:after="0"/>
        <w:jc w:val="both"/>
        <w:rPr>
          <w:szCs w:val="20"/>
        </w:rPr>
      </w:pPr>
      <w:r w:rsidRPr="002F5666">
        <w:rPr>
          <w:szCs w:val="20"/>
        </w:rPr>
        <w:t>The Evolving Landscape of Cybersecurity</w:t>
      </w:r>
    </w:p>
    <w:p w14:paraId="494D5D60" w14:textId="0FF4FFAE" w:rsidR="008C3F61" w:rsidRPr="002F5666" w:rsidRDefault="00132BAE" w:rsidP="002F5666">
      <w:pPr>
        <w:pStyle w:val="MDPI31text"/>
        <w:ind w:left="2606" w:firstLine="452"/>
        <w:outlineLvl w:val="0"/>
        <w:rPr>
          <w:szCs w:val="20"/>
        </w:rPr>
      </w:pPr>
      <w:r w:rsidRPr="00132BAE">
        <w:rPr>
          <w:szCs w:val="20"/>
        </w:rPr>
        <w:t>Cybersecurity as a discipline is constantly under pressure because of the constant development of new cyber threats. As these threats become more advanced, so does the requirement for the think tank solution, which is a combined approach to cybersecurity that combines technical measures with understanding people and their psychological profiles. The Cyber Security Body of Knowledge (</w:t>
      </w:r>
      <w:proofErr w:type="spellStart"/>
      <w:r w:rsidRPr="00132BAE">
        <w:rPr>
          <w:szCs w:val="20"/>
        </w:rPr>
        <w:t>CyBOK</w:t>
      </w:r>
      <w:proofErr w:type="spellEnd"/>
      <w:r w:rsidRPr="00132BAE">
        <w:rPr>
          <w:szCs w:val="20"/>
        </w:rPr>
        <w:t xml:space="preserve">) focuses on the many areas of knowledge that are necessary to have a basic understanding of cybersecurity, especially when it comes to the actions of </w:t>
      </w:r>
      <w:proofErr w:type="spellStart"/>
      <w:r w:rsidRPr="00132BAE">
        <w:rPr>
          <w:szCs w:val="20"/>
        </w:rPr>
        <w:t>cyberversaries</w:t>
      </w:r>
      <w:proofErr w:type="spellEnd"/>
      <w:r w:rsidR="008C3F61" w:rsidRPr="002F5666">
        <w:rPr>
          <w:szCs w:val="20"/>
        </w:rPr>
        <w:t xml:space="preserve"> (Hallett, 2019).</w:t>
      </w:r>
    </w:p>
    <w:p w14:paraId="0EE2FD91" w14:textId="1819409E" w:rsidR="008C3F61" w:rsidRPr="002F5666" w:rsidRDefault="008C3F61" w:rsidP="002F5666">
      <w:pPr>
        <w:pStyle w:val="MDPI22heading2"/>
        <w:numPr>
          <w:ilvl w:val="1"/>
          <w:numId w:val="24"/>
        </w:numPr>
        <w:spacing w:before="0" w:after="0"/>
        <w:jc w:val="both"/>
        <w:rPr>
          <w:szCs w:val="20"/>
        </w:rPr>
      </w:pPr>
      <w:r w:rsidRPr="002F5666">
        <w:rPr>
          <w:szCs w:val="20"/>
        </w:rPr>
        <w:t>Behavioral Analysis of Cyber Adversaries</w:t>
      </w:r>
    </w:p>
    <w:p w14:paraId="352665B0" w14:textId="237A5AEC" w:rsidR="008C3F61" w:rsidRPr="002F5666" w:rsidRDefault="00B872F3" w:rsidP="002F5666">
      <w:pPr>
        <w:pStyle w:val="MDPI31text"/>
        <w:ind w:left="2606" w:firstLine="452"/>
        <w:outlineLvl w:val="0"/>
        <w:rPr>
          <w:szCs w:val="20"/>
        </w:rPr>
      </w:pPr>
      <w:r w:rsidRPr="00B872F3">
        <w:rPr>
          <w:szCs w:val="20"/>
        </w:rPr>
        <w:t xml:space="preserve">The study of the </w:t>
      </w:r>
      <w:proofErr w:type="spellStart"/>
      <w:r w:rsidRPr="00B872F3">
        <w:rPr>
          <w:szCs w:val="20"/>
        </w:rPr>
        <w:t>behaviour</w:t>
      </w:r>
      <w:proofErr w:type="spellEnd"/>
      <w:r w:rsidRPr="00B872F3">
        <w:rPr>
          <w:szCs w:val="20"/>
        </w:rPr>
        <w:t xml:space="preserve"> of these threats has been noted as an important emphasis in the current research.</w:t>
      </w:r>
      <w:r w:rsidR="008C3F61" w:rsidRPr="002F5666">
        <w:rPr>
          <w:szCs w:val="20"/>
        </w:rPr>
        <w:t xml:space="preserve"> Al-Hashem and Saidi (2023) </w:t>
      </w:r>
      <w:r w:rsidRPr="00B872F3">
        <w:rPr>
          <w:szCs w:val="20"/>
        </w:rPr>
        <w:t>attempted to establish how psychology informs cybersecurity, stressing how cognitive factors indeed affect threat perception and decision-making. Such psychological dimensions, they assert, are critical in formulating good measures of cybersecurity.</w:t>
      </w:r>
      <w:r w:rsidR="008C3F61" w:rsidRPr="002F5666">
        <w:rPr>
          <w:szCs w:val="20"/>
        </w:rPr>
        <w:t xml:space="preserve"> Similarly, Lahcen et al. (2020) </w:t>
      </w:r>
      <w:r w:rsidRPr="00B872F3">
        <w:rPr>
          <w:szCs w:val="20"/>
        </w:rPr>
        <w:t xml:space="preserve">discuss the literature on the </w:t>
      </w:r>
      <w:proofErr w:type="spellStart"/>
      <w:r w:rsidRPr="00B872F3">
        <w:rPr>
          <w:szCs w:val="20"/>
        </w:rPr>
        <w:t>behavioural</w:t>
      </w:r>
      <w:proofErr w:type="spellEnd"/>
      <w:r w:rsidRPr="00B872F3">
        <w:rPr>
          <w:szCs w:val="20"/>
        </w:rPr>
        <w:t xml:space="preserve"> side of cybersecurity to establish that people are not an irrelevant aspect of the security equation in organizations. Such studies emphasize the importance of looking at the problem from both the technical and the psychological points of view.</w:t>
      </w:r>
    </w:p>
    <w:p w14:paraId="39BC0449" w14:textId="73878D29" w:rsidR="008C3F61" w:rsidRPr="002F5666" w:rsidRDefault="008C3F61" w:rsidP="002F5666">
      <w:pPr>
        <w:pStyle w:val="MDPI22heading2"/>
        <w:numPr>
          <w:ilvl w:val="1"/>
          <w:numId w:val="24"/>
        </w:numPr>
        <w:spacing w:before="0" w:after="0"/>
        <w:jc w:val="both"/>
        <w:rPr>
          <w:szCs w:val="20"/>
        </w:rPr>
      </w:pPr>
      <w:r w:rsidRPr="002F5666">
        <w:rPr>
          <w:szCs w:val="20"/>
        </w:rPr>
        <w:t>Advanced Persistent Threats and User Behavior Analytics</w:t>
      </w:r>
    </w:p>
    <w:p w14:paraId="7CFD2EB2" w14:textId="5796BBED" w:rsidR="008C3F61" w:rsidRPr="002F5666" w:rsidRDefault="00B872F3" w:rsidP="002F5666">
      <w:pPr>
        <w:pStyle w:val="MDPI31text"/>
        <w:ind w:left="2606" w:firstLine="452"/>
        <w:outlineLvl w:val="0"/>
        <w:rPr>
          <w:szCs w:val="20"/>
        </w:rPr>
      </w:pPr>
      <w:r w:rsidRPr="00B872F3">
        <w:rPr>
          <w:szCs w:val="20"/>
        </w:rPr>
        <w:t xml:space="preserve">The importance of user </w:t>
      </w:r>
      <w:proofErr w:type="spellStart"/>
      <w:r w:rsidRPr="00B872F3">
        <w:rPr>
          <w:szCs w:val="20"/>
        </w:rPr>
        <w:t>behaviour</w:t>
      </w:r>
      <w:proofErr w:type="spellEnd"/>
      <w:r w:rsidRPr="00B872F3">
        <w:rPr>
          <w:szCs w:val="20"/>
        </w:rPr>
        <w:t xml:space="preserve"> analytics for the identification of APTs has been acknowledged in the context of cybersecurity more and more often.</w:t>
      </w:r>
      <w:r w:rsidR="008C3F61" w:rsidRPr="002F5666">
        <w:rPr>
          <w:szCs w:val="20"/>
        </w:rPr>
        <w:t xml:space="preserve"> Al Mansur and Zaman (2023) </w:t>
      </w:r>
      <w:r w:rsidRPr="00B872F3">
        <w:rPr>
          <w:szCs w:val="20"/>
        </w:rPr>
        <w:t xml:space="preserve">posited that there is a need for the creation of more tools for use in the analysis of the strategies employed by hackers. Their work is based on the </w:t>
      </w:r>
      <w:proofErr w:type="spellStart"/>
      <w:r w:rsidRPr="00B872F3">
        <w:rPr>
          <w:szCs w:val="20"/>
        </w:rPr>
        <w:t>behaviour</w:t>
      </w:r>
      <w:proofErr w:type="spellEnd"/>
      <w:r w:rsidRPr="00B872F3">
        <w:rPr>
          <w:szCs w:val="20"/>
        </w:rPr>
        <w:t>-based STAF introduced by Bhardwaj et al. (2022) for threat hunting and analysis of advanced adversaries.</w:t>
      </w:r>
      <w:r w:rsidR="008C3F61" w:rsidRPr="002F5666">
        <w:rPr>
          <w:szCs w:val="20"/>
        </w:rPr>
        <w:t xml:space="preserve"> </w:t>
      </w:r>
      <w:r w:rsidR="00E05794" w:rsidRPr="00E05794">
        <w:rPr>
          <w:szCs w:val="20"/>
        </w:rPr>
        <w:t xml:space="preserve">It identifies </w:t>
      </w:r>
      <w:proofErr w:type="spellStart"/>
      <w:r w:rsidR="00E05794" w:rsidRPr="00E05794">
        <w:rPr>
          <w:szCs w:val="20"/>
        </w:rPr>
        <w:t>behaviour</w:t>
      </w:r>
      <w:proofErr w:type="spellEnd"/>
      <w:r w:rsidR="00E05794" w:rsidRPr="00E05794">
        <w:rPr>
          <w:szCs w:val="20"/>
        </w:rPr>
        <w:t xml:space="preserve"> analysis as a primary approach to use in cyber threat detection and the importance of constantly improving on the available attributes for analysis.</w:t>
      </w:r>
    </w:p>
    <w:p w14:paraId="3ADBFC09" w14:textId="5E5B20B3" w:rsidR="008C3F61" w:rsidRPr="002F5666" w:rsidRDefault="008C3F61" w:rsidP="002F5666">
      <w:pPr>
        <w:pStyle w:val="MDPI22heading2"/>
        <w:numPr>
          <w:ilvl w:val="1"/>
          <w:numId w:val="24"/>
        </w:numPr>
        <w:spacing w:before="0" w:after="0"/>
        <w:jc w:val="both"/>
        <w:rPr>
          <w:szCs w:val="20"/>
        </w:rPr>
      </w:pPr>
      <w:r w:rsidRPr="002F5666">
        <w:rPr>
          <w:szCs w:val="20"/>
        </w:rPr>
        <w:t>Human Factors During Crisis</w:t>
      </w:r>
    </w:p>
    <w:p w14:paraId="2460B8E4" w14:textId="42441CB8" w:rsidR="008C3F61" w:rsidRPr="002F5666" w:rsidRDefault="00E05794" w:rsidP="002F5666">
      <w:pPr>
        <w:pStyle w:val="MDPI31text"/>
        <w:ind w:left="2606" w:firstLine="452"/>
        <w:outlineLvl w:val="0"/>
        <w:rPr>
          <w:szCs w:val="20"/>
        </w:rPr>
      </w:pPr>
      <w:r w:rsidRPr="00E05794">
        <w:rPr>
          <w:szCs w:val="20"/>
        </w:rPr>
        <w:t>COVID-19 makes new impressions on IT specialists with the use of the pandemic as a new type of threat and considering peculiarities related to human factors during crises.</w:t>
      </w:r>
      <w:r w:rsidR="008C3F61" w:rsidRPr="002F5666">
        <w:rPr>
          <w:szCs w:val="20"/>
        </w:rPr>
        <w:t xml:space="preserve"> Andrade, Cazares, and Fuertes (2021) </w:t>
      </w:r>
      <w:r w:rsidRPr="00E05794">
        <w:rPr>
          <w:szCs w:val="20"/>
        </w:rPr>
        <w:t xml:space="preserve">focus on whether stressors and </w:t>
      </w:r>
      <w:proofErr w:type="spellStart"/>
      <w:r w:rsidRPr="00E05794">
        <w:rPr>
          <w:szCs w:val="20"/>
        </w:rPr>
        <w:t>behavioural</w:t>
      </w:r>
      <w:proofErr w:type="spellEnd"/>
      <w:r w:rsidRPr="00E05794">
        <w:rPr>
          <w:szCs w:val="20"/>
        </w:rPr>
        <w:t xml:space="preserve"> changes during the pandemic impacted the security of information systems. They argue that stress levels rise and that the continuity of work environments changes during crises, which can greatly affect cyber security, making it important to study these factors while creating </w:t>
      </w:r>
      <w:proofErr w:type="spellStart"/>
      <w:r w:rsidRPr="00E05794">
        <w:rPr>
          <w:szCs w:val="20"/>
        </w:rPr>
        <w:t>defence</w:t>
      </w:r>
      <w:proofErr w:type="spellEnd"/>
      <w:r w:rsidRPr="00E05794">
        <w:rPr>
          <w:szCs w:val="20"/>
        </w:rPr>
        <w:t xml:space="preserve"> strategies. Consequently, the following research interrogates human factors in crises and their impact on cybersecurity.</w:t>
      </w:r>
    </w:p>
    <w:p w14:paraId="33F1F0EF" w14:textId="4A2F51F3" w:rsidR="008C3F61" w:rsidRPr="002F5666" w:rsidRDefault="008C3F61" w:rsidP="002F5666">
      <w:pPr>
        <w:pStyle w:val="MDPI22heading2"/>
        <w:numPr>
          <w:ilvl w:val="1"/>
          <w:numId w:val="24"/>
        </w:numPr>
        <w:spacing w:before="0" w:after="0"/>
        <w:jc w:val="both"/>
        <w:rPr>
          <w:szCs w:val="20"/>
        </w:rPr>
      </w:pPr>
      <w:r w:rsidRPr="002F5666">
        <w:rPr>
          <w:szCs w:val="20"/>
        </w:rPr>
        <w:t>Predictive Models and Threat Hunting</w:t>
      </w:r>
    </w:p>
    <w:p w14:paraId="63B4D651" w14:textId="4D753987" w:rsidR="008C3F61" w:rsidRPr="002F5666" w:rsidRDefault="00E05794" w:rsidP="002F5666">
      <w:pPr>
        <w:pStyle w:val="MDPI31text"/>
        <w:ind w:left="2606" w:firstLine="452"/>
        <w:outlineLvl w:val="0"/>
        <w:rPr>
          <w:szCs w:val="20"/>
        </w:rPr>
      </w:pPr>
      <w:r w:rsidRPr="00E05794">
        <w:rPr>
          <w:szCs w:val="20"/>
        </w:rPr>
        <w:t xml:space="preserve">The measures of proactive </w:t>
      </w:r>
      <w:proofErr w:type="spellStart"/>
      <w:r w:rsidRPr="00E05794">
        <w:rPr>
          <w:szCs w:val="20"/>
        </w:rPr>
        <w:t>defence</w:t>
      </w:r>
      <w:proofErr w:type="spellEnd"/>
      <w:r w:rsidRPr="00E05794">
        <w:rPr>
          <w:szCs w:val="20"/>
        </w:rPr>
        <w:t xml:space="preserve"> in cyberspace are shifting more towards the element of the application of predictive models and threat-hunting methodologies.</w:t>
      </w:r>
      <w:r w:rsidR="008C3F61" w:rsidRPr="002F5666">
        <w:rPr>
          <w:szCs w:val="20"/>
        </w:rPr>
        <w:t xml:space="preserve"> </w:t>
      </w:r>
      <w:proofErr w:type="spellStart"/>
      <w:r w:rsidR="008C3F61" w:rsidRPr="002F5666">
        <w:rPr>
          <w:szCs w:val="20"/>
        </w:rPr>
        <w:t>Nursidiq</w:t>
      </w:r>
      <w:proofErr w:type="spellEnd"/>
      <w:r w:rsidR="008C3F61" w:rsidRPr="002F5666">
        <w:rPr>
          <w:szCs w:val="20"/>
        </w:rPr>
        <w:t xml:space="preserve"> and Lim (2023) </w:t>
      </w:r>
      <w:r w:rsidRPr="00E05794">
        <w:rPr>
          <w:szCs w:val="20"/>
        </w:rPr>
        <w:t xml:space="preserve">while dwelling on the functions of cyber threat hunting to detect </w:t>
      </w:r>
      <w:r w:rsidRPr="00E05794">
        <w:rPr>
          <w:szCs w:val="20"/>
        </w:rPr>
        <w:lastRenderedPageBreak/>
        <w:t>unknown threats, pointed out that proactive means are important in the context of cybersecurity solutions.</w:t>
      </w:r>
      <w:r w:rsidR="008C3F61" w:rsidRPr="002F5666">
        <w:rPr>
          <w:szCs w:val="20"/>
        </w:rPr>
        <w:t xml:space="preserve"> Dobson, Rege, and Carley (2018) </w:t>
      </w:r>
      <w:r w:rsidRPr="00E05794">
        <w:rPr>
          <w:szCs w:val="20"/>
        </w:rPr>
        <w:t xml:space="preserve">reached a similar conclusion: adversarial </w:t>
      </w:r>
      <w:proofErr w:type="spellStart"/>
      <w:r w:rsidRPr="00E05794">
        <w:rPr>
          <w:szCs w:val="20"/>
        </w:rPr>
        <w:t>behaviour</w:t>
      </w:r>
      <w:proofErr w:type="spellEnd"/>
      <w:r w:rsidRPr="00E05794">
        <w:rPr>
          <w:szCs w:val="20"/>
        </w:rPr>
        <w:t xml:space="preserve"> should be exercised realistically to enhance the strategies relating to active cyber </w:t>
      </w:r>
      <w:proofErr w:type="spellStart"/>
      <w:r w:rsidRPr="00E05794">
        <w:rPr>
          <w:szCs w:val="20"/>
        </w:rPr>
        <w:t>defence</w:t>
      </w:r>
      <w:proofErr w:type="spellEnd"/>
      <w:r w:rsidRPr="00E05794">
        <w:rPr>
          <w:szCs w:val="20"/>
        </w:rPr>
        <w:t xml:space="preserve">. From their research, they were able to find that an understanding of adversary </w:t>
      </w:r>
      <w:proofErr w:type="spellStart"/>
      <w:r w:rsidRPr="00E05794">
        <w:rPr>
          <w:szCs w:val="20"/>
        </w:rPr>
        <w:t>behaviour</w:t>
      </w:r>
      <w:proofErr w:type="spellEnd"/>
      <w:r w:rsidRPr="00E05794">
        <w:rPr>
          <w:szCs w:val="20"/>
        </w:rPr>
        <w:t xml:space="preserve"> can go a long way in laying down a stronger </w:t>
      </w:r>
      <w:proofErr w:type="spellStart"/>
      <w:r w:rsidRPr="00E05794">
        <w:rPr>
          <w:szCs w:val="20"/>
        </w:rPr>
        <w:t>defence</w:t>
      </w:r>
      <w:proofErr w:type="spellEnd"/>
      <w:r w:rsidRPr="00E05794">
        <w:rPr>
          <w:szCs w:val="20"/>
        </w:rPr>
        <w:t xml:space="preserve">, making them reiterate the use of </w:t>
      </w:r>
      <w:proofErr w:type="spellStart"/>
      <w:r w:rsidRPr="00E05794">
        <w:rPr>
          <w:szCs w:val="20"/>
        </w:rPr>
        <w:t>behavioural</w:t>
      </w:r>
      <w:proofErr w:type="spellEnd"/>
      <w:r w:rsidRPr="00E05794">
        <w:rPr>
          <w:szCs w:val="20"/>
        </w:rPr>
        <w:t xml:space="preserve"> economics to defend against cyberattacks.</w:t>
      </w:r>
    </w:p>
    <w:p w14:paraId="1F25C0B2" w14:textId="7C2D8422" w:rsidR="008C3F61" w:rsidRPr="002F5666" w:rsidRDefault="008C3F61" w:rsidP="002F5666">
      <w:pPr>
        <w:pStyle w:val="MDPI22heading2"/>
        <w:numPr>
          <w:ilvl w:val="1"/>
          <w:numId w:val="24"/>
        </w:numPr>
        <w:spacing w:before="0" w:after="0"/>
        <w:jc w:val="both"/>
        <w:rPr>
          <w:szCs w:val="20"/>
        </w:rPr>
      </w:pPr>
      <w:r w:rsidRPr="002F5666">
        <w:rPr>
          <w:szCs w:val="20"/>
        </w:rPr>
        <w:t>Cyber Attack Attribution and Countermeasures</w:t>
      </w:r>
    </w:p>
    <w:p w14:paraId="065E252A" w14:textId="681B061B" w:rsidR="008C3F61" w:rsidRPr="002F5666" w:rsidRDefault="00E05794" w:rsidP="002F5666">
      <w:pPr>
        <w:pStyle w:val="MDPI31text"/>
        <w:ind w:left="2606" w:firstLine="452"/>
        <w:outlineLvl w:val="0"/>
        <w:rPr>
          <w:szCs w:val="20"/>
        </w:rPr>
      </w:pPr>
      <w:r w:rsidRPr="00E05794">
        <w:rPr>
          <w:szCs w:val="20"/>
        </w:rPr>
        <w:t xml:space="preserve">Perhaps the biggest obstacle to understanding the cyber threat environment is the fuzziness of ascribing a </w:t>
      </w:r>
      <w:proofErr w:type="spellStart"/>
      <w:r w:rsidRPr="00E05794">
        <w:rPr>
          <w:szCs w:val="20"/>
        </w:rPr>
        <w:t>cyber attack</w:t>
      </w:r>
      <w:proofErr w:type="spellEnd"/>
      <w:r w:rsidRPr="00E05794">
        <w:rPr>
          <w:szCs w:val="20"/>
        </w:rPr>
        <w:t xml:space="preserve"> to a certain threat actor.</w:t>
      </w:r>
      <w:r w:rsidR="008C3F61" w:rsidRPr="002F5666">
        <w:rPr>
          <w:szCs w:val="20"/>
        </w:rPr>
        <w:t xml:space="preserve"> Egloff and Smeets (2021) </w:t>
      </w:r>
      <w:r w:rsidRPr="00E05794">
        <w:rPr>
          <w:szCs w:val="20"/>
        </w:rPr>
        <w:t xml:space="preserve">the authors present the framework for </w:t>
      </w:r>
      <w:proofErr w:type="spellStart"/>
      <w:r w:rsidRPr="00E05794">
        <w:rPr>
          <w:szCs w:val="20"/>
        </w:rPr>
        <w:t>publically</w:t>
      </w:r>
      <w:proofErr w:type="spellEnd"/>
      <w:r w:rsidRPr="00E05794">
        <w:rPr>
          <w:szCs w:val="20"/>
        </w:rPr>
        <w:t xml:space="preserve"> attributing </w:t>
      </w:r>
      <w:proofErr w:type="spellStart"/>
      <w:r w:rsidRPr="00E05794">
        <w:rPr>
          <w:szCs w:val="20"/>
        </w:rPr>
        <w:t>cyber attacks</w:t>
      </w:r>
      <w:proofErr w:type="spellEnd"/>
      <w:r w:rsidRPr="00E05794">
        <w:rPr>
          <w:szCs w:val="20"/>
        </w:rPr>
        <w:t xml:space="preserve"> and note the challenges of defining and combating cyber aggression. That is the reason why this framework is the first attempt to describe the tactics of adversaries and possible counteractivity.</w:t>
      </w:r>
      <w:r w:rsidR="008C3F61" w:rsidRPr="002F5666">
        <w:rPr>
          <w:szCs w:val="20"/>
        </w:rPr>
        <w:t xml:space="preserve"> Healey, Jenkins, and Work (2020) </w:t>
      </w:r>
      <w:r w:rsidRPr="00E05794">
        <w:rPr>
          <w:szCs w:val="20"/>
        </w:rPr>
        <w:t>build on this conversation by sharing more case-study examples of disruption counter-cyber operations to best understand how the defenders can disrupt the enemy. It is with this in mind that these studies show the need to foster strong attribution systems and countermeasures in cyberspace</w:t>
      </w:r>
      <w:r w:rsidR="00052A09">
        <w:rPr>
          <w:szCs w:val="20"/>
        </w:rPr>
        <w:t>.</w:t>
      </w:r>
    </w:p>
    <w:p w14:paraId="5EC013D0" w14:textId="0926646B" w:rsidR="008C3F61" w:rsidRPr="002F5666" w:rsidRDefault="008C3F61" w:rsidP="002F5666">
      <w:pPr>
        <w:pStyle w:val="MDPI22heading2"/>
        <w:numPr>
          <w:ilvl w:val="1"/>
          <w:numId w:val="24"/>
        </w:numPr>
        <w:spacing w:before="0" w:after="0"/>
        <w:jc w:val="both"/>
        <w:rPr>
          <w:szCs w:val="20"/>
        </w:rPr>
      </w:pPr>
      <w:r w:rsidRPr="002F5666">
        <w:rPr>
          <w:szCs w:val="20"/>
        </w:rPr>
        <w:t>Ontologies and Cyber Resilience</w:t>
      </w:r>
    </w:p>
    <w:p w14:paraId="09C4F9E4" w14:textId="61F93076" w:rsidR="008C3F61" w:rsidRPr="002F5666" w:rsidRDefault="002E47F9" w:rsidP="002F5666">
      <w:pPr>
        <w:pStyle w:val="MDPI31text"/>
        <w:ind w:left="2606" w:firstLine="452"/>
        <w:outlineLvl w:val="0"/>
        <w:rPr>
          <w:szCs w:val="20"/>
        </w:rPr>
      </w:pPr>
      <w:r w:rsidRPr="002E47F9">
        <w:rPr>
          <w:szCs w:val="20"/>
        </w:rPr>
        <w:t xml:space="preserve">In the rather vast field of cybersecurity, one noteworthy effort by Huang et al. (2022) was the development of a broad cybersecurity ontology. Their proposal is focused on the analysis of the current lack of a coherent and reasonable framework needed to </w:t>
      </w:r>
      <w:proofErr w:type="spellStart"/>
      <w:r w:rsidRPr="002E47F9">
        <w:rPr>
          <w:szCs w:val="20"/>
        </w:rPr>
        <w:t>categorise</w:t>
      </w:r>
      <w:proofErr w:type="spellEnd"/>
      <w:r w:rsidRPr="002E47F9">
        <w:rPr>
          <w:szCs w:val="20"/>
        </w:rPr>
        <w:t xml:space="preserve"> and interpret various tactics and techniques used by cyber adversaries. It is an ontology that not only models the depth and richness of cyber threats but does so in a way that would also help to shift the mindset for those on the front lines of combating these threats and therefore strengthen the mental weaponry needed to fight what is an increasingly omnipresent menace. In parallel to this ontological perspective, Ilca, Lucian, and Balan (2023) brainstorm about the area of cyber-resilience, more specifically analyzing mechanisms for malware analysis, detection, and response as topics that large organizations need to implement immediately. They claim that with current threats, one has to take a secure and defensive position that requires the </w:t>
      </w:r>
      <w:proofErr w:type="spellStart"/>
      <w:r w:rsidRPr="002E47F9">
        <w:rPr>
          <w:szCs w:val="20"/>
        </w:rPr>
        <w:t>organisation's</w:t>
      </w:r>
      <w:proofErr w:type="spellEnd"/>
      <w:r w:rsidRPr="002E47F9">
        <w:rPr>
          <w:szCs w:val="20"/>
        </w:rPr>
        <w:t xml:space="preserve"> use of seasoned analytical assets and responses to ensure the organization's safety in an ever-changing technological setting.</w:t>
      </w:r>
    </w:p>
    <w:p w14:paraId="5155A910" w14:textId="20AC7EA3" w:rsidR="008C3F61" w:rsidRPr="002F5666" w:rsidRDefault="008C3F61" w:rsidP="002F5666">
      <w:pPr>
        <w:pStyle w:val="MDPI22heading2"/>
        <w:numPr>
          <w:ilvl w:val="1"/>
          <w:numId w:val="24"/>
        </w:numPr>
        <w:spacing w:before="0" w:after="0"/>
        <w:jc w:val="both"/>
        <w:rPr>
          <w:szCs w:val="20"/>
        </w:rPr>
      </w:pPr>
      <w:r w:rsidRPr="002F5666">
        <w:rPr>
          <w:szCs w:val="20"/>
        </w:rPr>
        <w:t>SecDevOps and Technical Debt</w:t>
      </w:r>
    </w:p>
    <w:p w14:paraId="5E43B61C" w14:textId="5595106C" w:rsidR="008C3F61" w:rsidRPr="002F5666" w:rsidRDefault="00190F30" w:rsidP="002F5666">
      <w:pPr>
        <w:pStyle w:val="MDPI31text"/>
        <w:ind w:left="2606" w:firstLine="452"/>
        <w:outlineLvl w:val="0"/>
        <w:rPr>
          <w:szCs w:val="20"/>
        </w:rPr>
      </w:pPr>
      <w:r w:rsidRPr="00190F30">
        <w:rPr>
          <w:szCs w:val="20"/>
        </w:rPr>
        <w:t xml:space="preserve">The incorporation of security into the development-operations process is one of the best practices that eliminate the technical debt linked to outdated or ineffective security measures, often referred to as </w:t>
      </w:r>
      <w:proofErr w:type="spellStart"/>
      <w:r w:rsidRPr="00190F30">
        <w:rPr>
          <w:szCs w:val="20"/>
        </w:rPr>
        <w:t>SecDevOps</w:t>
      </w:r>
      <w:proofErr w:type="spellEnd"/>
      <w:r w:rsidRPr="00190F30">
        <w:rPr>
          <w:szCs w:val="20"/>
        </w:rPr>
        <w:t>.</w:t>
      </w:r>
      <w:r w:rsidR="008C3F61" w:rsidRPr="002F5666">
        <w:rPr>
          <w:szCs w:val="20"/>
        </w:rPr>
        <w:t xml:space="preserve"> Izurieta and Prouty (2019) </w:t>
      </w:r>
      <w:r w:rsidRPr="00190F30">
        <w:rPr>
          <w:szCs w:val="20"/>
        </w:rPr>
        <w:t xml:space="preserve">argue that </w:t>
      </w:r>
      <w:proofErr w:type="spellStart"/>
      <w:r w:rsidRPr="00190F30">
        <w:rPr>
          <w:szCs w:val="20"/>
        </w:rPr>
        <w:t>SecDevOps</w:t>
      </w:r>
      <w:proofErr w:type="spellEnd"/>
      <w:r w:rsidRPr="00190F30">
        <w:rPr>
          <w:szCs w:val="20"/>
        </w:rPr>
        <w:t xml:space="preserve"> offers an essential channel for addressing and managing technical debt arising from cybersecurity failings. They stress and suggest that the incorporation of security issues into other development processes can improve the viability and execution of security solutions. By focusing on security throughout the development cycle, </w:t>
      </w:r>
      <w:proofErr w:type="spellStart"/>
      <w:r w:rsidRPr="00190F30">
        <w:rPr>
          <w:szCs w:val="20"/>
        </w:rPr>
        <w:t>organisations</w:t>
      </w:r>
      <w:proofErr w:type="spellEnd"/>
      <w:r w:rsidRPr="00190F30">
        <w:rPr>
          <w:szCs w:val="20"/>
        </w:rPr>
        <w:t xml:space="preserve"> can build security measures into their processes that make it easier to avoid vulnerabilities in the first place and, therefore, deliver better security and a shorter gap between vulnerability identification and its elimination.</w:t>
      </w:r>
    </w:p>
    <w:p w14:paraId="432F7F85" w14:textId="10D2287B" w:rsidR="008C3F61" w:rsidRPr="002F5666" w:rsidRDefault="008C3F61" w:rsidP="002F5666">
      <w:pPr>
        <w:pStyle w:val="MDPI22heading2"/>
        <w:numPr>
          <w:ilvl w:val="1"/>
          <w:numId w:val="24"/>
        </w:numPr>
        <w:spacing w:before="0" w:after="0"/>
        <w:jc w:val="both"/>
        <w:rPr>
          <w:szCs w:val="20"/>
        </w:rPr>
      </w:pPr>
      <w:r w:rsidRPr="002F5666">
        <w:rPr>
          <w:szCs w:val="20"/>
        </w:rPr>
        <w:t>Mobile Device Behavior and Industrial Cyber Physical Systems</w:t>
      </w:r>
    </w:p>
    <w:p w14:paraId="103BEA1C" w14:textId="54A76A2B" w:rsidR="008C3F61" w:rsidRPr="002F5666" w:rsidRDefault="00190F30" w:rsidP="002F5666">
      <w:pPr>
        <w:pStyle w:val="MDPI31text"/>
        <w:ind w:left="2606" w:firstLine="452"/>
        <w:outlineLvl w:val="0"/>
        <w:rPr>
          <w:szCs w:val="20"/>
        </w:rPr>
      </w:pPr>
      <w:r w:rsidRPr="00190F30">
        <w:rPr>
          <w:szCs w:val="20"/>
        </w:rPr>
        <w:t xml:space="preserve">APTs formally entered the malware scene as a result of the popularization of mobile devices, where the </w:t>
      </w:r>
      <w:proofErr w:type="spellStart"/>
      <w:r w:rsidRPr="00190F30">
        <w:rPr>
          <w:szCs w:val="20"/>
        </w:rPr>
        <w:t>behaviour</w:t>
      </w:r>
      <w:proofErr w:type="spellEnd"/>
      <w:r w:rsidRPr="00190F30">
        <w:rPr>
          <w:szCs w:val="20"/>
        </w:rPr>
        <w:t xml:space="preserve"> of these devices became an important element of cyber-security analysis.</w:t>
      </w:r>
      <w:r w:rsidR="008C3F61" w:rsidRPr="002F5666">
        <w:rPr>
          <w:szCs w:val="20"/>
        </w:rPr>
        <w:t xml:space="preserve"> Jabar and </w:t>
      </w:r>
      <w:proofErr w:type="spellStart"/>
      <w:r w:rsidR="008C3F61" w:rsidRPr="002F5666">
        <w:rPr>
          <w:szCs w:val="20"/>
        </w:rPr>
        <w:t>Mahinderjit</w:t>
      </w:r>
      <w:proofErr w:type="spellEnd"/>
      <w:r w:rsidR="008C3F61" w:rsidRPr="002F5666">
        <w:rPr>
          <w:szCs w:val="20"/>
        </w:rPr>
        <w:t xml:space="preserve"> Singh (2022) </w:t>
      </w:r>
      <w:r w:rsidRPr="00190F30">
        <w:rPr>
          <w:szCs w:val="20"/>
        </w:rPr>
        <w:t xml:space="preserve">performed an empirical study scrutinizing the </w:t>
      </w:r>
      <w:proofErr w:type="spellStart"/>
      <w:r w:rsidRPr="00190F30">
        <w:rPr>
          <w:szCs w:val="20"/>
        </w:rPr>
        <w:t>behavioural</w:t>
      </w:r>
      <w:proofErr w:type="spellEnd"/>
      <w:r w:rsidRPr="00190F30">
        <w:rPr>
          <w:szCs w:val="20"/>
        </w:rPr>
        <w:t xml:space="preserve"> patterns of mobile devices subjected to such advanced likelihood attacks.</w:t>
      </w:r>
      <w:r w:rsidR="008C3F61" w:rsidRPr="002F5666">
        <w:rPr>
          <w:szCs w:val="20"/>
        </w:rPr>
        <w:t xml:space="preserve"> </w:t>
      </w:r>
      <w:r w:rsidR="00413CEB" w:rsidRPr="00413CEB">
        <w:rPr>
          <w:szCs w:val="20"/>
        </w:rPr>
        <w:t xml:space="preserve">Mobile threats are discreet in ways that are quite different from other threats, and their goal is to outline strategies on how mobile devices can be protected from such threats by studying user and device </w:t>
      </w:r>
      <w:proofErr w:type="spellStart"/>
      <w:r w:rsidR="00413CEB" w:rsidRPr="00413CEB">
        <w:rPr>
          <w:szCs w:val="20"/>
        </w:rPr>
        <w:t>behaviour</w:t>
      </w:r>
      <w:proofErr w:type="spellEnd"/>
      <w:r w:rsidR="00413CEB" w:rsidRPr="00413CEB">
        <w:rPr>
          <w:szCs w:val="20"/>
        </w:rPr>
        <w:t>.</w:t>
      </w:r>
      <w:r w:rsidR="008C3F61" w:rsidRPr="002F5666">
        <w:rPr>
          <w:szCs w:val="20"/>
        </w:rPr>
        <w:t xml:space="preserve"> On a parallel track, </w:t>
      </w:r>
      <w:proofErr w:type="spellStart"/>
      <w:r w:rsidR="008C3F61" w:rsidRPr="002F5666">
        <w:rPr>
          <w:szCs w:val="20"/>
        </w:rPr>
        <w:t>Jbair</w:t>
      </w:r>
      <w:proofErr w:type="spellEnd"/>
      <w:r w:rsidR="008C3F61" w:rsidRPr="002F5666">
        <w:rPr>
          <w:szCs w:val="20"/>
        </w:rPr>
        <w:t xml:space="preserve">, Ahmad, Maple, and Harrison (2022) </w:t>
      </w:r>
      <w:r w:rsidR="00413CEB" w:rsidRPr="00413CEB">
        <w:rPr>
          <w:szCs w:val="20"/>
        </w:rPr>
        <w:t xml:space="preserve">concentrate on the risk involved in technical industrial cyber-physical frameworks that are rapidly gaining a penchant for higher-level cyber threats. Their work on threat modelling of such systems is a wake-up call to the </w:t>
      </w:r>
      <w:r w:rsidR="00413CEB" w:rsidRPr="00413CEB">
        <w:rPr>
          <w:szCs w:val="20"/>
        </w:rPr>
        <w:lastRenderedPageBreak/>
        <w:t>absence of specific security solutions appropriate to the nature of industrial systems in terms of operation and structure.</w:t>
      </w:r>
    </w:p>
    <w:p w14:paraId="047AECD1" w14:textId="4B7B2362" w:rsidR="008C3F61" w:rsidRPr="002F5666" w:rsidRDefault="008C3F61" w:rsidP="002F5666">
      <w:pPr>
        <w:pStyle w:val="MDPI22heading2"/>
        <w:numPr>
          <w:ilvl w:val="1"/>
          <w:numId w:val="24"/>
        </w:numPr>
        <w:spacing w:before="0" w:after="0"/>
        <w:jc w:val="both"/>
        <w:rPr>
          <w:szCs w:val="20"/>
        </w:rPr>
      </w:pPr>
      <w:r w:rsidRPr="002F5666">
        <w:rPr>
          <w:szCs w:val="20"/>
        </w:rPr>
        <w:t>Frameworks and Taxonomies</w:t>
      </w:r>
    </w:p>
    <w:p w14:paraId="7ADBB08A" w14:textId="4E9C4D05" w:rsidR="008C3F61" w:rsidRPr="002F5666" w:rsidRDefault="00413CEB" w:rsidP="002F5666">
      <w:pPr>
        <w:pStyle w:val="MDPI31text"/>
        <w:ind w:left="2606" w:firstLine="452"/>
        <w:outlineLvl w:val="0"/>
        <w:rPr>
          <w:szCs w:val="20"/>
        </w:rPr>
      </w:pPr>
      <w:r w:rsidRPr="00413CEB">
        <w:rPr>
          <w:szCs w:val="20"/>
        </w:rPr>
        <w:t>Analytical tools like the MITRE ATT&amp;CK have become vital in the cybersecurity space because they give a measurable approach to breaking down and analyzing cyberattacks.</w:t>
      </w:r>
      <w:r w:rsidR="008C3F61" w:rsidRPr="002F5666">
        <w:rPr>
          <w:szCs w:val="20"/>
        </w:rPr>
        <w:t xml:space="preserve"> Jo et al. (2022) </w:t>
      </w:r>
      <w:r w:rsidRPr="00413CEB">
        <w:rPr>
          <w:szCs w:val="20"/>
        </w:rPr>
        <w:t xml:space="preserve">use this framework to show how it can be applied to categorizing and </w:t>
      </w:r>
      <w:proofErr w:type="spellStart"/>
      <w:r w:rsidRPr="00413CEB">
        <w:rPr>
          <w:szCs w:val="20"/>
        </w:rPr>
        <w:t>visualising</w:t>
      </w:r>
      <w:proofErr w:type="spellEnd"/>
      <w:r w:rsidRPr="00413CEB">
        <w:rPr>
          <w:szCs w:val="20"/>
        </w:rPr>
        <w:t xml:space="preserve"> all the available tactics, techniques, and procedures that are employed by cyber adversaries. It makes it easier for organizations to assess or predict any possible attacks because of the structures in place in an organization.</w:t>
      </w:r>
      <w:r w:rsidR="008C3F61" w:rsidRPr="002F5666">
        <w:rPr>
          <w:szCs w:val="20"/>
        </w:rPr>
        <w:t xml:space="preserve"> In a complementary vein, Roy et al. (2022) </w:t>
      </w:r>
      <w:r w:rsidRPr="00413CEB">
        <w:rPr>
          <w:szCs w:val="20"/>
        </w:rPr>
        <w:t xml:space="preserve">also enhance the methodological focus in the line of work by proposing the taxonomy of adversarial reconnaissance approaches. The work of their paper is useful in a parallel sense as it systematically categorizes the prelude </w:t>
      </w:r>
      <w:proofErr w:type="spellStart"/>
      <w:r w:rsidRPr="00413CEB">
        <w:rPr>
          <w:szCs w:val="20"/>
        </w:rPr>
        <w:t>behaviours</w:t>
      </w:r>
      <w:proofErr w:type="spellEnd"/>
      <w:r w:rsidRPr="00413CEB">
        <w:rPr>
          <w:szCs w:val="20"/>
        </w:rPr>
        <w:t xml:space="preserve"> of cyber adversaries to allow the cybersecurity practitioner to anticipate and prepare for what is most often the first and preparatory phase of attack</w:t>
      </w:r>
      <w:r>
        <w:rPr>
          <w:szCs w:val="20"/>
        </w:rPr>
        <w:t xml:space="preserve"> </w:t>
      </w:r>
      <w:r w:rsidRPr="00413CEB">
        <w:rPr>
          <w:szCs w:val="20"/>
        </w:rPr>
        <w:t>the reconnaissance phase.</w:t>
      </w:r>
    </w:p>
    <w:p w14:paraId="6D1E606B" w14:textId="1A5E9B45" w:rsidR="008C3F61" w:rsidRPr="002F5666" w:rsidRDefault="008C3F61" w:rsidP="002F5666">
      <w:pPr>
        <w:pStyle w:val="MDPI22heading2"/>
        <w:numPr>
          <w:ilvl w:val="1"/>
          <w:numId w:val="24"/>
        </w:numPr>
        <w:spacing w:before="0" w:after="0"/>
        <w:jc w:val="both"/>
        <w:rPr>
          <w:szCs w:val="20"/>
        </w:rPr>
      </w:pPr>
      <w:r w:rsidRPr="002F5666">
        <w:rPr>
          <w:szCs w:val="20"/>
        </w:rPr>
        <w:t>Integration of Behavioral and Technical Insights</w:t>
      </w:r>
    </w:p>
    <w:p w14:paraId="0BF4E16B" w14:textId="77777777" w:rsidR="00820CEE" w:rsidRPr="00820CEE" w:rsidRDefault="00413CEB" w:rsidP="00820CEE">
      <w:pPr>
        <w:pStyle w:val="MDPI31text"/>
        <w:ind w:left="2606" w:firstLine="452"/>
        <w:outlineLvl w:val="0"/>
        <w:rPr>
          <w:szCs w:val="20"/>
        </w:rPr>
      </w:pPr>
      <w:r w:rsidRPr="00413CEB">
        <w:rPr>
          <w:szCs w:val="20"/>
        </w:rPr>
        <w:t xml:space="preserve">Both </w:t>
      </w:r>
      <w:proofErr w:type="spellStart"/>
      <w:r w:rsidRPr="00413CEB">
        <w:rPr>
          <w:szCs w:val="20"/>
        </w:rPr>
        <w:t>behavioural</w:t>
      </w:r>
      <w:proofErr w:type="spellEnd"/>
      <w:r w:rsidRPr="00413CEB">
        <w:rPr>
          <w:szCs w:val="20"/>
        </w:rPr>
        <w:t xml:space="preserve"> and technical approaches to cybersecurity are thus increasingly understood as important for improving protection systems. All the literature consistently states the need for an integrated approach that combines analytical information processing with knowledge of the adversary’s actions to forecast and prevent cyber threats more effectively.</w:t>
      </w:r>
      <w:r w:rsidR="002F5666" w:rsidRPr="002F5666">
        <w:rPr>
          <w:szCs w:val="20"/>
        </w:rPr>
        <w:t xml:space="preserve"> Researchers like McCombie (2018) and Moallem (2022) </w:t>
      </w:r>
      <w:r w:rsidRPr="00413CEB">
        <w:rPr>
          <w:szCs w:val="20"/>
        </w:rPr>
        <w:t xml:space="preserve">emphasize the need to </w:t>
      </w:r>
      <w:proofErr w:type="spellStart"/>
      <w:r w:rsidRPr="00413CEB">
        <w:rPr>
          <w:szCs w:val="20"/>
        </w:rPr>
        <w:t>centre</w:t>
      </w:r>
      <w:proofErr w:type="spellEnd"/>
      <w:r w:rsidRPr="00413CEB">
        <w:rPr>
          <w:szCs w:val="20"/>
        </w:rPr>
        <w:t xml:space="preserve"> the threat actors and discuss the best way of incorporating HCI principles into the design of more effective cybersecurity systems.</w:t>
      </w:r>
      <w:r w:rsidR="002F5666" w:rsidRPr="002F5666">
        <w:rPr>
          <w:szCs w:val="20"/>
        </w:rPr>
        <w:t xml:space="preserve"> </w:t>
      </w:r>
      <w:proofErr w:type="spellStart"/>
      <w:r w:rsidR="002F5666" w:rsidRPr="002F5666">
        <w:rPr>
          <w:szCs w:val="20"/>
        </w:rPr>
        <w:t>Montasari</w:t>
      </w:r>
      <w:proofErr w:type="spellEnd"/>
      <w:r w:rsidR="002F5666" w:rsidRPr="002F5666">
        <w:rPr>
          <w:szCs w:val="20"/>
        </w:rPr>
        <w:t xml:space="preserve"> et al. (2018) and Rich (2023) </w:t>
      </w:r>
      <w:r w:rsidR="00820CEE" w:rsidRPr="00820CEE">
        <w:rPr>
          <w:szCs w:val="20"/>
        </w:rPr>
        <w:t>also delve into psychological aspects of cyber threats, give recommendations on how to overcome adversarial attacks in network systems and examine lengthy trends of adversarial strategies.</w:t>
      </w:r>
    </w:p>
    <w:p w14:paraId="388915E4" w14:textId="221136D6" w:rsidR="002F5666" w:rsidRPr="002F5666" w:rsidRDefault="00820CEE" w:rsidP="00820CEE">
      <w:pPr>
        <w:pStyle w:val="MDPI31text"/>
        <w:ind w:left="2606" w:firstLine="452"/>
        <w:outlineLvl w:val="0"/>
        <w:rPr>
          <w:szCs w:val="20"/>
        </w:rPr>
      </w:pPr>
      <w:r w:rsidRPr="00820CEE">
        <w:rPr>
          <w:szCs w:val="20"/>
        </w:rPr>
        <w:t>Phishing attacks are another important area of concern that has been investigated, along with the current strategies and countermeasures</w:t>
      </w:r>
      <w:r>
        <w:rPr>
          <w:szCs w:val="20"/>
        </w:rPr>
        <w:t xml:space="preserve"> </w:t>
      </w:r>
      <w:r w:rsidR="002F5666" w:rsidRPr="002F5666">
        <w:rPr>
          <w:szCs w:val="20"/>
        </w:rPr>
        <w:t xml:space="preserve">by Muhammad Syafiq </w:t>
      </w:r>
      <w:proofErr w:type="spellStart"/>
      <w:r w:rsidR="002F5666" w:rsidRPr="002F5666">
        <w:rPr>
          <w:szCs w:val="20"/>
        </w:rPr>
        <w:t>Kheruddin</w:t>
      </w:r>
      <w:proofErr w:type="spellEnd"/>
      <w:r w:rsidR="002F5666" w:rsidRPr="002F5666">
        <w:rPr>
          <w:szCs w:val="20"/>
        </w:rPr>
        <w:t xml:space="preserve"> et al. (2024. </w:t>
      </w:r>
      <w:r w:rsidRPr="00820CEE">
        <w:rPr>
          <w:szCs w:val="20"/>
        </w:rPr>
        <w:t xml:space="preserve">The essence of attacker </w:t>
      </w:r>
      <w:proofErr w:type="spellStart"/>
      <w:r w:rsidRPr="00820CEE">
        <w:rPr>
          <w:szCs w:val="20"/>
        </w:rPr>
        <w:t>behaviour</w:t>
      </w:r>
      <w:proofErr w:type="spellEnd"/>
      <w:r w:rsidRPr="00820CEE">
        <w:rPr>
          <w:szCs w:val="20"/>
        </w:rPr>
        <w:t xml:space="preserve"> has been described in the social context at gamified penetration testing competitions reported by</w:t>
      </w:r>
      <w:r w:rsidR="002F5666" w:rsidRPr="002F5666">
        <w:rPr>
          <w:szCs w:val="20"/>
        </w:rPr>
        <w:t xml:space="preserve"> </w:t>
      </w:r>
      <w:proofErr w:type="spellStart"/>
      <w:r w:rsidR="002F5666" w:rsidRPr="002F5666">
        <w:rPr>
          <w:szCs w:val="20"/>
        </w:rPr>
        <w:t>Munaiah</w:t>
      </w:r>
      <w:proofErr w:type="spellEnd"/>
      <w:r w:rsidR="002F5666" w:rsidRPr="002F5666">
        <w:rPr>
          <w:szCs w:val="20"/>
        </w:rPr>
        <w:t xml:space="preserve"> et al. (2019), </w:t>
      </w:r>
      <w:r w:rsidRPr="00820CEE">
        <w:rPr>
          <w:szCs w:val="20"/>
        </w:rPr>
        <w:t>and Cyber Threat Insights, described by</w:t>
      </w:r>
      <w:r w:rsidR="002F5666" w:rsidRPr="002F5666">
        <w:rPr>
          <w:szCs w:val="20"/>
        </w:rPr>
        <w:t xml:space="preserve"> Parmar and Domingo (2019), </w:t>
      </w:r>
      <w:r w:rsidRPr="00820CEE">
        <w:rPr>
          <w:szCs w:val="20"/>
        </w:rPr>
        <w:t>that contribute to the development of a better understanding of the adversaries that organizations face for a strategic defensive stance</w:t>
      </w:r>
      <w:r w:rsidRPr="00820CEE">
        <w:t xml:space="preserve"> </w:t>
      </w:r>
      <w:r w:rsidRPr="00820CEE">
        <w:rPr>
          <w:szCs w:val="20"/>
        </w:rPr>
        <w:t>Procedural skills, as stressed by</w:t>
      </w:r>
      <w:r w:rsidR="002F5666" w:rsidRPr="002F5666">
        <w:rPr>
          <w:szCs w:val="20"/>
        </w:rPr>
        <w:t xml:space="preserve"> Naseer et al. (2020), </w:t>
      </w:r>
      <w:r w:rsidRPr="00820CEE">
        <w:rPr>
          <w:szCs w:val="20"/>
        </w:rPr>
        <w:t>are vital in explaining the complex and rapid information processing that is part of cyber incident handling.</w:t>
      </w:r>
      <w:r w:rsidR="002F5666" w:rsidRPr="002F5666">
        <w:rPr>
          <w:szCs w:val="20"/>
        </w:rPr>
        <w:t xml:space="preserve"> Roy et al. (2022) </w:t>
      </w:r>
      <w:r w:rsidRPr="00820CEE">
        <w:rPr>
          <w:szCs w:val="20"/>
        </w:rPr>
        <w:t>help in this regard by providing a taxonomy of adversarial reconnaissance threats, which is rather important when planning for the counteraction of such threats</w:t>
      </w:r>
      <w:r w:rsidR="002F5666" w:rsidRPr="002F5666">
        <w:rPr>
          <w:szCs w:val="20"/>
        </w:rPr>
        <w:t xml:space="preserve"> Shaji et al. (2018) </w:t>
      </w:r>
      <w:r w:rsidRPr="00820CEE">
        <w:rPr>
          <w:szCs w:val="20"/>
        </w:rPr>
        <w:t xml:space="preserve">did methodological reviews on attacks and </w:t>
      </w:r>
      <w:proofErr w:type="spellStart"/>
      <w:r w:rsidRPr="00820CEE">
        <w:rPr>
          <w:szCs w:val="20"/>
        </w:rPr>
        <w:t>defences</w:t>
      </w:r>
      <w:proofErr w:type="spellEnd"/>
      <w:r w:rsidRPr="00820CEE">
        <w:rPr>
          <w:szCs w:val="20"/>
        </w:rPr>
        <w:t xml:space="preserve">, whereas </w:t>
      </w:r>
      <w:proofErr w:type="spellStart"/>
      <w:r w:rsidRPr="00820CEE">
        <w:rPr>
          <w:szCs w:val="20"/>
        </w:rPr>
        <w:t>Sadrazamis</w:t>
      </w:r>
      <w:proofErr w:type="spellEnd"/>
      <w:r w:rsidRPr="00820CEE">
        <w:rPr>
          <w:szCs w:val="20"/>
        </w:rPr>
        <w:t xml:space="preserve"> (2022) gave more insights using the MITRE ATT&amp;CK framework.</w:t>
      </w:r>
    </w:p>
    <w:p w14:paraId="3CF32761" w14:textId="61666D49" w:rsidR="00965BCE" w:rsidRPr="002F5666" w:rsidRDefault="00843210" w:rsidP="002F5666">
      <w:pPr>
        <w:pStyle w:val="MDPI31text"/>
        <w:ind w:left="2606" w:firstLine="452"/>
        <w:outlineLvl w:val="0"/>
        <w:rPr>
          <w:szCs w:val="20"/>
        </w:rPr>
      </w:pPr>
      <w:r w:rsidRPr="00843210">
        <w:rPr>
          <w:szCs w:val="20"/>
        </w:rPr>
        <w:t xml:space="preserve">Shukla (2023), making a specific focus on the field of machine learning AI in strengthening the detection of cybersecurity threats, outlines ideas about using the two fields together in the development of effective protection. Moving from the specification of Ethereum attacks to their emulation from honeypots, Subhan and Lim (2023) demonstrate how machine-learning approaches can fare in identifying complex threats. Last but not least, Sun et al. (2023) present a systematic review of cyber threat intelligence mining methods and annotate the future direction toward a more active </w:t>
      </w:r>
      <w:proofErr w:type="spellStart"/>
      <w:r w:rsidRPr="00843210">
        <w:rPr>
          <w:szCs w:val="20"/>
        </w:rPr>
        <w:t>defence</w:t>
      </w:r>
      <w:proofErr w:type="spellEnd"/>
      <w:r w:rsidRPr="00843210">
        <w:rPr>
          <w:szCs w:val="20"/>
        </w:rPr>
        <w:t xml:space="preserve"> paradigm that utilizes the current state-of-the-art of data analytics.</w:t>
      </w:r>
    </w:p>
    <w:p w14:paraId="47AB023F" w14:textId="104879EE" w:rsidR="00935DB0" w:rsidRPr="002F5666" w:rsidRDefault="00935DB0" w:rsidP="002F5666">
      <w:pPr>
        <w:pStyle w:val="MDPI22heading2"/>
        <w:numPr>
          <w:ilvl w:val="1"/>
          <w:numId w:val="24"/>
        </w:numPr>
        <w:spacing w:before="0" w:after="0"/>
        <w:jc w:val="both"/>
        <w:rPr>
          <w:szCs w:val="20"/>
        </w:rPr>
      </w:pPr>
      <w:r w:rsidRPr="002F5666">
        <w:rPr>
          <w:szCs w:val="20"/>
        </w:rPr>
        <w:t>Research Gap</w:t>
      </w:r>
    </w:p>
    <w:p w14:paraId="068206FA" w14:textId="755F9B2F" w:rsidR="00935DB0" w:rsidRPr="002F5666" w:rsidRDefault="00843210" w:rsidP="002F5666">
      <w:pPr>
        <w:pStyle w:val="MDPI31text"/>
        <w:ind w:left="2606" w:firstLine="452"/>
        <w:outlineLvl w:val="0"/>
        <w:rPr>
          <w:szCs w:val="20"/>
        </w:rPr>
      </w:pPr>
      <w:proofErr w:type="gramStart"/>
      <w:r w:rsidRPr="00843210">
        <w:rPr>
          <w:szCs w:val="20"/>
        </w:rPr>
        <w:t>However,  years</w:t>
      </w:r>
      <w:proofErr w:type="gramEnd"/>
      <w:r w:rsidRPr="00843210">
        <w:rPr>
          <w:szCs w:val="20"/>
        </w:rPr>
        <w:t xml:space="preserve"> have witnessed progress in studying cyber adversaries, the major limitation is the insufficiency of an overall understanding of the psychological and </w:t>
      </w:r>
      <w:proofErr w:type="spellStart"/>
      <w:r w:rsidRPr="00843210">
        <w:rPr>
          <w:szCs w:val="20"/>
        </w:rPr>
        <w:t>behavioural</w:t>
      </w:r>
      <w:proofErr w:type="spellEnd"/>
      <w:r w:rsidRPr="00843210">
        <w:rPr>
          <w:szCs w:val="20"/>
        </w:rPr>
        <w:t xml:space="preserve"> factors of cyber adversaries. Although there has been a shift concerning the technicalities of </w:t>
      </w:r>
      <w:proofErr w:type="spellStart"/>
      <w:r w:rsidRPr="00843210">
        <w:rPr>
          <w:szCs w:val="20"/>
        </w:rPr>
        <w:t>defence</w:t>
      </w:r>
      <w:proofErr w:type="spellEnd"/>
      <w:r w:rsidRPr="00843210">
        <w:rPr>
          <w:szCs w:val="20"/>
        </w:rPr>
        <w:t>, very little empirical work has been conducted on the human factors of cybercrimes.</w:t>
      </w:r>
      <w:r w:rsidR="002F5666" w:rsidRPr="002F5666">
        <w:rPr>
          <w:szCs w:val="20"/>
        </w:rPr>
        <w:t xml:space="preserve"> </w:t>
      </w:r>
      <w:r w:rsidR="0053109D" w:rsidRPr="0053109D">
        <w:rPr>
          <w:szCs w:val="20"/>
        </w:rPr>
        <w:t xml:space="preserve">This gap is especially apparent today as new risks are being developed that target human weaknesses, thereby underscoring the importance of integrating technical and </w:t>
      </w:r>
      <w:proofErr w:type="spellStart"/>
      <w:r w:rsidR="0053109D" w:rsidRPr="0053109D">
        <w:rPr>
          <w:szCs w:val="20"/>
        </w:rPr>
        <w:t>behavioural</w:t>
      </w:r>
      <w:proofErr w:type="spellEnd"/>
      <w:r w:rsidR="0053109D" w:rsidRPr="0053109D">
        <w:rPr>
          <w:szCs w:val="20"/>
        </w:rPr>
        <w:t xml:space="preserve"> methods to produce better and preemptive cybersecurity activities.</w:t>
      </w:r>
    </w:p>
    <w:p w14:paraId="046DFDA3" w14:textId="12E7A024" w:rsidR="00935DB0" w:rsidRPr="002F5666" w:rsidRDefault="00935DB0" w:rsidP="002F5666">
      <w:pPr>
        <w:pStyle w:val="MDPI22heading2"/>
        <w:numPr>
          <w:ilvl w:val="1"/>
          <w:numId w:val="24"/>
        </w:numPr>
        <w:spacing w:before="0" w:after="0"/>
        <w:jc w:val="both"/>
        <w:rPr>
          <w:szCs w:val="20"/>
        </w:rPr>
      </w:pPr>
      <w:r w:rsidRPr="002F5666">
        <w:rPr>
          <w:szCs w:val="20"/>
        </w:rPr>
        <w:lastRenderedPageBreak/>
        <w:t>Contribution</w:t>
      </w:r>
    </w:p>
    <w:p w14:paraId="6517A6E2" w14:textId="21CD7F59" w:rsidR="00935DB0" w:rsidRPr="002F5666" w:rsidRDefault="0053109D" w:rsidP="002F5666">
      <w:pPr>
        <w:pStyle w:val="MDPI31text"/>
        <w:ind w:left="2606" w:firstLine="452"/>
        <w:outlineLvl w:val="0"/>
        <w:rPr>
          <w:szCs w:val="20"/>
        </w:rPr>
      </w:pPr>
      <w:r w:rsidRPr="0053109D">
        <w:rPr>
          <w:szCs w:val="20"/>
        </w:rPr>
        <w:t xml:space="preserve">This research brings a much-needed and systematic understanding of the behavioral dynamics and psychological factors that drive cyber adversaries and their strategies into the cybersecurity field. Based on the </w:t>
      </w:r>
      <w:proofErr w:type="spellStart"/>
      <w:r w:rsidRPr="0053109D">
        <w:rPr>
          <w:szCs w:val="20"/>
        </w:rPr>
        <w:t>behavioural</w:t>
      </w:r>
      <w:proofErr w:type="spellEnd"/>
      <w:r w:rsidRPr="0053109D">
        <w:rPr>
          <w:szCs w:val="20"/>
        </w:rPr>
        <w:t xml:space="preserve"> analysis of computer users, this study intends to expand the existing practical method of security </w:t>
      </w:r>
      <w:proofErr w:type="spellStart"/>
      <w:r w:rsidRPr="0053109D">
        <w:rPr>
          <w:szCs w:val="20"/>
        </w:rPr>
        <w:t>defence</w:t>
      </w:r>
      <w:proofErr w:type="spellEnd"/>
      <w:r w:rsidRPr="0053109D">
        <w:rPr>
          <w:szCs w:val="20"/>
        </w:rPr>
        <w:t xml:space="preserve"> and build a closer link between future attack prediction and traditional cybersecurity systems. Furthermore, the creation of a predictive model based on such </w:t>
      </w:r>
      <w:proofErr w:type="spellStart"/>
      <w:r w:rsidRPr="0053109D">
        <w:rPr>
          <w:szCs w:val="20"/>
        </w:rPr>
        <w:t>behavioural</w:t>
      </w:r>
      <w:proofErr w:type="spellEnd"/>
      <w:r w:rsidRPr="0053109D">
        <w:rPr>
          <w:szCs w:val="20"/>
        </w:rPr>
        <w:t xml:space="preserve"> data can pose an innovative idea for threat identification since it is quite valuable for cybersecurity experts to strengthen their security </w:t>
      </w:r>
      <w:proofErr w:type="spellStart"/>
      <w:r w:rsidRPr="0053109D">
        <w:rPr>
          <w:szCs w:val="20"/>
        </w:rPr>
        <w:t>defence</w:t>
      </w:r>
      <w:proofErr w:type="spellEnd"/>
      <w:r w:rsidRPr="0053109D">
        <w:rPr>
          <w:szCs w:val="20"/>
        </w:rPr>
        <w:t xml:space="preserve">. Moreover, this research contributes to the expansion of the </w:t>
      </w:r>
      <w:proofErr w:type="spellStart"/>
      <w:r w:rsidRPr="0053109D">
        <w:rPr>
          <w:szCs w:val="20"/>
        </w:rPr>
        <w:t>CyBOK</w:t>
      </w:r>
      <w:proofErr w:type="spellEnd"/>
      <w:r w:rsidRPr="0053109D">
        <w:rPr>
          <w:szCs w:val="20"/>
        </w:rPr>
        <w:t xml:space="preserve"> by investing more understanding of the aspects of humans in cybersecurity and hence enhancing the theoretical and practical context for both scholars and professionals</w:t>
      </w:r>
      <w:r w:rsidR="00935DB0" w:rsidRPr="002F5666">
        <w:rPr>
          <w:szCs w:val="20"/>
        </w:rPr>
        <w:t xml:space="preserve"> (Bhardwaj et al., 2022). </w:t>
      </w:r>
      <w:r w:rsidRPr="0053109D">
        <w:rPr>
          <w:szCs w:val="20"/>
        </w:rPr>
        <w:t>This work not only successfully responds to the lack of research on the topic but also offers practical recommendations to advance protective cybersecurity applications.</w:t>
      </w:r>
    </w:p>
    <w:p w14:paraId="47FE3B41" w14:textId="15908A55" w:rsidR="007B3474" w:rsidRPr="002F5666" w:rsidRDefault="007B3474" w:rsidP="002F5666">
      <w:pPr>
        <w:pStyle w:val="MDPI31text"/>
        <w:numPr>
          <w:ilvl w:val="0"/>
          <w:numId w:val="24"/>
        </w:numPr>
        <w:outlineLvl w:val="0"/>
        <w:rPr>
          <w:b/>
          <w:szCs w:val="20"/>
        </w:rPr>
      </w:pPr>
      <w:r w:rsidRPr="002F5666">
        <w:rPr>
          <w:b/>
          <w:szCs w:val="20"/>
        </w:rPr>
        <w:t>Methods</w:t>
      </w:r>
    </w:p>
    <w:p w14:paraId="2EE720A0" w14:textId="572788B2" w:rsidR="00957DE9" w:rsidRPr="002F5666" w:rsidRDefault="00957DE9" w:rsidP="002F5666">
      <w:pPr>
        <w:pStyle w:val="MDPI22heading2"/>
        <w:numPr>
          <w:ilvl w:val="1"/>
          <w:numId w:val="24"/>
        </w:numPr>
        <w:spacing w:before="0" w:after="0"/>
        <w:jc w:val="both"/>
        <w:rPr>
          <w:szCs w:val="20"/>
        </w:rPr>
      </w:pPr>
      <w:r w:rsidRPr="002F5666">
        <w:rPr>
          <w:szCs w:val="20"/>
        </w:rPr>
        <w:t>Data Collection</w:t>
      </w:r>
    </w:p>
    <w:p w14:paraId="520C0F2F" w14:textId="77777777" w:rsidR="0053109D" w:rsidRPr="0053109D" w:rsidRDefault="0053109D" w:rsidP="0053109D">
      <w:pPr>
        <w:pStyle w:val="MDPI31text"/>
        <w:ind w:firstLine="452"/>
        <w:outlineLvl w:val="0"/>
        <w:rPr>
          <w:szCs w:val="20"/>
        </w:rPr>
      </w:pPr>
      <w:r w:rsidRPr="0053109D">
        <w:rPr>
          <w:szCs w:val="20"/>
        </w:rPr>
        <w:t>This study leverages a comprehensive dataset sourced from Kaggle, specifically the MTAKDD 19 dataset</w:t>
      </w:r>
      <w:r w:rsidR="00957DE9" w:rsidRPr="002F5666">
        <w:rPr>
          <w:szCs w:val="20"/>
        </w:rPr>
        <w:t xml:space="preserve"> (https://www.kaggle.com/datasets/mathurinache/mtakdd19), </w:t>
      </w:r>
      <w:r w:rsidRPr="0053109D">
        <w:rPr>
          <w:szCs w:val="20"/>
        </w:rPr>
        <w:t>which is trustworthy, especially due to the availability of many other datasets that are open to the public and are related to cyber-security. The used dataset consists of 33 features that describe many aspects of network traffic, for example, distributions of packet length, protocol type, and used flags. The reason for choosing this target variable is because it is a binary label of the network traffic, giving it a label of 0 for legitimate or 1 for malicious, making it mostly used for supervised learning.</w:t>
      </w:r>
    </w:p>
    <w:p w14:paraId="4652DD02" w14:textId="48AC0846" w:rsidR="007B3474" w:rsidRPr="002F5666" w:rsidRDefault="0053109D" w:rsidP="0053109D">
      <w:pPr>
        <w:pStyle w:val="MDPI31text"/>
        <w:ind w:firstLine="452"/>
        <w:outlineLvl w:val="0"/>
        <w:rPr>
          <w:szCs w:val="20"/>
        </w:rPr>
      </w:pPr>
      <w:r w:rsidRPr="0053109D">
        <w:rPr>
          <w:szCs w:val="20"/>
        </w:rPr>
        <w:t>The dataset features were chosen very carefully to cover a large range of traffic-related features that could effectively separate between legitimate and malicious traffic. That rich feature set allows for the use of various high-end machine-learning algorithms to accurately classify traffic.</w:t>
      </w:r>
      <w:r w:rsidR="00957DE9" w:rsidRPr="002F5666">
        <w:rPr>
          <w:szCs w:val="20"/>
        </w:rPr>
        <w:t xml:space="preserve"> </w:t>
      </w:r>
      <w:r w:rsidR="006F5686" w:rsidRPr="006F5686">
        <w:rPr>
          <w:szCs w:val="20"/>
        </w:rPr>
        <w:t>To prevent having an unbalanced dataset, stratified sampling was also used to retain the ratio of legitimate and malicious traffic in both the training and testing data sets. This approach is important, especially when developing a machine learning model that can effectively classify between two classes. It is important in that it will ensure that we have an equal distribution of the two classes to avoid any form of bias and also to ensure high generality of our model in the future</w:t>
      </w:r>
      <w:r w:rsidR="00957DE9" w:rsidRPr="002F5666">
        <w:rPr>
          <w:szCs w:val="20"/>
        </w:rPr>
        <w:t xml:space="preserve"> (Alshammari &amp; </w:t>
      </w:r>
      <w:proofErr w:type="spellStart"/>
      <w:r w:rsidR="00957DE9" w:rsidRPr="002F5666">
        <w:rPr>
          <w:szCs w:val="20"/>
        </w:rPr>
        <w:t>Aldribi</w:t>
      </w:r>
      <w:proofErr w:type="spellEnd"/>
      <w:r w:rsidR="00957DE9" w:rsidRPr="002F5666">
        <w:rPr>
          <w:szCs w:val="20"/>
        </w:rPr>
        <w:t xml:space="preserve">, 2021; </w:t>
      </w:r>
      <w:proofErr w:type="spellStart"/>
      <w:r w:rsidR="00957DE9" w:rsidRPr="002F5666">
        <w:rPr>
          <w:szCs w:val="20"/>
        </w:rPr>
        <w:t>Osanaiye</w:t>
      </w:r>
      <w:proofErr w:type="spellEnd"/>
      <w:r w:rsidR="00957DE9" w:rsidRPr="002F5666">
        <w:rPr>
          <w:szCs w:val="20"/>
        </w:rPr>
        <w:t xml:space="preserve"> et al., 2016).</w:t>
      </w:r>
    </w:p>
    <w:p w14:paraId="34C60EFA" w14:textId="16253599" w:rsidR="00957DE9" w:rsidRPr="002F5666" w:rsidRDefault="00957DE9" w:rsidP="002F5666">
      <w:pPr>
        <w:pStyle w:val="MDPI22heading2"/>
        <w:numPr>
          <w:ilvl w:val="1"/>
          <w:numId w:val="24"/>
        </w:numPr>
        <w:spacing w:before="0" w:after="0"/>
        <w:jc w:val="both"/>
        <w:rPr>
          <w:szCs w:val="20"/>
        </w:rPr>
      </w:pPr>
      <w:r w:rsidRPr="002F5666">
        <w:rPr>
          <w:szCs w:val="20"/>
        </w:rPr>
        <w:t>Data Preprocessing</w:t>
      </w:r>
    </w:p>
    <w:p w14:paraId="2D3957AD" w14:textId="2ABC9630" w:rsidR="00957DE9" w:rsidRPr="002F5666" w:rsidRDefault="006F5686" w:rsidP="002F5666">
      <w:pPr>
        <w:pStyle w:val="MDPI31text"/>
        <w:ind w:firstLine="452"/>
        <w:outlineLvl w:val="0"/>
        <w:rPr>
          <w:bCs/>
          <w:szCs w:val="20"/>
        </w:rPr>
      </w:pPr>
      <w:r w:rsidRPr="006F5686">
        <w:rPr>
          <w:bCs/>
          <w:szCs w:val="20"/>
        </w:rPr>
        <w:t xml:space="preserve">Data preprocessing was carried out again to ensure the quality of the data set, which forms the basis of the analysis of both merged data sets. The first step involved in the preliminary data cleaning was the elimination of duplicate rows; this would eliminate any biases in the ensuing analysis. Furthermore, if the percentage of the specific feature with the same value was above 95%, it was leaning from the initial set of features, as it can slow down the process of modelling. The observations were checked for missing values and were properly dealt with to preserve the quality of the data set. In addition, scatter plot and </w:t>
      </w:r>
      <w:proofErr w:type="spellStart"/>
      <w:r w:rsidRPr="006F5686">
        <w:rPr>
          <w:bCs/>
          <w:szCs w:val="20"/>
        </w:rPr>
        <w:t>colonisation</w:t>
      </w:r>
      <w:proofErr w:type="spellEnd"/>
      <w:r w:rsidRPr="006F5686">
        <w:rPr>
          <w:bCs/>
          <w:szCs w:val="20"/>
        </w:rPr>
        <w:t xml:space="preserve"> tests were used to isolate any two variables that have a correlation coefficient greater than 0.90, and this was done to reduce the problem of multicollinearity and thus reduce the risk of the models being influenced by features that contain redundant information</w:t>
      </w:r>
      <w:r w:rsidR="00DF1092" w:rsidRPr="002F5666">
        <w:rPr>
          <w:bCs/>
          <w:szCs w:val="20"/>
        </w:rPr>
        <w:t xml:space="preserve"> (Kumar et al., 2012; Apruzzese et al., 2019)</w:t>
      </w:r>
      <w:r w:rsidR="00A02D72" w:rsidRPr="002F5666">
        <w:rPr>
          <w:bCs/>
          <w:szCs w:val="20"/>
        </w:rPr>
        <w:t>.</w:t>
      </w:r>
    </w:p>
    <w:p w14:paraId="65E38385" w14:textId="3055DBCB" w:rsidR="00F900E8" w:rsidRPr="002F5666" w:rsidRDefault="00F900E8" w:rsidP="002F5666">
      <w:pPr>
        <w:pStyle w:val="MDPI22heading2"/>
        <w:numPr>
          <w:ilvl w:val="1"/>
          <w:numId w:val="24"/>
        </w:numPr>
        <w:spacing w:before="0" w:after="0"/>
        <w:jc w:val="both"/>
        <w:rPr>
          <w:szCs w:val="20"/>
        </w:rPr>
      </w:pPr>
      <w:r w:rsidRPr="002F5666">
        <w:rPr>
          <w:szCs w:val="20"/>
        </w:rPr>
        <w:t>Exploratory Data Analysis (EDA)</w:t>
      </w:r>
    </w:p>
    <w:p w14:paraId="5400322A" w14:textId="41EAEEE1" w:rsidR="00A02D72" w:rsidRPr="002F5666" w:rsidRDefault="006F5686" w:rsidP="002F5666">
      <w:pPr>
        <w:pStyle w:val="MDPI31text"/>
        <w:ind w:firstLine="452"/>
        <w:outlineLvl w:val="0"/>
        <w:rPr>
          <w:bCs/>
          <w:szCs w:val="20"/>
        </w:rPr>
      </w:pPr>
      <w:r w:rsidRPr="006F5686">
        <w:rPr>
          <w:bCs/>
          <w:szCs w:val="20"/>
        </w:rPr>
        <w:t>Testing was done at the exploratory stage to understand the nature of the data and features present in the data set, as well as the distribution present. This involved a process of producing measures of central tendency, dispersion, skewness and kurtosis, as well as histograms and kernel density plots to look at the distribution of features and correlation heat maps to check the relationships between different features. The EDA helped establish a general idea of the structure of the set and the presentation of legiti</w:t>
      </w:r>
      <w:r w:rsidRPr="006F5686">
        <w:rPr>
          <w:bCs/>
          <w:szCs w:val="20"/>
        </w:rPr>
        <w:lastRenderedPageBreak/>
        <w:t>mate and malicious activities. This was valuable for feature selection and equally important for the construction of predictive modelling systems</w:t>
      </w:r>
      <w:r w:rsidR="00DF1092" w:rsidRPr="002F5666">
        <w:rPr>
          <w:bCs/>
          <w:szCs w:val="20"/>
        </w:rPr>
        <w:t xml:space="preserve"> (Holland et al., 2021)</w:t>
      </w:r>
      <w:r w:rsidR="00A02D72" w:rsidRPr="002F5666">
        <w:rPr>
          <w:bCs/>
          <w:szCs w:val="20"/>
        </w:rPr>
        <w:t>.</w:t>
      </w:r>
    </w:p>
    <w:p w14:paraId="38B05713" w14:textId="4DA6C911" w:rsidR="00A02D72" w:rsidRPr="002F5666" w:rsidRDefault="00A02D72" w:rsidP="002F5666">
      <w:pPr>
        <w:pStyle w:val="MDPI22heading2"/>
        <w:numPr>
          <w:ilvl w:val="1"/>
          <w:numId w:val="24"/>
        </w:numPr>
        <w:spacing w:before="0" w:after="0"/>
        <w:jc w:val="both"/>
        <w:rPr>
          <w:szCs w:val="20"/>
        </w:rPr>
      </w:pPr>
      <w:r w:rsidRPr="002F5666">
        <w:rPr>
          <w:szCs w:val="20"/>
        </w:rPr>
        <w:t>Feature Selection</w:t>
      </w:r>
    </w:p>
    <w:p w14:paraId="15CB5213" w14:textId="42FDB765" w:rsidR="00F900E8" w:rsidRPr="002F5666" w:rsidRDefault="005D1AB3" w:rsidP="002F5666">
      <w:pPr>
        <w:pStyle w:val="MDPI31text"/>
        <w:ind w:firstLine="452"/>
        <w:outlineLvl w:val="0"/>
        <w:rPr>
          <w:bCs/>
          <w:szCs w:val="20"/>
        </w:rPr>
      </w:pPr>
      <w:r w:rsidRPr="005D1AB3">
        <w:rPr>
          <w:bCs/>
          <w:szCs w:val="20"/>
        </w:rPr>
        <w:t>Feature engineering was crucial to this study since it entailed the conversion of the raw data to a form that would be usable by machine learning algorithms.</w:t>
      </w:r>
      <w:r w:rsidR="00DF1092" w:rsidRPr="002F5666">
        <w:rPr>
          <w:bCs/>
          <w:szCs w:val="20"/>
        </w:rPr>
        <w:t xml:space="preserve"> </w:t>
      </w:r>
      <w:r w:rsidRPr="005D1AB3">
        <w:rPr>
          <w:bCs/>
          <w:szCs w:val="20"/>
        </w:rPr>
        <w:t xml:space="preserve">Of the calculated odd features, features with coefficient correlation values of more than 0. This work has compiled a list of odd features that have a correlation coefficient greater than 0.90, were deemed to be multicollinear, and were eliminated to keep the model computationally manageable and for interpretability. Features whose values were more than 95% identical, except the label, were deleted for the following reasons: to increase the model’s independent model performance and to ensure that the features that were retained were as diverse as possible. The features chosen were those that gave as many informative measurements as possible and as little overlapping information as possible to create a less biased mode for </w:t>
      </w:r>
      <w:proofErr w:type="spellStart"/>
      <w:r w:rsidRPr="005D1AB3">
        <w:rPr>
          <w:bCs/>
          <w:szCs w:val="20"/>
        </w:rPr>
        <w:t>generalisation</w:t>
      </w:r>
      <w:proofErr w:type="spellEnd"/>
      <w:r w:rsidRPr="005D1AB3">
        <w:rPr>
          <w:bCs/>
          <w:szCs w:val="20"/>
        </w:rPr>
        <w:t xml:space="preserve"> between training and test data. The above research work harmonizes with this approach, stressing the significance of feature selection in constructing strong machine-learning models</w:t>
      </w:r>
      <w:r w:rsidR="00DF1092" w:rsidRPr="002F5666">
        <w:rPr>
          <w:bCs/>
          <w:szCs w:val="20"/>
        </w:rPr>
        <w:t xml:space="preserve"> (Alshammari &amp; </w:t>
      </w:r>
      <w:proofErr w:type="spellStart"/>
      <w:r w:rsidR="00DF1092" w:rsidRPr="002F5666">
        <w:rPr>
          <w:bCs/>
          <w:szCs w:val="20"/>
        </w:rPr>
        <w:t>Aldribi</w:t>
      </w:r>
      <w:proofErr w:type="spellEnd"/>
      <w:r w:rsidR="00DF1092" w:rsidRPr="002F5666">
        <w:rPr>
          <w:bCs/>
          <w:szCs w:val="20"/>
        </w:rPr>
        <w:t xml:space="preserve">, 2021; </w:t>
      </w:r>
      <w:proofErr w:type="spellStart"/>
      <w:r w:rsidR="00DF1092" w:rsidRPr="002F5666">
        <w:rPr>
          <w:bCs/>
          <w:szCs w:val="20"/>
        </w:rPr>
        <w:t>Osanaiye</w:t>
      </w:r>
      <w:proofErr w:type="spellEnd"/>
      <w:r w:rsidR="00DF1092" w:rsidRPr="002F5666">
        <w:rPr>
          <w:bCs/>
          <w:szCs w:val="20"/>
        </w:rPr>
        <w:t xml:space="preserve"> et al., 2016).</w:t>
      </w:r>
    </w:p>
    <w:p w14:paraId="6FBDED54" w14:textId="3BA36918" w:rsidR="00A02D72" w:rsidRPr="002F5666" w:rsidRDefault="00A02D72" w:rsidP="002F5666">
      <w:pPr>
        <w:pStyle w:val="MDPI22heading2"/>
        <w:numPr>
          <w:ilvl w:val="1"/>
          <w:numId w:val="24"/>
        </w:numPr>
        <w:spacing w:before="0" w:after="0"/>
        <w:jc w:val="both"/>
        <w:rPr>
          <w:szCs w:val="20"/>
        </w:rPr>
      </w:pPr>
      <w:r w:rsidRPr="002F5666">
        <w:rPr>
          <w:szCs w:val="20"/>
        </w:rPr>
        <w:t>Model Development</w:t>
      </w:r>
    </w:p>
    <w:p w14:paraId="6446A873" w14:textId="1BF7DDDE" w:rsidR="00A02D72" w:rsidRPr="002F5666" w:rsidRDefault="005D1AB3" w:rsidP="002F5666">
      <w:pPr>
        <w:pStyle w:val="MDPI31text"/>
        <w:ind w:firstLine="452"/>
        <w:outlineLvl w:val="0"/>
        <w:rPr>
          <w:bCs/>
          <w:szCs w:val="20"/>
        </w:rPr>
      </w:pPr>
      <w:r w:rsidRPr="005D1AB3">
        <w:rPr>
          <w:bCs/>
          <w:szCs w:val="20"/>
        </w:rPr>
        <w:t>To find out the best way of identifying malicious network traffic, several machine learning models were created. The models included:</w:t>
      </w:r>
    </w:p>
    <w:p w14:paraId="2AA93CF3" w14:textId="2BA03037" w:rsidR="00A02D72" w:rsidRPr="002F5666" w:rsidRDefault="00A02D72" w:rsidP="002F5666">
      <w:pPr>
        <w:pStyle w:val="MDPI23heading3"/>
        <w:numPr>
          <w:ilvl w:val="2"/>
          <w:numId w:val="24"/>
        </w:numPr>
        <w:spacing w:before="0" w:after="0"/>
        <w:jc w:val="both"/>
        <w:rPr>
          <w:szCs w:val="20"/>
        </w:rPr>
      </w:pPr>
      <w:r w:rsidRPr="002F5666">
        <w:rPr>
          <w:szCs w:val="20"/>
        </w:rPr>
        <w:t>Random Forest Classifier:</w:t>
      </w:r>
    </w:p>
    <w:p w14:paraId="39940687" w14:textId="787B8662" w:rsidR="00A02D72" w:rsidRPr="002F5666" w:rsidRDefault="001F0D5F" w:rsidP="002F5666">
      <w:pPr>
        <w:pStyle w:val="MDPI31text"/>
        <w:ind w:firstLine="452"/>
        <w:outlineLvl w:val="0"/>
        <w:rPr>
          <w:bCs/>
          <w:szCs w:val="20"/>
        </w:rPr>
      </w:pPr>
      <w:r w:rsidRPr="001F0D5F">
        <w:rPr>
          <w:bCs/>
          <w:szCs w:val="20"/>
        </w:rPr>
        <w:t>The enhanced model is built based on the training algorithm of the set of decision trees, which can be regarded as a good beginning. Constructing it with the initial capacity of 100 evaluators, its effectiveness employing accuracy, precision, recall, and F1-score was considered as well</w:t>
      </w:r>
      <w:r w:rsidR="00A02D72" w:rsidRPr="002F5666">
        <w:rPr>
          <w:bCs/>
          <w:szCs w:val="20"/>
        </w:rPr>
        <w:t xml:space="preserve"> (Alshammari &amp; </w:t>
      </w:r>
      <w:proofErr w:type="spellStart"/>
      <w:r w:rsidR="00A02D72" w:rsidRPr="002F5666">
        <w:rPr>
          <w:bCs/>
          <w:szCs w:val="20"/>
        </w:rPr>
        <w:t>Aldribi</w:t>
      </w:r>
      <w:proofErr w:type="spellEnd"/>
      <w:r w:rsidR="00A02D72" w:rsidRPr="002F5666">
        <w:rPr>
          <w:bCs/>
          <w:szCs w:val="20"/>
        </w:rPr>
        <w:t>, 2021).</w:t>
      </w:r>
    </w:p>
    <w:p w14:paraId="5428686C" w14:textId="50D43B6F" w:rsidR="00A02D72" w:rsidRPr="002F5666" w:rsidRDefault="00A02D72" w:rsidP="002F5666">
      <w:pPr>
        <w:pStyle w:val="MDPI23heading3"/>
        <w:numPr>
          <w:ilvl w:val="2"/>
          <w:numId w:val="24"/>
        </w:numPr>
        <w:spacing w:before="0" w:after="0"/>
        <w:jc w:val="both"/>
        <w:rPr>
          <w:szCs w:val="20"/>
        </w:rPr>
      </w:pPr>
      <w:r w:rsidRPr="002F5666">
        <w:rPr>
          <w:szCs w:val="20"/>
        </w:rPr>
        <w:t>MLP Classifier:</w:t>
      </w:r>
    </w:p>
    <w:p w14:paraId="2D3AE24F" w14:textId="7FDBCCCB" w:rsidR="00A02D72" w:rsidRPr="002F5666" w:rsidRDefault="001F0D5F" w:rsidP="002F5666">
      <w:pPr>
        <w:pStyle w:val="MDPI31text"/>
        <w:ind w:firstLine="452"/>
        <w:outlineLvl w:val="0"/>
        <w:rPr>
          <w:bCs/>
          <w:szCs w:val="20"/>
        </w:rPr>
      </w:pPr>
      <w:r w:rsidRPr="001F0D5F">
        <w:rPr>
          <w:bCs/>
          <w:szCs w:val="20"/>
        </w:rPr>
        <w:t xml:space="preserve">In the present study, an MLP classifier with only one hidden layer of 500 neurons was considered. Standardizing the features was done by </w:t>
      </w:r>
      <w:proofErr w:type="spellStart"/>
      <w:r w:rsidRPr="001F0D5F">
        <w:rPr>
          <w:bCs/>
          <w:szCs w:val="20"/>
        </w:rPr>
        <w:t>StandardScaler</w:t>
      </w:r>
      <w:proofErr w:type="spellEnd"/>
      <w:r w:rsidRPr="001F0D5F">
        <w:rPr>
          <w:bCs/>
          <w:szCs w:val="20"/>
        </w:rPr>
        <w:t>, and the model was trained until a maximum number of iterations of 500, which is suitable for complicated classification problems</w:t>
      </w:r>
      <w:r w:rsidR="00A02D72" w:rsidRPr="002F5666">
        <w:rPr>
          <w:bCs/>
          <w:szCs w:val="20"/>
        </w:rPr>
        <w:t xml:space="preserve"> (Berman et al., 2019).</w:t>
      </w:r>
    </w:p>
    <w:p w14:paraId="34CDDEA5" w14:textId="185701FE" w:rsidR="00A02D72" w:rsidRPr="002F5666" w:rsidRDefault="00A02D72" w:rsidP="002F5666">
      <w:pPr>
        <w:pStyle w:val="MDPI23heading3"/>
        <w:numPr>
          <w:ilvl w:val="2"/>
          <w:numId w:val="24"/>
        </w:numPr>
        <w:spacing w:before="0" w:after="0"/>
        <w:jc w:val="both"/>
        <w:rPr>
          <w:szCs w:val="20"/>
        </w:rPr>
      </w:pPr>
      <w:r w:rsidRPr="002F5666">
        <w:rPr>
          <w:szCs w:val="20"/>
        </w:rPr>
        <w:t>Convolutional Neural Network (CNN):</w:t>
      </w:r>
    </w:p>
    <w:p w14:paraId="58E3379B" w14:textId="218E5913" w:rsidR="00A02D72" w:rsidRPr="002F5666" w:rsidRDefault="001F0D5F" w:rsidP="002F5666">
      <w:pPr>
        <w:pStyle w:val="MDPI31text"/>
        <w:ind w:firstLine="452"/>
        <w:outlineLvl w:val="0"/>
        <w:rPr>
          <w:bCs/>
          <w:szCs w:val="20"/>
        </w:rPr>
      </w:pPr>
      <w:r w:rsidRPr="001F0D5F">
        <w:rPr>
          <w:bCs/>
          <w:szCs w:val="20"/>
        </w:rPr>
        <w:t xml:space="preserve">CNN was used with the Conv1D layer (64 filters, kernel size = 2), </w:t>
      </w:r>
      <w:proofErr w:type="spellStart"/>
      <w:r w:rsidRPr="001F0D5F">
        <w:rPr>
          <w:bCs/>
          <w:szCs w:val="20"/>
        </w:rPr>
        <w:t>MaxPooling</w:t>
      </w:r>
      <w:proofErr w:type="spellEnd"/>
      <w:r w:rsidRPr="001F0D5F">
        <w:rPr>
          <w:bCs/>
          <w:szCs w:val="20"/>
        </w:rPr>
        <w:t xml:space="preserve"> layer, and Dense layer for classification. The model was optimized using the Adam optimizer and regularized by fixing the epochs that would prevent overfitting on the data</w:t>
      </w:r>
      <w:r w:rsidR="00A02D72" w:rsidRPr="002F5666">
        <w:rPr>
          <w:bCs/>
          <w:szCs w:val="20"/>
        </w:rPr>
        <w:t xml:space="preserve"> (Apruzzese et al., 2019).</w:t>
      </w:r>
    </w:p>
    <w:p w14:paraId="68239413" w14:textId="57642793" w:rsidR="00A02D72" w:rsidRPr="002F5666" w:rsidRDefault="00A02D72" w:rsidP="002F5666">
      <w:pPr>
        <w:pStyle w:val="MDPI23heading3"/>
        <w:numPr>
          <w:ilvl w:val="2"/>
          <w:numId w:val="24"/>
        </w:numPr>
        <w:spacing w:before="0" w:after="0"/>
        <w:jc w:val="both"/>
        <w:rPr>
          <w:szCs w:val="20"/>
        </w:rPr>
      </w:pPr>
      <w:r w:rsidRPr="002F5666">
        <w:rPr>
          <w:szCs w:val="20"/>
        </w:rPr>
        <w:t>Long Short-Term Memory (LSTM) Network:</w:t>
      </w:r>
    </w:p>
    <w:p w14:paraId="37F486A1" w14:textId="3843CC48" w:rsidR="00A02D72" w:rsidRPr="002F5666" w:rsidRDefault="001F0D5F" w:rsidP="002F5666">
      <w:pPr>
        <w:pStyle w:val="MDPI31text"/>
        <w:ind w:firstLine="452"/>
        <w:outlineLvl w:val="0"/>
        <w:rPr>
          <w:bCs/>
          <w:szCs w:val="20"/>
        </w:rPr>
      </w:pPr>
      <w:r w:rsidRPr="001F0D5F">
        <w:rPr>
          <w:bCs/>
          <w:szCs w:val="20"/>
        </w:rPr>
        <w:t xml:space="preserve">An LSTM network, more suitable for the understanding presented in the present work due to its data and ability to process sequential data, was used. </w:t>
      </w:r>
      <w:r w:rsidR="00FD49F2" w:rsidRPr="00FD49F2">
        <w:rPr>
          <w:bCs/>
          <w:szCs w:val="20"/>
        </w:rPr>
        <w:t xml:space="preserve">LSTM with 64 units, then fully connected layers: the model was tested concerning temporal dependencies based on the work of </w:t>
      </w:r>
      <w:r w:rsidR="00A02D72" w:rsidRPr="002F5666">
        <w:rPr>
          <w:bCs/>
          <w:szCs w:val="20"/>
        </w:rPr>
        <w:t>(Pan et al., 2021).</w:t>
      </w:r>
    </w:p>
    <w:p w14:paraId="6081BEDF" w14:textId="77AAA435" w:rsidR="00A02D72" w:rsidRPr="002F5666" w:rsidRDefault="00A02D72" w:rsidP="002F5666">
      <w:pPr>
        <w:pStyle w:val="MDPI23heading3"/>
        <w:numPr>
          <w:ilvl w:val="2"/>
          <w:numId w:val="24"/>
        </w:numPr>
        <w:spacing w:before="0" w:after="0"/>
        <w:jc w:val="both"/>
        <w:rPr>
          <w:szCs w:val="20"/>
        </w:rPr>
      </w:pPr>
      <w:r w:rsidRPr="002F5666">
        <w:rPr>
          <w:szCs w:val="20"/>
        </w:rPr>
        <w:t>Ensemble Model Classifier:</w:t>
      </w:r>
    </w:p>
    <w:p w14:paraId="6C84684C" w14:textId="21BC778D" w:rsidR="00A02D72" w:rsidRPr="002F5666" w:rsidRDefault="00FD49F2" w:rsidP="002F5666">
      <w:pPr>
        <w:pStyle w:val="MDPI31text"/>
        <w:ind w:firstLine="452"/>
        <w:outlineLvl w:val="0"/>
        <w:rPr>
          <w:bCs/>
          <w:szCs w:val="20"/>
        </w:rPr>
      </w:pPr>
      <w:r w:rsidRPr="00FD49F2">
        <w:rPr>
          <w:bCs/>
          <w:szCs w:val="20"/>
        </w:rPr>
        <w:t xml:space="preserve">Among them, </w:t>
      </w:r>
      <w:proofErr w:type="spellStart"/>
      <w:r w:rsidRPr="00FD49F2">
        <w:rPr>
          <w:bCs/>
          <w:szCs w:val="20"/>
        </w:rPr>
        <w:t>XGBoost</w:t>
      </w:r>
      <w:proofErr w:type="spellEnd"/>
      <w:r w:rsidRPr="00FD49F2">
        <w:rPr>
          <w:bCs/>
          <w:szCs w:val="20"/>
        </w:rPr>
        <w:t xml:space="preserve">, LightGBM, and </w:t>
      </w:r>
      <w:proofErr w:type="spellStart"/>
      <w:r w:rsidRPr="00FD49F2">
        <w:rPr>
          <w:bCs/>
          <w:szCs w:val="20"/>
        </w:rPr>
        <w:t>CatBoost</w:t>
      </w:r>
      <w:proofErr w:type="spellEnd"/>
      <w:r w:rsidRPr="00FD49F2">
        <w:rPr>
          <w:bCs/>
          <w:szCs w:val="20"/>
        </w:rPr>
        <w:t xml:space="preserve"> were selected because, in general, all these methods are quite accurate in cyber threat identification</w:t>
      </w:r>
      <w:r w:rsidR="00A02D72" w:rsidRPr="002F5666">
        <w:rPr>
          <w:bCs/>
          <w:szCs w:val="20"/>
        </w:rPr>
        <w:t xml:space="preserve"> (</w:t>
      </w:r>
      <w:proofErr w:type="spellStart"/>
      <w:r w:rsidR="00A02D72" w:rsidRPr="002F5666">
        <w:rPr>
          <w:bCs/>
          <w:szCs w:val="20"/>
        </w:rPr>
        <w:t>Psathas</w:t>
      </w:r>
      <w:proofErr w:type="spellEnd"/>
      <w:r w:rsidR="00A02D72" w:rsidRPr="002F5666">
        <w:rPr>
          <w:bCs/>
          <w:szCs w:val="20"/>
        </w:rPr>
        <w:t xml:space="preserve"> et al., 2021; Dutta et al., 2020).</w:t>
      </w:r>
    </w:p>
    <w:p w14:paraId="19B4D325" w14:textId="0198905D" w:rsidR="00A02D72" w:rsidRPr="002F5666" w:rsidRDefault="00A02D72" w:rsidP="002F5666">
      <w:pPr>
        <w:pStyle w:val="MDPI23heading3"/>
        <w:numPr>
          <w:ilvl w:val="2"/>
          <w:numId w:val="24"/>
        </w:numPr>
        <w:spacing w:before="0" w:after="0"/>
        <w:jc w:val="both"/>
        <w:rPr>
          <w:szCs w:val="20"/>
        </w:rPr>
      </w:pPr>
      <w:r w:rsidRPr="002F5666">
        <w:rPr>
          <w:szCs w:val="20"/>
        </w:rPr>
        <w:t>Hybrid Model (CNN+LSTM):</w:t>
      </w:r>
    </w:p>
    <w:p w14:paraId="4915016A" w14:textId="4742FBC1" w:rsidR="00A02D72" w:rsidRPr="002F5666" w:rsidRDefault="00883603" w:rsidP="002F5666">
      <w:pPr>
        <w:pStyle w:val="MDPI31text"/>
        <w:ind w:firstLine="452"/>
        <w:outlineLvl w:val="0"/>
        <w:rPr>
          <w:bCs/>
          <w:szCs w:val="20"/>
        </w:rPr>
      </w:pPr>
      <w:r w:rsidRPr="00883603">
        <w:rPr>
          <w:bCs/>
          <w:szCs w:val="20"/>
        </w:rPr>
        <w:t>In this paper, we propose a hybrid model that integrates CNN for feature extraction and LSTM for temporal analysis. This architecture was more effective for architectures that included anomaly detection in network traffic (</w:t>
      </w:r>
      <w:proofErr w:type="spellStart"/>
      <w:r w:rsidRPr="00883603">
        <w:rPr>
          <w:bCs/>
          <w:szCs w:val="20"/>
        </w:rPr>
        <w:t>Psathas</w:t>
      </w:r>
      <w:proofErr w:type="spellEnd"/>
      <w:r w:rsidRPr="00883603">
        <w:rPr>
          <w:bCs/>
          <w:szCs w:val="20"/>
        </w:rPr>
        <w:t xml:space="preserve"> et al., 2021). The hyperparameters of all the classifiers used are shown in Table 1 below.</w:t>
      </w:r>
    </w:p>
    <w:p w14:paraId="5F3E1DDE" w14:textId="711A9042" w:rsidR="00AF225C" w:rsidRPr="007E0EF3" w:rsidRDefault="00AF225C" w:rsidP="007E0EF3">
      <w:pPr>
        <w:ind w:left="2610"/>
        <w:jc w:val="both"/>
        <w:rPr>
          <w:rFonts w:eastAsia="Times New Roman"/>
          <w:color w:val="auto"/>
          <w:sz w:val="18"/>
          <w:szCs w:val="18"/>
          <w:lang w:val="en-GB" w:eastAsia="en-GB"/>
        </w:rPr>
      </w:pPr>
      <w:r w:rsidRPr="007E0EF3">
        <w:rPr>
          <w:rFonts w:eastAsia="Times New Roman"/>
          <w:b/>
          <w:bCs/>
          <w:color w:val="auto"/>
          <w:sz w:val="18"/>
          <w:szCs w:val="18"/>
          <w:lang w:val="en-GB" w:eastAsia="en-GB"/>
        </w:rPr>
        <w:t xml:space="preserve">Table 1. </w:t>
      </w:r>
      <w:r w:rsidRPr="007E0EF3">
        <w:rPr>
          <w:rFonts w:eastAsia="Times New Roman"/>
          <w:color w:val="auto"/>
          <w:sz w:val="18"/>
          <w:szCs w:val="18"/>
          <w:lang w:val="en-GB" w:eastAsia="en-GB"/>
        </w:rPr>
        <w:t>Architectures and hyperparameters us</w:t>
      </w:r>
      <w:r w:rsidR="007E0EF3">
        <w:rPr>
          <w:rFonts w:eastAsia="Times New Roman"/>
          <w:color w:val="auto"/>
          <w:sz w:val="18"/>
          <w:szCs w:val="18"/>
          <w:lang w:val="en-GB" w:eastAsia="en-GB"/>
        </w:rPr>
        <w:t>ed for each model in this research</w:t>
      </w:r>
    </w:p>
    <w:tbl>
      <w:tblPr>
        <w:tblStyle w:val="MDPI41threelinetable"/>
        <w:tblW w:w="0" w:type="auto"/>
        <w:tblLook w:val="04A0" w:firstRow="1" w:lastRow="0" w:firstColumn="1" w:lastColumn="0" w:noHBand="0" w:noVBand="1"/>
      </w:tblPr>
      <w:tblGrid>
        <w:gridCol w:w="1952"/>
        <w:gridCol w:w="4560"/>
        <w:gridCol w:w="3954"/>
      </w:tblGrid>
      <w:tr w:rsidR="00AF225C" w:rsidRPr="006126B2" w14:paraId="1D3A463E" w14:textId="77777777" w:rsidTr="00AF225C">
        <w:trPr>
          <w:cnfStyle w:val="100000000000" w:firstRow="1" w:lastRow="0" w:firstColumn="0" w:lastColumn="0" w:oddVBand="0" w:evenVBand="0" w:oddHBand="0" w:evenHBand="0" w:firstRowFirstColumn="0" w:firstRowLastColumn="0" w:lastRowFirstColumn="0" w:lastRowLastColumn="0"/>
        </w:trPr>
        <w:tc>
          <w:tcPr>
            <w:tcW w:w="0" w:type="auto"/>
            <w:hideMark/>
          </w:tcPr>
          <w:p w14:paraId="6D0CB246" w14:textId="77777777" w:rsidR="00AF225C" w:rsidRPr="006126B2" w:rsidRDefault="00AF225C"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Model</w:t>
            </w:r>
          </w:p>
        </w:tc>
        <w:tc>
          <w:tcPr>
            <w:tcW w:w="0" w:type="auto"/>
            <w:hideMark/>
          </w:tcPr>
          <w:p w14:paraId="1B202576" w14:textId="77777777" w:rsidR="00AF225C" w:rsidRPr="006126B2" w:rsidRDefault="00AF225C"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Architecture</w:t>
            </w:r>
          </w:p>
        </w:tc>
        <w:tc>
          <w:tcPr>
            <w:tcW w:w="0" w:type="auto"/>
            <w:hideMark/>
          </w:tcPr>
          <w:p w14:paraId="3B49E746" w14:textId="77777777" w:rsidR="00AF225C" w:rsidRPr="006126B2" w:rsidRDefault="00AF225C"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Hyperparameters</w:t>
            </w:r>
          </w:p>
        </w:tc>
      </w:tr>
      <w:tr w:rsidR="00AF225C" w:rsidRPr="006126B2" w14:paraId="2FFAC297" w14:textId="77777777" w:rsidTr="00AF225C">
        <w:tc>
          <w:tcPr>
            <w:tcW w:w="0" w:type="auto"/>
            <w:hideMark/>
          </w:tcPr>
          <w:p w14:paraId="5FA57BE2"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Random Forest</w:t>
            </w:r>
          </w:p>
        </w:tc>
        <w:tc>
          <w:tcPr>
            <w:tcW w:w="0" w:type="auto"/>
            <w:hideMark/>
          </w:tcPr>
          <w:p w14:paraId="6A8E7241"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Ensemble of decision trees</w:t>
            </w:r>
          </w:p>
        </w:tc>
        <w:tc>
          <w:tcPr>
            <w:tcW w:w="0" w:type="auto"/>
            <w:hideMark/>
          </w:tcPr>
          <w:p w14:paraId="75C209B1"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Estimators: 100</w:t>
            </w:r>
          </w:p>
        </w:tc>
      </w:tr>
      <w:tr w:rsidR="00AF225C" w:rsidRPr="006126B2" w14:paraId="67D13D1A" w14:textId="77777777" w:rsidTr="00AF225C">
        <w:tc>
          <w:tcPr>
            <w:tcW w:w="0" w:type="auto"/>
            <w:hideMark/>
          </w:tcPr>
          <w:p w14:paraId="4207D4ED"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MLP Classifier</w:t>
            </w:r>
          </w:p>
        </w:tc>
        <w:tc>
          <w:tcPr>
            <w:tcW w:w="0" w:type="auto"/>
            <w:hideMark/>
          </w:tcPr>
          <w:p w14:paraId="4180592C"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Single hidden layer with 500 neurons</w:t>
            </w:r>
          </w:p>
        </w:tc>
        <w:tc>
          <w:tcPr>
            <w:tcW w:w="0" w:type="auto"/>
            <w:hideMark/>
          </w:tcPr>
          <w:p w14:paraId="73E9B4FD"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 xml:space="preserve">Iterations: 500, Scaler: </w:t>
            </w:r>
            <w:proofErr w:type="spellStart"/>
            <w:r w:rsidRPr="006126B2">
              <w:rPr>
                <w:rFonts w:eastAsia="Times New Roman"/>
                <w:color w:val="auto"/>
                <w:sz w:val="18"/>
                <w:szCs w:val="18"/>
                <w:lang w:val="en-GB" w:eastAsia="en-GB"/>
              </w:rPr>
              <w:t>StandardScaler</w:t>
            </w:r>
            <w:proofErr w:type="spellEnd"/>
          </w:p>
        </w:tc>
      </w:tr>
      <w:tr w:rsidR="00AF225C" w:rsidRPr="006126B2" w14:paraId="4223C6B0" w14:textId="77777777" w:rsidTr="00AF225C">
        <w:tc>
          <w:tcPr>
            <w:tcW w:w="0" w:type="auto"/>
            <w:hideMark/>
          </w:tcPr>
          <w:p w14:paraId="6121FD90"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CNN</w:t>
            </w:r>
          </w:p>
        </w:tc>
        <w:tc>
          <w:tcPr>
            <w:tcW w:w="0" w:type="auto"/>
            <w:hideMark/>
          </w:tcPr>
          <w:p w14:paraId="70096576"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 xml:space="preserve">Conv1D (64 filters, kernel size=2) -&gt; </w:t>
            </w:r>
            <w:proofErr w:type="spellStart"/>
            <w:r w:rsidRPr="006126B2">
              <w:rPr>
                <w:rFonts w:eastAsia="Times New Roman"/>
                <w:color w:val="auto"/>
                <w:sz w:val="18"/>
                <w:szCs w:val="18"/>
                <w:lang w:val="en-GB" w:eastAsia="en-GB"/>
              </w:rPr>
              <w:t>MaxPooling</w:t>
            </w:r>
            <w:proofErr w:type="spellEnd"/>
            <w:r w:rsidRPr="006126B2">
              <w:rPr>
                <w:rFonts w:eastAsia="Times New Roman"/>
                <w:color w:val="auto"/>
                <w:sz w:val="18"/>
                <w:szCs w:val="18"/>
                <w:lang w:val="en-GB" w:eastAsia="en-GB"/>
              </w:rPr>
              <w:t xml:space="preserve"> -&gt; </w:t>
            </w:r>
            <w:r w:rsidRPr="006126B2">
              <w:rPr>
                <w:rFonts w:eastAsia="Times New Roman"/>
                <w:color w:val="auto"/>
                <w:sz w:val="18"/>
                <w:szCs w:val="18"/>
                <w:lang w:val="en-GB" w:eastAsia="en-GB"/>
              </w:rPr>
              <w:lastRenderedPageBreak/>
              <w:t>Dense</w:t>
            </w:r>
          </w:p>
        </w:tc>
        <w:tc>
          <w:tcPr>
            <w:tcW w:w="0" w:type="auto"/>
            <w:hideMark/>
          </w:tcPr>
          <w:p w14:paraId="33864C24"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lastRenderedPageBreak/>
              <w:t>Optimizer: Adam, Early Stopping: Yes</w:t>
            </w:r>
          </w:p>
        </w:tc>
      </w:tr>
      <w:tr w:rsidR="00AF225C" w:rsidRPr="006126B2" w14:paraId="69EE4FCB" w14:textId="77777777" w:rsidTr="00AF225C">
        <w:tc>
          <w:tcPr>
            <w:tcW w:w="0" w:type="auto"/>
            <w:hideMark/>
          </w:tcPr>
          <w:p w14:paraId="718A1DF5"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LSTM Network</w:t>
            </w:r>
          </w:p>
        </w:tc>
        <w:tc>
          <w:tcPr>
            <w:tcW w:w="0" w:type="auto"/>
            <w:hideMark/>
          </w:tcPr>
          <w:p w14:paraId="5AAC3FE8"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LSTM (64 units) -&gt; Dense</w:t>
            </w:r>
          </w:p>
        </w:tc>
        <w:tc>
          <w:tcPr>
            <w:tcW w:w="0" w:type="auto"/>
            <w:hideMark/>
          </w:tcPr>
          <w:p w14:paraId="1D1C8385"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Optimizer: Adam, Early Stopping: Yes</w:t>
            </w:r>
          </w:p>
        </w:tc>
      </w:tr>
      <w:tr w:rsidR="00AF225C" w:rsidRPr="006126B2" w14:paraId="6E6C9FC8" w14:textId="77777777" w:rsidTr="00AF225C">
        <w:tc>
          <w:tcPr>
            <w:tcW w:w="0" w:type="auto"/>
            <w:hideMark/>
          </w:tcPr>
          <w:p w14:paraId="76780DB6"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Ensemble Classifier</w:t>
            </w:r>
          </w:p>
        </w:tc>
        <w:tc>
          <w:tcPr>
            <w:tcW w:w="0" w:type="auto"/>
            <w:hideMark/>
          </w:tcPr>
          <w:p w14:paraId="76B2FFB1"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 xml:space="preserve">Combination of </w:t>
            </w:r>
            <w:proofErr w:type="spellStart"/>
            <w:r w:rsidRPr="006126B2">
              <w:rPr>
                <w:rFonts w:eastAsia="Times New Roman"/>
                <w:color w:val="auto"/>
                <w:sz w:val="18"/>
                <w:szCs w:val="18"/>
                <w:lang w:val="en-GB" w:eastAsia="en-GB"/>
              </w:rPr>
              <w:t>XGBoost</w:t>
            </w:r>
            <w:proofErr w:type="spellEnd"/>
            <w:r w:rsidRPr="006126B2">
              <w:rPr>
                <w:rFonts w:eastAsia="Times New Roman"/>
                <w:color w:val="auto"/>
                <w:sz w:val="18"/>
                <w:szCs w:val="18"/>
                <w:lang w:val="en-GB" w:eastAsia="en-GB"/>
              </w:rPr>
              <w:t xml:space="preserve">, LightGBM, </w:t>
            </w:r>
            <w:proofErr w:type="spellStart"/>
            <w:r w:rsidRPr="006126B2">
              <w:rPr>
                <w:rFonts w:eastAsia="Times New Roman"/>
                <w:color w:val="auto"/>
                <w:sz w:val="18"/>
                <w:szCs w:val="18"/>
                <w:lang w:val="en-GB" w:eastAsia="en-GB"/>
              </w:rPr>
              <w:t>CatBoost</w:t>
            </w:r>
            <w:proofErr w:type="spellEnd"/>
            <w:r w:rsidRPr="006126B2">
              <w:rPr>
                <w:rFonts w:eastAsia="Times New Roman"/>
                <w:color w:val="auto"/>
                <w:sz w:val="18"/>
                <w:szCs w:val="18"/>
                <w:lang w:val="en-GB" w:eastAsia="en-GB"/>
              </w:rPr>
              <w:t xml:space="preserve"> (soft voting)</w:t>
            </w:r>
          </w:p>
        </w:tc>
        <w:tc>
          <w:tcPr>
            <w:tcW w:w="0" w:type="auto"/>
            <w:hideMark/>
          </w:tcPr>
          <w:p w14:paraId="4C081DD0" w14:textId="77777777" w:rsidR="00AF225C" w:rsidRPr="006126B2" w:rsidRDefault="00AF225C" w:rsidP="002F5666">
            <w:pPr>
              <w:jc w:val="both"/>
              <w:rPr>
                <w:rFonts w:eastAsia="Times New Roman"/>
                <w:color w:val="auto"/>
                <w:sz w:val="18"/>
                <w:szCs w:val="18"/>
                <w:lang w:val="en-GB" w:eastAsia="en-GB"/>
              </w:rPr>
            </w:pPr>
            <w:proofErr w:type="spellStart"/>
            <w:r w:rsidRPr="006126B2">
              <w:rPr>
                <w:rFonts w:eastAsia="Times New Roman"/>
                <w:color w:val="auto"/>
                <w:sz w:val="18"/>
                <w:szCs w:val="18"/>
                <w:lang w:val="en-GB" w:eastAsia="en-GB"/>
              </w:rPr>
              <w:t>XGBoost</w:t>
            </w:r>
            <w:proofErr w:type="spellEnd"/>
            <w:r w:rsidRPr="006126B2">
              <w:rPr>
                <w:rFonts w:eastAsia="Times New Roman"/>
                <w:color w:val="auto"/>
                <w:sz w:val="18"/>
                <w:szCs w:val="18"/>
                <w:lang w:val="en-GB" w:eastAsia="en-GB"/>
              </w:rPr>
              <w:t xml:space="preserve">: </w:t>
            </w:r>
            <w:proofErr w:type="spellStart"/>
            <w:r w:rsidRPr="006126B2">
              <w:rPr>
                <w:rFonts w:eastAsia="Times New Roman"/>
                <w:color w:val="auto"/>
                <w:sz w:val="18"/>
                <w:szCs w:val="18"/>
                <w:lang w:val="en-GB" w:eastAsia="en-GB"/>
              </w:rPr>
              <w:t>eval_metric</w:t>
            </w:r>
            <w:proofErr w:type="spellEnd"/>
            <w:r w:rsidRPr="006126B2">
              <w:rPr>
                <w:rFonts w:eastAsia="Times New Roman"/>
                <w:color w:val="auto"/>
                <w:sz w:val="18"/>
                <w:szCs w:val="18"/>
                <w:lang w:val="en-GB" w:eastAsia="en-GB"/>
              </w:rPr>
              <w:t>='</w:t>
            </w:r>
            <w:proofErr w:type="spellStart"/>
            <w:r w:rsidRPr="006126B2">
              <w:rPr>
                <w:rFonts w:eastAsia="Times New Roman"/>
                <w:color w:val="auto"/>
                <w:sz w:val="18"/>
                <w:szCs w:val="18"/>
                <w:lang w:val="en-GB" w:eastAsia="en-GB"/>
              </w:rPr>
              <w:t>mlogloss</w:t>
            </w:r>
            <w:proofErr w:type="spellEnd"/>
            <w:r w:rsidRPr="006126B2">
              <w:rPr>
                <w:rFonts w:eastAsia="Times New Roman"/>
                <w:color w:val="auto"/>
                <w:sz w:val="18"/>
                <w:szCs w:val="18"/>
                <w:lang w:val="en-GB" w:eastAsia="en-GB"/>
              </w:rPr>
              <w:t xml:space="preserve">', </w:t>
            </w:r>
            <w:proofErr w:type="spellStart"/>
            <w:r w:rsidRPr="006126B2">
              <w:rPr>
                <w:rFonts w:eastAsia="Times New Roman"/>
                <w:color w:val="auto"/>
                <w:sz w:val="18"/>
                <w:szCs w:val="18"/>
                <w:lang w:val="en-GB" w:eastAsia="en-GB"/>
              </w:rPr>
              <w:t>CatBoost</w:t>
            </w:r>
            <w:proofErr w:type="spellEnd"/>
            <w:r w:rsidRPr="006126B2">
              <w:rPr>
                <w:rFonts w:eastAsia="Times New Roman"/>
                <w:color w:val="auto"/>
                <w:sz w:val="18"/>
                <w:szCs w:val="18"/>
                <w:lang w:val="en-GB" w:eastAsia="en-GB"/>
              </w:rPr>
              <w:t>: Default</w:t>
            </w:r>
          </w:p>
        </w:tc>
      </w:tr>
      <w:tr w:rsidR="00AF225C" w:rsidRPr="006126B2" w14:paraId="1E632F66" w14:textId="77777777" w:rsidTr="00AF225C">
        <w:tc>
          <w:tcPr>
            <w:tcW w:w="0" w:type="auto"/>
            <w:hideMark/>
          </w:tcPr>
          <w:p w14:paraId="583AB916"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Hybrid (CNN+LSTM)</w:t>
            </w:r>
          </w:p>
        </w:tc>
        <w:tc>
          <w:tcPr>
            <w:tcW w:w="0" w:type="auto"/>
            <w:hideMark/>
          </w:tcPr>
          <w:p w14:paraId="5FDB5D61"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 xml:space="preserve">Conv1D -&gt; </w:t>
            </w:r>
            <w:proofErr w:type="spellStart"/>
            <w:r w:rsidRPr="006126B2">
              <w:rPr>
                <w:rFonts w:eastAsia="Times New Roman"/>
                <w:color w:val="auto"/>
                <w:sz w:val="18"/>
                <w:szCs w:val="18"/>
                <w:lang w:val="en-GB" w:eastAsia="en-GB"/>
              </w:rPr>
              <w:t>MaxPooling</w:t>
            </w:r>
            <w:proofErr w:type="spellEnd"/>
            <w:r w:rsidRPr="006126B2">
              <w:rPr>
                <w:rFonts w:eastAsia="Times New Roman"/>
                <w:color w:val="auto"/>
                <w:sz w:val="18"/>
                <w:szCs w:val="18"/>
                <w:lang w:val="en-GB" w:eastAsia="en-GB"/>
              </w:rPr>
              <w:t xml:space="preserve"> -&gt; LSTM -&gt; Dense</w:t>
            </w:r>
          </w:p>
        </w:tc>
        <w:tc>
          <w:tcPr>
            <w:tcW w:w="0" w:type="auto"/>
            <w:hideMark/>
          </w:tcPr>
          <w:p w14:paraId="7D9A2AA6" w14:textId="77777777" w:rsidR="00AF225C" w:rsidRPr="006126B2" w:rsidRDefault="00AF225C"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Batch Size: 32, Epochs: 10, Early Stopping: Yes</w:t>
            </w:r>
          </w:p>
        </w:tc>
      </w:tr>
    </w:tbl>
    <w:p w14:paraId="5D425F42" w14:textId="2E44D07D" w:rsidR="00A02D72" w:rsidRPr="002F5666" w:rsidRDefault="00A02D72" w:rsidP="002F5666">
      <w:pPr>
        <w:pStyle w:val="MDPI22heading2"/>
        <w:numPr>
          <w:ilvl w:val="1"/>
          <w:numId w:val="24"/>
        </w:numPr>
        <w:spacing w:before="0" w:after="0"/>
        <w:jc w:val="both"/>
        <w:rPr>
          <w:szCs w:val="20"/>
        </w:rPr>
      </w:pPr>
      <w:r w:rsidRPr="002F5666">
        <w:rPr>
          <w:szCs w:val="20"/>
        </w:rPr>
        <w:t>Evaluation Metrics</w:t>
      </w:r>
    </w:p>
    <w:p w14:paraId="7382E4F4" w14:textId="39514CB8" w:rsidR="00A02D72" w:rsidRPr="002F5666" w:rsidRDefault="00C35400" w:rsidP="005C7633">
      <w:pPr>
        <w:pStyle w:val="MDPI31text"/>
      </w:pPr>
      <w:r w:rsidRPr="00C35400">
        <w:t xml:space="preserve">The raw accuracy of all the models was then computed to give an estimate of the overall efficiency of </w:t>
      </w:r>
      <w:r w:rsidRPr="005C7633">
        <w:t>the</w:t>
      </w:r>
      <w:r w:rsidRPr="00C35400">
        <w:t xml:space="preserve"> models for both classes</w:t>
      </w:r>
      <w:r w:rsidR="00A02D72" w:rsidRPr="002F5666">
        <w:t xml:space="preserve"> (Alshammari &amp; </w:t>
      </w:r>
      <w:proofErr w:type="spellStart"/>
      <w:r w:rsidR="00A02D72" w:rsidRPr="002F5666">
        <w:t>Aldribi</w:t>
      </w:r>
      <w:proofErr w:type="spellEnd"/>
      <w:r w:rsidR="00A02D72" w:rsidRPr="002F5666">
        <w:t>, 2021).</w:t>
      </w:r>
    </w:p>
    <w:p w14:paraId="402F2530" w14:textId="7E8986DC" w:rsidR="00A02D72" w:rsidRPr="002F5666" w:rsidRDefault="00A02D72" w:rsidP="00BA103E">
      <w:pPr>
        <w:pStyle w:val="MDPI23heading3"/>
        <w:spacing w:before="0" w:after="0"/>
        <w:ind w:left="2610" w:firstLine="360"/>
        <w:jc w:val="right"/>
        <w:rPr>
          <w:szCs w:val="20"/>
        </w:rPr>
      </w:pPr>
      <m:oMath>
        <m:r>
          <w:rPr>
            <w:rFonts w:ascii="Cambria Math" w:hAnsi="Cambria Math"/>
            <w:szCs w:val="20"/>
          </w:rPr>
          <m:t xml:space="preserve">Accuracy= </m:t>
        </m:r>
        <m:f>
          <m:fPr>
            <m:ctrlPr>
              <w:rPr>
                <w:rFonts w:ascii="Cambria Math" w:hAnsi="Cambria Math"/>
                <w:i/>
                <w:szCs w:val="20"/>
              </w:rPr>
            </m:ctrlPr>
          </m:fPr>
          <m:num>
            <m:r>
              <w:rPr>
                <w:rFonts w:ascii="Cambria Math" w:hAnsi="Cambria Math"/>
                <w:szCs w:val="20"/>
              </w:rPr>
              <m:t>True Positives+True Negatives</m:t>
            </m:r>
          </m:num>
          <m:den>
            <m:r>
              <w:rPr>
                <w:rFonts w:ascii="Cambria Math" w:hAnsi="Cambria Math"/>
                <w:szCs w:val="20"/>
              </w:rPr>
              <m:t>Total Instances</m:t>
            </m:r>
          </m:den>
        </m:f>
      </m:oMath>
      <w:r w:rsidR="00BA103E">
        <w:rPr>
          <w:szCs w:val="20"/>
        </w:rPr>
        <w:t xml:space="preserve">                         (1)</w:t>
      </w:r>
    </w:p>
    <w:p w14:paraId="5595932D" w14:textId="4A01F36C" w:rsidR="00A02D72" w:rsidRPr="002F5666" w:rsidRDefault="00C35400" w:rsidP="005C7633">
      <w:pPr>
        <w:pStyle w:val="MDPI31text"/>
      </w:pPr>
      <w:r w:rsidRPr="00C35400">
        <w:t>Accuracy was used to check the rate of correctly positive classification of the instance, which is useful in cases such as cybersecurity where false alarms must be avoided and all possible instances must be detected</w:t>
      </w:r>
      <w:r w:rsidR="00A02D72" w:rsidRPr="002F5666">
        <w:t xml:space="preserve"> (Holland et al., 2021; </w:t>
      </w:r>
      <w:proofErr w:type="spellStart"/>
      <w:r w:rsidR="00A02D72" w:rsidRPr="002F5666">
        <w:t>Osanaiye</w:t>
      </w:r>
      <w:proofErr w:type="spellEnd"/>
      <w:r w:rsidR="00A02D72" w:rsidRPr="002F5666">
        <w:t xml:space="preserve"> et al., 2016).</w:t>
      </w:r>
    </w:p>
    <w:p w14:paraId="66E23F4D" w14:textId="7AA7D5E5" w:rsidR="00A02D72" w:rsidRPr="002F5666" w:rsidRDefault="00A02D72" w:rsidP="00BA103E">
      <w:pPr>
        <w:pStyle w:val="MDPI23heading3"/>
        <w:spacing w:before="0" w:after="0"/>
        <w:ind w:left="2610" w:firstLine="360"/>
        <w:jc w:val="right"/>
        <w:rPr>
          <w:szCs w:val="20"/>
        </w:rPr>
      </w:pPr>
      <m:oMath>
        <m:r>
          <w:rPr>
            <w:rFonts w:ascii="Cambria Math" w:hAnsi="Cambria Math"/>
            <w:szCs w:val="20"/>
          </w:rPr>
          <m:t xml:space="preserve">Precision= </m:t>
        </m:r>
        <m:f>
          <m:fPr>
            <m:ctrlPr>
              <w:rPr>
                <w:rFonts w:ascii="Cambria Math" w:hAnsi="Cambria Math"/>
                <w:i/>
                <w:szCs w:val="20"/>
              </w:rPr>
            </m:ctrlPr>
          </m:fPr>
          <m:num>
            <m:r>
              <w:rPr>
                <w:rFonts w:ascii="Cambria Math" w:hAnsi="Cambria Math"/>
                <w:szCs w:val="20"/>
              </w:rPr>
              <m:t>True Positives</m:t>
            </m:r>
          </m:num>
          <m:den>
            <m:r>
              <w:rPr>
                <w:rFonts w:ascii="Cambria Math" w:hAnsi="Cambria Math"/>
                <w:szCs w:val="20"/>
              </w:rPr>
              <m:t>True Positives+False Positives</m:t>
            </m:r>
          </m:den>
        </m:f>
      </m:oMath>
      <w:r w:rsidR="00BA103E">
        <w:rPr>
          <w:szCs w:val="20"/>
        </w:rPr>
        <w:t xml:space="preserve">                         (2)</w:t>
      </w:r>
    </w:p>
    <w:p w14:paraId="0A65FE4C" w14:textId="78434369" w:rsidR="00A02D72" w:rsidRPr="002F5666" w:rsidRDefault="00A02D72" w:rsidP="00BA103E">
      <w:pPr>
        <w:pStyle w:val="MDPI23heading3"/>
        <w:spacing w:before="0" w:after="0"/>
        <w:ind w:left="2610" w:firstLine="360"/>
        <w:jc w:val="right"/>
        <w:rPr>
          <w:szCs w:val="20"/>
        </w:rPr>
      </w:pPr>
      <m:oMath>
        <m:r>
          <w:rPr>
            <w:rFonts w:ascii="Cambria Math" w:hAnsi="Cambria Math"/>
            <w:szCs w:val="20"/>
          </w:rPr>
          <m:t xml:space="preserve">Recall= </m:t>
        </m:r>
        <m:f>
          <m:fPr>
            <m:ctrlPr>
              <w:rPr>
                <w:rFonts w:ascii="Cambria Math" w:hAnsi="Cambria Math"/>
                <w:i/>
                <w:szCs w:val="20"/>
              </w:rPr>
            </m:ctrlPr>
          </m:fPr>
          <m:num>
            <m:r>
              <w:rPr>
                <w:rFonts w:ascii="Cambria Math" w:hAnsi="Cambria Math"/>
                <w:szCs w:val="20"/>
              </w:rPr>
              <m:t>True Positives</m:t>
            </m:r>
          </m:num>
          <m:den>
            <m:r>
              <w:rPr>
                <w:rFonts w:ascii="Cambria Math" w:hAnsi="Cambria Math"/>
                <w:szCs w:val="20"/>
              </w:rPr>
              <m:t>True Positives+False Negatives</m:t>
            </m:r>
          </m:den>
        </m:f>
      </m:oMath>
      <w:r w:rsidR="00BA103E">
        <w:rPr>
          <w:szCs w:val="20"/>
        </w:rPr>
        <w:t xml:space="preserve">                         (3)</w:t>
      </w:r>
    </w:p>
    <w:p w14:paraId="4912278B" w14:textId="5F0ABA9B" w:rsidR="00A02D72" w:rsidRPr="002F5666" w:rsidRDefault="00C35400" w:rsidP="005C7633">
      <w:pPr>
        <w:pStyle w:val="MDPI31text"/>
      </w:pPr>
      <w:r w:rsidRPr="00C35400">
        <w:t>The F1 score was calculated to get a single value for performance measurement, where precision and recall are both important and in cases of imbalanced class distributions such as medical image analysis</w:t>
      </w:r>
      <w:r w:rsidR="00A02D72" w:rsidRPr="002F5666">
        <w:t xml:space="preserve"> (Berman et al., 2019).</w:t>
      </w:r>
    </w:p>
    <w:p w14:paraId="7EC9173F" w14:textId="6D9B0F1B" w:rsidR="00A02D72" w:rsidRPr="002F5666" w:rsidRDefault="00A02D72" w:rsidP="00BA103E">
      <w:pPr>
        <w:pStyle w:val="MDPI23heading3"/>
        <w:spacing w:before="0" w:after="0"/>
        <w:ind w:left="2610" w:firstLine="360"/>
        <w:jc w:val="right"/>
        <w:rPr>
          <w:szCs w:val="20"/>
        </w:rPr>
      </w:pPr>
      <m:oMath>
        <m:r>
          <w:rPr>
            <w:rFonts w:ascii="Cambria Math" w:hAnsi="Cambria Math"/>
            <w:szCs w:val="20"/>
          </w:rPr>
          <m:t>F1-Score= 2×</m:t>
        </m:r>
        <m:f>
          <m:fPr>
            <m:ctrlPr>
              <w:rPr>
                <w:rFonts w:ascii="Cambria Math" w:hAnsi="Cambria Math"/>
                <w:i/>
                <w:szCs w:val="20"/>
              </w:rPr>
            </m:ctrlPr>
          </m:fPr>
          <m:num>
            <m:r>
              <w:rPr>
                <w:rFonts w:ascii="Cambria Math" w:hAnsi="Cambria Math"/>
                <w:szCs w:val="20"/>
              </w:rPr>
              <m:t>Precision ×Recall</m:t>
            </m:r>
          </m:num>
          <m:den>
            <m:r>
              <w:rPr>
                <w:rFonts w:ascii="Cambria Math" w:hAnsi="Cambria Math"/>
                <w:szCs w:val="20"/>
              </w:rPr>
              <m:t>Precision+Recall</m:t>
            </m:r>
          </m:den>
        </m:f>
      </m:oMath>
      <w:r w:rsidR="00BA103E">
        <w:rPr>
          <w:szCs w:val="20"/>
        </w:rPr>
        <w:t xml:space="preserve">                         (4)</w:t>
      </w:r>
    </w:p>
    <w:p w14:paraId="0FC56046" w14:textId="7862CFA6" w:rsidR="00A02D72" w:rsidRPr="002F5666" w:rsidRDefault="00C35400" w:rsidP="005C7633">
      <w:pPr>
        <w:pStyle w:val="MDPI31text"/>
      </w:pPr>
      <w:r w:rsidRPr="00C35400">
        <w:t>The ROC curve and AUC were employed to make a balance between true positive and false positive to give a stable measure of the model performance</w:t>
      </w:r>
      <w:r w:rsidR="00A02D72" w:rsidRPr="002F5666">
        <w:t xml:space="preserve"> (Pan et al., 2021).</w:t>
      </w:r>
    </w:p>
    <w:p w14:paraId="6E493A5E" w14:textId="28F3AB38" w:rsidR="00A02D72" w:rsidRPr="002F5666" w:rsidRDefault="00C35400" w:rsidP="005C7633">
      <w:pPr>
        <w:pStyle w:val="MDPI31text"/>
      </w:pPr>
      <w:r w:rsidRPr="00C35400">
        <w:t>To conclude the truly positive and falsely negative rates, the truly negative and falsely positive rates, and thus to diagnose the performance of the model, a confusion matrix was created</w:t>
      </w:r>
      <w:r w:rsidR="00A02D72" w:rsidRPr="002F5666">
        <w:t xml:space="preserve"> (Kumar et al., 2012).</w:t>
      </w:r>
    </w:p>
    <w:p w14:paraId="2DB9E033" w14:textId="1F3587C2" w:rsidR="008D0C8C" w:rsidRPr="002F5666" w:rsidRDefault="008D0C8C" w:rsidP="002F5666">
      <w:pPr>
        <w:pStyle w:val="MDPI31text"/>
        <w:numPr>
          <w:ilvl w:val="0"/>
          <w:numId w:val="24"/>
        </w:numPr>
        <w:outlineLvl w:val="0"/>
        <w:rPr>
          <w:b/>
          <w:szCs w:val="20"/>
        </w:rPr>
      </w:pPr>
      <w:r w:rsidRPr="002F5666">
        <w:rPr>
          <w:b/>
          <w:szCs w:val="20"/>
        </w:rPr>
        <w:t>Results</w:t>
      </w:r>
    </w:p>
    <w:p w14:paraId="38FFB198" w14:textId="2EE9B546" w:rsidR="00AF225C" w:rsidRPr="002F5666" w:rsidRDefault="005D1AB3" w:rsidP="002F5666">
      <w:pPr>
        <w:pStyle w:val="MDPI31text"/>
        <w:rPr>
          <w:szCs w:val="20"/>
        </w:rPr>
      </w:pPr>
      <w:r w:rsidRPr="005D1AB3">
        <w:rPr>
          <w:szCs w:val="20"/>
        </w:rPr>
        <w:t>All the machine learning models were tested against the test dataset, and the performance metrics that were estimated for each of the models included accuracy, precision, recall rate, F1-score, and AUC. These measurements gave a comprehensive evaluation of each model’s performance in capturing abnormal Internet traffic.</w:t>
      </w:r>
    </w:p>
    <w:p w14:paraId="11C5CB07" w14:textId="7515A171" w:rsidR="00AD14CD" w:rsidRPr="002F5666" w:rsidRDefault="00BA103E" w:rsidP="00BA103E">
      <w:pPr>
        <w:pStyle w:val="MDPI22heading2"/>
        <w:numPr>
          <w:ilvl w:val="1"/>
          <w:numId w:val="24"/>
        </w:numPr>
        <w:rPr>
          <w:szCs w:val="20"/>
        </w:rPr>
      </w:pPr>
      <w:r>
        <w:t>Before Preprocessing</w:t>
      </w:r>
    </w:p>
    <w:p w14:paraId="2F2E22AB" w14:textId="5312D2E7" w:rsidR="00160E53" w:rsidRDefault="00BA593C" w:rsidP="005C7633">
      <w:pPr>
        <w:pStyle w:val="MDPI31text"/>
      </w:pPr>
      <w:r w:rsidRPr="00BA593C">
        <w:t xml:space="preserve">Many of the features had a highly skewed distribution, in other words; many of them had mostly zero or low values. This matter of skewness also influences the performance of machine learning models since the </w:t>
      </w:r>
      <w:proofErr w:type="spellStart"/>
      <w:r w:rsidRPr="00BA593C">
        <w:t>programme</w:t>
      </w:r>
      <w:proofErr w:type="spellEnd"/>
      <w:r w:rsidRPr="00BA593C">
        <w:t xml:space="preserve"> will attend to certain values more than others. Fractions of some features were displayed as outliers and possessed non-normal distribution according to the plots in Figure 1. As shown, </w:t>
      </w:r>
      <w:proofErr w:type="spellStart"/>
      <w:r w:rsidRPr="00BA593C">
        <w:t>MaxLen</w:t>
      </w:r>
      <w:proofErr w:type="spellEnd"/>
      <w:r w:rsidRPr="00BA593C">
        <w:t xml:space="preserve"> and </w:t>
      </w:r>
      <w:proofErr w:type="spellStart"/>
      <w:r w:rsidRPr="00BA593C">
        <w:t>MinIAT</w:t>
      </w:r>
      <w:proofErr w:type="spellEnd"/>
      <w:r w:rsidRPr="00BA593C">
        <w:t xml:space="preserve"> tended to be distributed in a distribution rather than a normal distribution with a long tail.</w:t>
      </w:r>
    </w:p>
    <w:p w14:paraId="0743083F" w14:textId="77777777" w:rsidR="005C7633" w:rsidRPr="002F5666" w:rsidRDefault="005C7633" w:rsidP="005C7633">
      <w:pPr>
        <w:pStyle w:val="MDPI22heading2"/>
        <w:numPr>
          <w:ilvl w:val="1"/>
          <w:numId w:val="24"/>
        </w:numPr>
        <w:rPr>
          <w:szCs w:val="20"/>
        </w:rPr>
      </w:pPr>
      <w:r>
        <w:t>After Preprocessing</w:t>
      </w:r>
    </w:p>
    <w:p w14:paraId="24E1D8B3" w14:textId="31A01BB9" w:rsidR="005C7633" w:rsidRPr="002F5666" w:rsidRDefault="005C7633" w:rsidP="005C7633">
      <w:pPr>
        <w:pStyle w:val="MDPI31text"/>
      </w:pPr>
      <w:r w:rsidRPr="00BA593C">
        <w:t xml:space="preserve">When feature scaling is done using </w:t>
      </w:r>
      <w:proofErr w:type="spellStart"/>
      <w:r w:rsidRPr="00BA593C">
        <w:t>PowerTransformer</w:t>
      </w:r>
      <w:proofErr w:type="spellEnd"/>
      <w:r w:rsidRPr="00BA593C">
        <w:t xml:space="preserve">, the histograms are slightly more centric around the </w:t>
      </w:r>
      <w:proofErr w:type="spellStart"/>
      <w:r w:rsidRPr="00BA593C">
        <w:t>centre</w:t>
      </w:r>
      <w:proofErr w:type="spellEnd"/>
      <w:r w:rsidRPr="00BA593C">
        <w:t xml:space="preserve">. </w:t>
      </w:r>
      <w:proofErr w:type="spellStart"/>
      <w:r w:rsidRPr="00BA593C">
        <w:t>PowerTransformer</w:t>
      </w:r>
      <w:proofErr w:type="spellEnd"/>
      <w:r w:rsidRPr="00BA593C">
        <w:t xml:space="preserve"> applies another transformation that can be set to the power of the features to let the data approximate the Gaussian distribution. This normalization process is important when the algorithm expects the data to be normally distributed such as the case in the neural networks. For instance, the distributions of the features such as </w:t>
      </w:r>
      <w:proofErr w:type="spellStart"/>
      <w:r w:rsidRPr="00BA593C">
        <w:t>MaxLens</w:t>
      </w:r>
      <w:proofErr w:type="spellEnd"/>
      <w:r w:rsidRPr="00BA593C">
        <w:t xml:space="preserve"> and </w:t>
      </w:r>
      <w:proofErr w:type="spellStart"/>
      <w:r w:rsidRPr="00BA593C">
        <w:t>MinIAT</w:t>
      </w:r>
      <w:proofErr w:type="spellEnd"/>
      <w:r w:rsidRPr="00BA593C">
        <w:t xml:space="preserve"> were skewed more and were made more symmetric in the current experimentation. The distributions after preprocessing shown in the form of the bar plot in Figure 2 described above suggested a decrease in the measures of skewness and an appearance of a much more moderate and symmetrical distribution of feature values. It helped in enhancing the quality of the dataset used for model training since all the features contributed in equal measure to the learning process done by the model. This transformation helped to reduce the levels of influence of outliers and made the distribution of features closer to the normal distribution which is acceptable for most of the machine learning algorithms.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8"/>
        <w:gridCol w:w="4340"/>
      </w:tblGrid>
      <w:tr w:rsidR="00AD14CD" w:rsidRPr="002F5666" w14:paraId="537E5936" w14:textId="77777777" w:rsidTr="00BA103E">
        <w:tc>
          <w:tcPr>
            <w:tcW w:w="6108" w:type="dxa"/>
          </w:tcPr>
          <w:p w14:paraId="5F236EB4" w14:textId="579F758C" w:rsidR="00AD14CD" w:rsidRPr="002F5666" w:rsidRDefault="00AD14CD" w:rsidP="002F5666">
            <w:pPr>
              <w:spacing w:line="228" w:lineRule="auto"/>
            </w:pPr>
            <w:r w:rsidRPr="002F5666">
              <w:rPr>
                <w:noProof/>
                <w:lang w:val="en-GB" w:eastAsia="en-GB"/>
              </w:rPr>
              <w:lastRenderedPageBreak/>
              <w:drawing>
                <wp:inline distT="0" distB="0" distL="0" distR="0" wp14:anchorId="1B6D6CB4" wp14:editId="69F3F76D">
                  <wp:extent cx="3741420" cy="3702996"/>
                  <wp:effectExtent l="0" t="0" r="0" b="0"/>
                  <wp:docPr id="17" name="Picture 17" descr="C:\Users\Amar\AppData\Local\Microsoft\Windows\INetCache\Content.MSO\3CF6C3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ar\AppData\Local\Microsoft\Windows\INetCache\Content.MSO\3CF6C306.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4579" cy="3706122"/>
                          </a:xfrm>
                          <a:prstGeom prst="rect">
                            <a:avLst/>
                          </a:prstGeom>
                          <a:noFill/>
                          <a:ln>
                            <a:noFill/>
                          </a:ln>
                        </pic:spPr>
                      </pic:pic>
                    </a:graphicData>
                  </a:graphic>
                </wp:inline>
              </w:drawing>
            </w:r>
          </w:p>
        </w:tc>
        <w:tc>
          <w:tcPr>
            <w:tcW w:w="4556" w:type="dxa"/>
          </w:tcPr>
          <w:p w14:paraId="6D5AE7DF" w14:textId="5FA6D17B" w:rsidR="00AD14CD" w:rsidRPr="002F5666" w:rsidRDefault="00AD14CD" w:rsidP="002F5666">
            <w:pPr>
              <w:spacing w:line="228" w:lineRule="auto"/>
            </w:pPr>
            <w:r w:rsidRPr="002F5666">
              <w:rPr>
                <w:noProof/>
                <w:lang w:val="en-GB" w:eastAsia="en-GB"/>
              </w:rPr>
              <w:drawing>
                <wp:inline distT="0" distB="0" distL="0" distR="0" wp14:anchorId="1DBF4602" wp14:editId="5DED23E4">
                  <wp:extent cx="2602770" cy="3649980"/>
                  <wp:effectExtent l="0" t="0" r="7620" b="7620"/>
                  <wp:docPr id="11" name="Picture 11" descr="C:\Users\Amar\AppData\Local\Microsoft\Windows\INetCache\Content.MSO\20664D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ar\AppData\Local\Microsoft\Windows\INetCache\Content.MSO\20664D04.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5815" cy="3654250"/>
                          </a:xfrm>
                          <a:prstGeom prst="rect">
                            <a:avLst/>
                          </a:prstGeom>
                          <a:noFill/>
                          <a:ln>
                            <a:noFill/>
                          </a:ln>
                        </pic:spPr>
                      </pic:pic>
                    </a:graphicData>
                  </a:graphic>
                </wp:inline>
              </w:drawing>
            </w:r>
          </w:p>
        </w:tc>
      </w:tr>
    </w:tbl>
    <w:p w14:paraId="3D96A989" w14:textId="2FAD6630" w:rsidR="00BA103E" w:rsidRDefault="00BA103E" w:rsidP="00BA103E">
      <w:pPr>
        <w:spacing w:line="228" w:lineRule="auto"/>
        <w:ind w:left="2606" w:firstLine="4"/>
        <w:jc w:val="both"/>
        <w:rPr>
          <w:b/>
          <w:bCs/>
        </w:rPr>
      </w:pPr>
      <w:r>
        <w:rPr>
          <w:rFonts w:eastAsia="Times New Roman"/>
          <w:b/>
          <w:bCs/>
          <w:color w:val="auto"/>
          <w:sz w:val="18"/>
          <w:szCs w:val="18"/>
          <w:lang w:val="en-GB" w:eastAsia="en-GB"/>
        </w:rPr>
        <w:t>Figure</w:t>
      </w:r>
      <w:r w:rsidRPr="007E0EF3">
        <w:rPr>
          <w:rFonts w:eastAsia="Times New Roman"/>
          <w:b/>
          <w:bCs/>
          <w:color w:val="auto"/>
          <w:sz w:val="18"/>
          <w:szCs w:val="18"/>
          <w:lang w:val="en-GB" w:eastAsia="en-GB"/>
        </w:rPr>
        <w:t xml:space="preserve"> 1. </w:t>
      </w:r>
      <w:r>
        <w:rPr>
          <w:rFonts w:eastAsia="Times New Roman"/>
          <w:color w:val="auto"/>
          <w:sz w:val="18"/>
          <w:szCs w:val="18"/>
          <w:lang w:val="en-GB" w:eastAsia="en-GB"/>
        </w:rPr>
        <w:t xml:space="preserve">Data skewness before preprocessing </w:t>
      </w:r>
    </w:p>
    <w:p w14:paraId="5034E502" w14:textId="7953F4C3" w:rsidR="00AD14CD" w:rsidRPr="002F5666" w:rsidRDefault="00AD14CD" w:rsidP="005C7633">
      <w:pPr>
        <w:pStyle w:val="MDPI31text"/>
      </w:pP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2"/>
        <w:gridCol w:w="5256"/>
      </w:tblGrid>
      <w:tr w:rsidR="00AD14CD" w:rsidRPr="002F5666" w14:paraId="474EAA99" w14:textId="77777777" w:rsidTr="00BA103E">
        <w:tc>
          <w:tcPr>
            <w:tcW w:w="5300" w:type="dxa"/>
          </w:tcPr>
          <w:p w14:paraId="0A68688B" w14:textId="534712BF" w:rsidR="00AD14CD" w:rsidRPr="002F5666" w:rsidRDefault="00AD14CD" w:rsidP="002F5666">
            <w:pPr>
              <w:spacing w:line="228" w:lineRule="auto"/>
            </w:pPr>
            <w:r w:rsidRPr="002F5666">
              <w:rPr>
                <w:noProof/>
                <w:lang w:val="en-GB" w:eastAsia="en-GB"/>
              </w:rPr>
              <w:drawing>
                <wp:inline distT="0" distB="0" distL="0" distR="0" wp14:anchorId="68A70F70" wp14:editId="49B1CFE0">
                  <wp:extent cx="3253740" cy="3220326"/>
                  <wp:effectExtent l="0" t="0" r="3810" b="0"/>
                  <wp:docPr id="12" name="Picture 12" descr="C:\Users\Amar\AppData\Local\Microsoft\Windows\INetCache\Content.MSO\5C2FAD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ar\AppData\Local\Microsoft\Windows\INetCache\Content.MSO\5C2FADB2.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5428" cy="3221997"/>
                          </a:xfrm>
                          <a:prstGeom prst="rect">
                            <a:avLst/>
                          </a:prstGeom>
                          <a:noFill/>
                          <a:ln>
                            <a:noFill/>
                          </a:ln>
                        </pic:spPr>
                      </pic:pic>
                    </a:graphicData>
                  </a:graphic>
                </wp:inline>
              </w:drawing>
            </w:r>
          </w:p>
        </w:tc>
        <w:tc>
          <w:tcPr>
            <w:tcW w:w="5364" w:type="dxa"/>
          </w:tcPr>
          <w:p w14:paraId="627F4388" w14:textId="5F1699B9" w:rsidR="00AD14CD" w:rsidRPr="002F5666" w:rsidRDefault="00AD14CD" w:rsidP="002F5666">
            <w:pPr>
              <w:spacing w:line="228" w:lineRule="auto"/>
            </w:pPr>
            <w:r w:rsidRPr="002F5666">
              <w:rPr>
                <w:noProof/>
                <w:lang w:val="en-GB" w:eastAsia="en-GB"/>
              </w:rPr>
              <w:drawing>
                <wp:inline distT="0" distB="0" distL="0" distR="0" wp14:anchorId="01143204" wp14:editId="17CB4F8E">
                  <wp:extent cx="3298834" cy="2636490"/>
                  <wp:effectExtent l="0" t="0" r="0" b="0"/>
                  <wp:docPr id="18" name="Picture 18" descr="C:\Users\Amar\AppData\Local\Microsoft\Windows\INetCache\Content.MSO\FAEF08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ar\AppData\Local\Microsoft\Windows\INetCache\Content.MSO\FAEF0890.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2538" cy="2639450"/>
                          </a:xfrm>
                          <a:prstGeom prst="rect">
                            <a:avLst/>
                          </a:prstGeom>
                          <a:noFill/>
                          <a:ln>
                            <a:noFill/>
                          </a:ln>
                        </pic:spPr>
                      </pic:pic>
                    </a:graphicData>
                  </a:graphic>
                </wp:inline>
              </w:drawing>
            </w:r>
          </w:p>
        </w:tc>
      </w:tr>
    </w:tbl>
    <w:p w14:paraId="6CE00E91" w14:textId="1ADA082A" w:rsidR="00BA103E" w:rsidRPr="00BA103E" w:rsidRDefault="00BA103E" w:rsidP="00BA103E">
      <w:pPr>
        <w:spacing w:line="228" w:lineRule="auto"/>
        <w:ind w:left="2606" w:firstLine="4"/>
        <w:jc w:val="both"/>
        <w:rPr>
          <w:b/>
          <w:bCs/>
        </w:rPr>
      </w:pPr>
      <w:r>
        <w:rPr>
          <w:rFonts w:eastAsia="Times New Roman"/>
          <w:b/>
          <w:bCs/>
          <w:color w:val="auto"/>
          <w:sz w:val="18"/>
          <w:szCs w:val="18"/>
          <w:lang w:val="en-GB" w:eastAsia="en-GB"/>
        </w:rPr>
        <w:t>Figure 2</w:t>
      </w:r>
      <w:r w:rsidRPr="007E0EF3">
        <w:rPr>
          <w:rFonts w:eastAsia="Times New Roman"/>
          <w:b/>
          <w:bCs/>
          <w:color w:val="auto"/>
          <w:sz w:val="18"/>
          <w:szCs w:val="18"/>
          <w:lang w:val="en-GB" w:eastAsia="en-GB"/>
        </w:rPr>
        <w:t xml:space="preserve">. </w:t>
      </w:r>
      <w:r>
        <w:rPr>
          <w:rFonts w:eastAsia="Times New Roman"/>
          <w:color w:val="auto"/>
          <w:sz w:val="18"/>
          <w:szCs w:val="18"/>
          <w:lang w:val="en-GB" w:eastAsia="en-GB"/>
        </w:rPr>
        <w:t>Data skewness after preprocessing</w:t>
      </w:r>
    </w:p>
    <w:p w14:paraId="1842559F" w14:textId="11F88833" w:rsidR="00AD14CD" w:rsidRPr="002F5666" w:rsidRDefault="00BA593C" w:rsidP="005C7633">
      <w:pPr>
        <w:pStyle w:val="MDPI31text"/>
      </w:pPr>
      <w:r w:rsidRPr="00BA593C">
        <w:t xml:space="preserve">The significant impact is seen in parameters such as </w:t>
      </w:r>
      <w:proofErr w:type="spellStart"/>
      <w:r w:rsidRPr="00BA593C">
        <w:t>MaxLen</w:t>
      </w:r>
      <w:proofErr w:type="spellEnd"/>
      <w:r w:rsidRPr="00BA593C">
        <w:t xml:space="preserve"> and </w:t>
      </w:r>
      <w:proofErr w:type="spellStart"/>
      <w:r w:rsidRPr="00BA593C">
        <w:t>MinIAT</w:t>
      </w:r>
      <w:proofErr w:type="spellEnd"/>
      <w:r w:rsidRPr="00BA593C">
        <w:t xml:space="preserve"> which though initially possessed a great inequality and had long tails. After the transformation, these features showed more symmetrical distribution and thus improved the quality of the given dataset facilitating the subsequent modelling.</w:t>
      </w:r>
    </w:p>
    <w:p w14:paraId="63A344DC" w14:textId="1A604F8B" w:rsidR="004A46EF" w:rsidRPr="002F5666" w:rsidRDefault="004A46EF" w:rsidP="00BA103E">
      <w:pPr>
        <w:pStyle w:val="MDPI22heading2"/>
        <w:numPr>
          <w:ilvl w:val="1"/>
          <w:numId w:val="24"/>
        </w:numPr>
      </w:pPr>
      <w:r w:rsidRPr="002F5666">
        <w:t>Correlation Matrix Heatmap</w:t>
      </w:r>
    </w:p>
    <w:p w14:paraId="09959700" w14:textId="03CD7F50" w:rsidR="004A46EF" w:rsidRPr="002F5666" w:rsidRDefault="00BA593C" w:rsidP="005C7633">
      <w:pPr>
        <w:pStyle w:val="MDPI31text"/>
      </w:pPr>
      <w:r w:rsidRPr="00BA593C">
        <w:t xml:space="preserve">When studying the relations between features, many researchers used the heatmap for the correlation matrix. This was true, especially with the help of the visualization </w:t>
      </w:r>
      <w:r w:rsidRPr="00BA593C">
        <w:lastRenderedPageBreak/>
        <w:t>given in Figure 3 which allowed us to quantitatively measure the degree of linear dependence between pairs of features, which is critical when selecting features for a model and creating it.</w:t>
      </w:r>
    </w:p>
    <w:p w14:paraId="4ACE7DC4" w14:textId="77777777" w:rsidR="004A46EF" w:rsidRDefault="004A46EF" w:rsidP="005C7633">
      <w:pPr>
        <w:ind w:left="2610"/>
        <w:jc w:val="center"/>
      </w:pPr>
      <w:r w:rsidRPr="002F5666">
        <w:rPr>
          <w:noProof/>
          <w:lang w:val="en-GB" w:eastAsia="en-GB"/>
        </w:rPr>
        <w:drawing>
          <wp:inline distT="0" distB="0" distL="0" distR="0" wp14:anchorId="6EBBACD4" wp14:editId="57A7223C">
            <wp:extent cx="3698361" cy="3078480"/>
            <wp:effectExtent l="0" t="0" r="0" b="7620"/>
            <wp:docPr id="14" name="Picture 14" descr="C:\Users\Amar\AppData\Local\Microsoft\Windows\INetCache\Content.MSO\5E79CD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ar\AppData\Local\Microsoft\Windows\INetCache\Content.MSO\5E79CD1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2449" cy="3081882"/>
                    </a:xfrm>
                    <a:prstGeom prst="rect">
                      <a:avLst/>
                    </a:prstGeom>
                    <a:noFill/>
                    <a:ln>
                      <a:noFill/>
                    </a:ln>
                  </pic:spPr>
                </pic:pic>
              </a:graphicData>
            </a:graphic>
          </wp:inline>
        </w:drawing>
      </w:r>
    </w:p>
    <w:p w14:paraId="3FB7DF96" w14:textId="65F5F0D7" w:rsidR="00BA103E" w:rsidRPr="00BA103E" w:rsidRDefault="00BA103E" w:rsidP="00BA103E">
      <w:pPr>
        <w:spacing w:line="228" w:lineRule="auto"/>
        <w:ind w:left="2606" w:firstLine="4"/>
        <w:jc w:val="both"/>
        <w:rPr>
          <w:b/>
          <w:bCs/>
        </w:rPr>
      </w:pPr>
      <w:r>
        <w:rPr>
          <w:rFonts w:eastAsia="Times New Roman"/>
          <w:b/>
          <w:bCs/>
          <w:color w:val="auto"/>
          <w:sz w:val="18"/>
          <w:szCs w:val="18"/>
          <w:lang w:val="en-GB" w:eastAsia="en-GB"/>
        </w:rPr>
        <w:t>Figure 3</w:t>
      </w:r>
      <w:r w:rsidRPr="007E0EF3">
        <w:rPr>
          <w:rFonts w:eastAsia="Times New Roman"/>
          <w:b/>
          <w:bCs/>
          <w:color w:val="auto"/>
          <w:sz w:val="18"/>
          <w:szCs w:val="18"/>
          <w:lang w:val="en-GB" w:eastAsia="en-GB"/>
        </w:rPr>
        <w:t xml:space="preserve">. </w:t>
      </w:r>
      <w:r>
        <w:rPr>
          <w:rFonts w:eastAsia="Times New Roman"/>
          <w:color w:val="auto"/>
          <w:sz w:val="18"/>
          <w:szCs w:val="18"/>
          <w:lang w:val="en-GB" w:eastAsia="en-GB"/>
        </w:rPr>
        <w:t xml:space="preserve">Correlation matrix </w:t>
      </w:r>
    </w:p>
    <w:p w14:paraId="41D9383B" w14:textId="1207509D" w:rsidR="004A46EF" w:rsidRPr="002F5666" w:rsidRDefault="004A46EF" w:rsidP="0055212D">
      <w:pPr>
        <w:pStyle w:val="MDPI22heading2"/>
        <w:numPr>
          <w:ilvl w:val="1"/>
          <w:numId w:val="24"/>
        </w:numPr>
        <w:spacing w:before="0" w:after="0"/>
        <w:jc w:val="both"/>
        <w:rPr>
          <w:szCs w:val="20"/>
        </w:rPr>
      </w:pPr>
      <w:r w:rsidRPr="002F5666">
        <w:rPr>
          <w:szCs w:val="20"/>
        </w:rPr>
        <w:t xml:space="preserve">Classification Models Results </w:t>
      </w:r>
    </w:p>
    <w:p w14:paraId="552A9492" w14:textId="774CB8FE" w:rsidR="00AF225C" w:rsidRPr="002F5666" w:rsidRDefault="00AF225C" w:rsidP="0055212D">
      <w:pPr>
        <w:pStyle w:val="MDPI23heading3"/>
        <w:numPr>
          <w:ilvl w:val="2"/>
          <w:numId w:val="24"/>
        </w:numPr>
      </w:pPr>
      <w:r w:rsidRPr="002F5666">
        <w:t>MLP Classifier</w:t>
      </w:r>
    </w:p>
    <w:p w14:paraId="5D928505" w14:textId="368E32F1" w:rsidR="00AF225C" w:rsidRPr="002F5666" w:rsidRDefault="000250A3" w:rsidP="005C7633">
      <w:pPr>
        <w:pStyle w:val="MDPI31text"/>
      </w:pPr>
      <w:r w:rsidRPr="000250A3">
        <w:t xml:space="preserve">MLP classifier was shown to be accurate and to have a fairly good balance between precision and recall, underlining </w:t>
      </w:r>
      <w:r w:rsidRPr="005C7633">
        <w:t>its</w:t>
      </w:r>
      <w:r w:rsidRPr="000250A3">
        <w:t xml:space="preserve"> ability to fit complex relationships within the data collected. This makes the MLP especially useful for cybersecurity where it is imperative to separate the signals likely to belong to attackers from all the other signals with high accuracy</w:t>
      </w:r>
      <w:r w:rsidR="00AF225C" w:rsidRPr="002F5666">
        <w:t xml:space="preserve"> (Alshammari &amp; </w:t>
      </w:r>
      <w:proofErr w:type="spellStart"/>
      <w:r w:rsidR="00AF225C" w:rsidRPr="002F5666">
        <w:t>Aldribi</w:t>
      </w:r>
      <w:proofErr w:type="spellEnd"/>
      <w:r w:rsidR="00AF225C" w:rsidRPr="002F5666">
        <w:t>, 2021).</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5090"/>
      </w:tblGrid>
      <w:tr w:rsidR="00AD14CD" w:rsidRPr="002F5666" w14:paraId="01537028" w14:textId="77777777" w:rsidTr="0055212D">
        <w:tc>
          <w:tcPr>
            <w:tcW w:w="5400" w:type="dxa"/>
          </w:tcPr>
          <w:p w14:paraId="05486D21" w14:textId="79026321" w:rsidR="00AD14CD" w:rsidRPr="002F5666" w:rsidRDefault="00AD14CD" w:rsidP="002F5666">
            <w:pPr>
              <w:pStyle w:val="MDPI31text"/>
              <w:ind w:left="0" w:firstLine="0"/>
              <w:rPr>
                <w:szCs w:val="20"/>
              </w:rPr>
            </w:pPr>
            <w:r w:rsidRPr="002F5666">
              <w:rPr>
                <w:b/>
                <w:noProof/>
                <w:szCs w:val="20"/>
                <w:lang w:val="en-GB" w:eastAsia="en-GB" w:bidi="ar-SA"/>
              </w:rPr>
              <w:drawing>
                <wp:inline distT="0" distB="0" distL="0" distR="0" wp14:anchorId="6BA1D675" wp14:editId="2B7B8E2F">
                  <wp:extent cx="2613660" cy="2172945"/>
                  <wp:effectExtent l="0" t="0" r="0" b="0"/>
                  <wp:docPr id="2" name="Picture 2" descr="C:\Users\Amar\AppData\Local\Microsoft\Windows\INetCache\Content.MSO\19E898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AppData\Local\Microsoft\Windows\INetCache\Content.MSO\19E89888.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2234" cy="2171759"/>
                          </a:xfrm>
                          <a:prstGeom prst="rect">
                            <a:avLst/>
                          </a:prstGeom>
                          <a:noFill/>
                          <a:ln>
                            <a:noFill/>
                          </a:ln>
                        </pic:spPr>
                      </pic:pic>
                    </a:graphicData>
                  </a:graphic>
                </wp:inline>
              </w:drawing>
            </w:r>
          </w:p>
        </w:tc>
        <w:tc>
          <w:tcPr>
            <w:tcW w:w="5174" w:type="dxa"/>
          </w:tcPr>
          <w:p w14:paraId="468F44E9" w14:textId="080ACB7A"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212CA931" wp14:editId="218FFDB6">
                  <wp:extent cx="2712720" cy="2135379"/>
                  <wp:effectExtent l="0" t="0" r="0" b="0"/>
                  <wp:docPr id="3" name="Picture 3" descr="C:\Users\Amar\AppData\Local\Microsoft\Windows\INetCache\Content.MSO\4736F7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r\AppData\Local\Microsoft\Windows\INetCache\Content.MSO\4736F7D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3878" cy="2136291"/>
                          </a:xfrm>
                          <a:prstGeom prst="rect">
                            <a:avLst/>
                          </a:prstGeom>
                          <a:noFill/>
                          <a:ln>
                            <a:noFill/>
                          </a:ln>
                        </pic:spPr>
                      </pic:pic>
                    </a:graphicData>
                  </a:graphic>
                </wp:inline>
              </w:drawing>
            </w:r>
          </w:p>
        </w:tc>
      </w:tr>
    </w:tbl>
    <w:p w14:paraId="59ADA01A" w14:textId="0827143D" w:rsidR="0055212D" w:rsidRPr="00BA103E" w:rsidRDefault="0055212D" w:rsidP="0055212D">
      <w:pPr>
        <w:spacing w:line="228" w:lineRule="auto"/>
        <w:ind w:left="2606" w:firstLine="4"/>
        <w:jc w:val="both"/>
        <w:rPr>
          <w:b/>
          <w:bCs/>
        </w:rPr>
      </w:pPr>
      <w:r>
        <w:rPr>
          <w:rFonts w:eastAsia="Times New Roman"/>
          <w:b/>
          <w:bCs/>
          <w:color w:val="auto"/>
          <w:sz w:val="18"/>
          <w:szCs w:val="18"/>
          <w:lang w:val="en-GB" w:eastAsia="en-GB"/>
        </w:rPr>
        <w:t>Figure 4</w:t>
      </w:r>
      <w:r w:rsidRPr="007E0EF3">
        <w:rPr>
          <w:rFonts w:eastAsia="Times New Roman"/>
          <w:b/>
          <w:bCs/>
          <w:color w:val="auto"/>
          <w:sz w:val="18"/>
          <w:szCs w:val="18"/>
          <w:lang w:val="en-GB" w:eastAsia="en-GB"/>
        </w:rPr>
        <w:t xml:space="preserve">. </w:t>
      </w:r>
      <w:proofErr w:type="spellStart"/>
      <w:r>
        <w:rPr>
          <w:rFonts w:eastAsia="Times New Roman"/>
          <w:color w:val="auto"/>
          <w:sz w:val="18"/>
          <w:szCs w:val="18"/>
          <w:lang w:val="en-GB" w:eastAsia="en-GB"/>
        </w:rPr>
        <w:t>Confussion</w:t>
      </w:r>
      <w:proofErr w:type="spellEnd"/>
      <w:r>
        <w:rPr>
          <w:rFonts w:eastAsia="Times New Roman"/>
          <w:color w:val="auto"/>
          <w:sz w:val="18"/>
          <w:szCs w:val="18"/>
          <w:lang w:val="en-GB" w:eastAsia="en-GB"/>
        </w:rPr>
        <w:t xml:space="preserve"> matrix and ROC curve of MLP classifier </w:t>
      </w:r>
    </w:p>
    <w:p w14:paraId="1ECCAA9A" w14:textId="31A04BF9" w:rsidR="00AD14CD" w:rsidRPr="002F5666" w:rsidRDefault="000250A3" w:rsidP="002F5666">
      <w:pPr>
        <w:pStyle w:val="MDPI31text"/>
        <w:rPr>
          <w:szCs w:val="20"/>
        </w:rPr>
      </w:pPr>
      <w:r w:rsidRPr="000250A3">
        <w:rPr>
          <w:szCs w:val="20"/>
        </w:rPr>
        <w:t>The high precision and recall for both classes show that the MLP classifier complements classes 1 and 2, defining legitimate traffic and malicious traffic, respectively, that is, it has very few false positives or false negatives. What is yielded is the ROC curve, which again has a high AUC indicating very good discrimination of the classes in Figure 4.</w:t>
      </w:r>
    </w:p>
    <w:p w14:paraId="56F33391" w14:textId="0BB1FFDB" w:rsidR="00AF225C" w:rsidRPr="002F5666" w:rsidRDefault="00AF225C" w:rsidP="0055212D">
      <w:pPr>
        <w:pStyle w:val="MDPI23heading3"/>
        <w:numPr>
          <w:ilvl w:val="2"/>
          <w:numId w:val="24"/>
        </w:numPr>
      </w:pPr>
      <w:r w:rsidRPr="002F5666">
        <w:t>CNN</w:t>
      </w:r>
    </w:p>
    <w:p w14:paraId="4B0E2E9F" w14:textId="1FB426CB" w:rsidR="00AF225C" w:rsidRPr="002F5666" w:rsidRDefault="000250A3" w:rsidP="002F5666">
      <w:pPr>
        <w:pStyle w:val="MDPI31text"/>
        <w:rPr>
          <w:szCs w:val="20"/>
        </w:rPr>
      </w:pPr>
      <w:r w:rsidRPr="000250A3">
        <w:rPr>
          <w:szCs w:val="20"/>
        </w:rPr>
        <w:t xml:space="preserve">The Convolutional Neural Network (CNN) also gave satisfactory results similarly though a little low in the recall part compared to the MLP. CNNs are useful in sequential </w:t>
      </w:r>
      <w:r w:rsidRPr="000250A3">
        <w:rPr>
          <w:szCs w:val="20"/>
        </w:rPr>
        <w:lastRenderedPageBreak/>
        <w:t>data and are particularly good at identifying spatial pyramidal structures in data making it good at identifying network traffic patterns</w:t>
      </w:r>
      <w:r w:rsidR="00AF225C" w:rsidRPr="002F5666">
        <w:rPr>
          <w:szCs w:val="20"/>
        </w:rPr>
        <w:t xml:space="preserve"> (Berman et al., 2019).</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5"/>
        <w:gridCol w:w="5093"/>
      </w:tblGrid>
      <w:tr w:rsidR="00AD14CD" w:rsidRPr="002F5666" w14:paraId="59A8B35D" w14:textId="77777777" w:rsidTr="0055212D">
        <w:tc>
          <w:tcPr>
            <w:tcW w:w="5400" w:type="dxa"/>
          </w:tcPr>
          <w:p w14:paraId="0C72093C" w14:textId="38DEEFC5"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5BA1339B" wp14:editId="0BC1F909">
                  <wp:extent cx="2545080" cy="2115929"/>
                  <wp:effectExtent l="0" t="0" r="7620" b="0"/>
                  <wp:docPr id="6" name="Picture 6" descr="C:\Users\Amar\AppData\Local\Microsoft\Windows\INetCache\Content.MSO\3543E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r\AppData\Local\Microsoft\Windows\INetCache\Content.MSO\3543EA5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3691" cy="2114774"/>
                          </a:xfrm>
                          <a:prstGeom prst="rect">
                            <a:avLst/>
                          </a:prstGeom>
                          <a:noFill/>
                          <a:ln>
                            <a:noFill/>
                          </a:ln>
                        </pic:spPr>
                      </pic:pic>
                    </a:graphicData>
                  </a:graphic>
                </wp:inline>
              </w:drawing>
            </w:r>
          </w:p>
        </w:tc>
        <w:tc>
          <w:tcPr>
            <w:tcW w:w="5174" w:type="dxa"/>
          </w:tcPr>
          <w:p w14:paraId="0DD90530" w14:textId="4394A620"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38B5F3FD" wp14:editId="7EEC99A0">
                  <wp:extent cx="2705100" cy="2129380"/>
                  <wp:effectExtent l="0" t="0" r="0" b="4445"/>
                  <wp:docPr id="4" name="Picture 4" descr="C:\Users\Amar\AppData\Local\Microsoft\Windows\INetCache\Content.MSO\60854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r\AppData\Local\Microsoft\Windows\INetCache\Content.MSO\6085478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887" cy="2129999"/>
                          </a:xfrm>
                          <a:prstGeom prst="rect">
                            <a:avLst/>
                          </a:prstGeom>
                          <a:noFill/>
                          <a:ln>
                            <a:noFill/>
                          </a:ln>
                        </pic:spPr>
                      </pic:pic>
                    </a:graphicData>
                  </a:graphic>
                </wp:inline>
              </w:drawing>
            </w:r>
          </w:p>
        </w:tc>
      </w:tr>
    </w:tbl>
    <w:p w14:paraId="06589F0E" w14:textId="36636959" w:rsidR="0055212D" w:rsidRPr="00BA103E" w:rsidRDefault="0055212D" w:rsidP="0055212D">
      <w:pPr>
        <w:spacing w:line="228" w:lineRule="auto"/>
        <w:ind w:left="2606" w:firstLine="4"/>
        <w:jc w:val="both"/>
        <w:rPr>
          <w:b/>
          <w:bCs/>
        </w:rPr>
      </w:pPr>
      <w:r>
        <w:rPr>
          <w:rFonts w:eastAsia="Times New Roman"/>
          <w:b/>
          <w:bCs/>
          <w:color w:val="auto"/>
          <w:sz w:val="18"/>
          <w:szCs w:val="18"/>
          <w:lang w:val="en-GB" w:eastAsia="en-GB"/>
        </w:rPr>
        <w:t>Figure 5</w:t>
      </w:r>
      <w:r w:rsidRPr="007E0EF3">
        <w:rPr>
          <w:rFonts w:eastAsia="Times New Roman"/>
          <w:b/>
          <w:bCs/>
          <w:color w:val="auto"/>
          <w:sz w:val="18"/>
          <w:szCs w:val="18"/>
          <w:lang w:val="en-GB" w:eastAsia="en-GB"/>
        </w:rPr>
        <w:t xml:space="preserve">. </w:t>
      </w:r>
      <w:proofErr w:type="spellStart"/>
      <w:r>
        <w:rPr>
          <w:rFonts w:eastAsia="Times New Roman"/>
          <w:color w:val="auto"/>
          <w:sz w:val="18"/>
          <w:szCs w:val="18"/>
          <w:lang w:val="en-GB" w:eastAsia="en-GB"/>
        </w:rPr>
        <w:t>Confussion</w:t>
      </w:r>
      <w:proofErr w:type="spellEnd"/>
      <w:r>
        <w:rPr>
          <w:rFonts w:eastAsia="Times New Roman"/>
          <w:color w:val="auto"/>
          <w:sz w:val="18"/>
          <w:szCs w:val="18"/>
          <w:lang w:val="en-GB" w:eastAsia="en-GB"/>
        </w:rPr>
        <w:t xml:space="preserve"> matrix and ROC curve of CNN classifier </w:t>
      </w:r>
    </w:p>
    <w:p w14:paraId="2C04F94C" w14:textId="52E1C51D" w:rsidR="00AD14CD" w:rsidRPr="002F5666" w:rsidRDefault="000250A3" w:rsidP="005C7633">
      <w:pPr>
        <w:pStyle w:val="MDPI31text"/>
      </w:pPr>
      <w:r w:rsidRPr="000250A3">
        <w:t xml:space="preserve">The experiment was successful, </w:t>
      </w:r>
      <w:r w:rsidRPr="005C7633">
        <w:t>though</w:t>
      </w:r>
      <w:r w:rsidRPr="000250A3">
        <w:t xml:space="preserve"> there was variation in both precision and recall of the CNN model. An even slightly lower value of recall for class 0 (legitimate traffic) proves a slight inclination to misclassify some of the legitimate traffic as malicious. Despite this, the ROC curve still has a higher AUC, so as shown in Figure 5, the model remains fairly sound.</w:t>
      </w:r>
    </w:p>
    <w:p w14:paraId="21D815A3" w14:textId="4BA6CF01" w:rsidR="00AF225C" w:rsidRPr="002F5666" w:rsidRDefault="00AF225C" w:rsidP="0055212D">
      <w:pPr>
        <w:pStyle w:val="MDPI23heading3"/>
        <w:numPr>
          <w:ilvl w:val="2"/>
          <w:numId w:val="24"/>
        </w:numPr>
      </w:pPr>
      <w:r w:rsidRPr="002F5666">
        <w:t>LSTM</w:t>
      </w:r>
    </w:p>
    <w:p w14:paraId="79C2C8E1" w14:textId="42C13ED1" w:rsidR="00AF225C" w:rsidRPr="002F5666" w:rsidRDefault="000250A3" w:rsidP="005C7633">
      <w:pPr>
        <w:pStyle w:val="MDPI31text"/>
      </w:pPr>
      <w:r w:rsidRPr="000250A3">
        <w:t xml:space="preserve">The recurrent network adopted in the study, Long Short-Term Memory (LSTM), was effective in modelling temporal </w:t>
      </w:r>
      <w:r w:rsidRPr="005C7633">
        <w:t>relations</w:t>
      </w:r>
      <w:r w:rsidRPr="000250A3">
        <w:t xml:space="preserve"> within the data. However, its performance was slightly less than that of MLP and CNN models, indicating that although LSTMs are very useful in sequential data analysis, they may not be as effective in this scenario</w:t>
      </w:r>
      <w:r w:rsidR="00AF225C" w:rsidRPr="002F5666">
        <w:t xml:space="preserve"> (Pan et al., 2021).</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2"/>
        <w:gridCol w:w="5086"/>
      </w:tblGrid>
      <w:tr w:rsidR="00AD14CD" w:rsidRPr="002F5666" w14:paraId="69C22915" w14:textId="77777777" w:rsidTr="0055212D">
        <w:tc>
          <w:tcPr>
            <w:tcW w:w="5400" w:type="dxa"/>
          </w:tcPr>
          <w:p w14:paraId="29CCC695" w14:textId="1079B0B7"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277D0731" wp14:editId="4C62F79C">
                  <wp:extent cx="2453640" cy="2039907"/>
                  <wp:effectExtent l="0" t="0" r="3810" b="0"/>
                  <wp:docPr id="5" name="Picture 5" descr="C:\Users\Amar\AppData\Local\Microsoft\Windows\INetCache\Content.MSO\F0385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ar\AppData\Local\Microsoft\Windows\INetCache\Content.MSO\F03852E0.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2301" cy="2038794"/>
                          </a:xfrm>
                          <a:prstGeom prst="rect">
                            <a:avLst/>
                          </a:prstGeom>
                          <a:noFill/>
                          <a:ln>
                            <a:noFill/>
                          </a:ln>
                        </pic:spPr>
                      </pic:pic>
                    </a:graphicData>
                  </a:graphic>
                </wp:inline>
              </w:drawing>
            </w:r>
          </w:p>
        </w:tc>
        <w:tc>
          <w:tcPr>
            <w:tcW w:w="5174" w:type="dxa"/>
          </w:tcPr>
          <w:p w14:paraId="2FEB1CF1" w14:textId="7B3FA7A3"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540F15A5" wp14:editId="66F23507">
                  <wp:extent cx="2567940" cy="2021413"/>
                  <wp:effectExtent l="0" t="0" r="3810" b="0"/>
                  <wp:docPr id="9" name="Picture 9" descr="C:\Users\Amar\AppData\Local\Microsoft\Windows\INetCache\Content.MSO\14109B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ar\AppData\Local\Microsoft\Windows\INetCache\Content.MSO\14109BE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8686" cy="2022000"/>
                          </a:xfrm>
                          <a:prstGeom prst="rect">
                            <a:avLst/>
                          </a:prstGeom>
                          <a:noFill/>
                          <a:ln>
                            <a:noFill/>
                          </a:ln>
                        </pic:spPr>
                      </pic:pic>
                    </a:graphicData>
                  </a:graphic>
                </wp:inline>
              </w:drawing>
            </w:r>
          </w:p>
        </w:tc>
      </w:tr>
    </w:tbl>
    <w:p w14:paraId="5D8A41AD" w14:textId="51AD79A0" w:rsidR="0055212D" w:rsidRDefault="0055212D" w:rsidP="0055212D">
      <w:pPr>
        <w:pStyle w:val="MDPI31text"/>
        <w:ind w:firstLine="2"/>
        <w:rPr>
          <w:szCs w:val="20"/>
        </w:rPr>
      </w:pPr>
      <w:r>
        <w:rPr>
          <w:b/>
          <w:bCs/>
          <w:color w:val="auto"/>
          <w:sz w:val="18"/>
          <w:szCs w:val="18"/>
          <w:lang w:val="en-GB" w:eastAsia="en-GB"/>
        </w:rPr>
        <w:t>Figure 6</w:t>
      </w:r>
      <w:r w:rsidRPr="007E0EF3">
        <w:rPr>
          <w:b/>
          <w:bCs/>
          <w:color w:val="auto"/>
          <w:sz w:val="18"/>
          <w:szCs w:val="18"/>
          <w:lang w:val="en-GB" w:eastAsia="en-GB"/>
        </w:rPr>
        <w:t xml:space="preserve">. </w:t>
      </w:r>
      <w:proofErr w:type="spellStart"/>
      <w:r>
        <w:rPr>
          <w:color w:val="auto"/>
          <w:sz w:val="18"/>
          <w:szCs w:val="18"/>
          <w:lang w:val="en-GB" w:eastAsia="en-GB"/>
        </w:rPr>
        <w:t>Confussion</w:t>
      </w:r>
      <w:proofErr w:type="spellEnd"/>
      <w:r>
        <w:rPr>
          <w:color w:val="auto"/>
          <w:sz w:val="18"/>
          <w:szCs w:val="18"/>
          <w:lang w:val="en-GB" w:eastAsia="en-GB"/>
        </w:rPr>
        <w:t xml:space="preserve"> matrix and ROC curve of LSTM classifier</w:t>
      </w:r>
    </w:p>
    <w:p w14:paraId="3C0869BA" w14:textId="5AE0BB2C" w:rsidR="00AD14CD" w:rsidRPr="002F5666" w:rsidRDefault="00456BA7" w:rsidP="005C7633">
      <w:pPr>
        <w:pStyle w:val="MDPI31text"/>
      </w:pPr>
      <w:r w:rsidRPr="00456BA7">
        <w:t xml:space="preserve">Good results were obtained from the LSTM model, especially in terms of how it learned the temporal structure of the data. The precision and recall are somewhat inferior to those of the MLP and CNN but the </w:t>
      </w:r>
      <w:r w:rsidRPr="005C7633">
        <w:t>model</w:t>
      </w:r>
      <w:r w:rsidRPr="00456BA7">
        <w:t xml:space="preserve"> shows good accuracy in identifying both legitimate and malicious traffic, as depicted in Figure 6.</w:t>
      </w:r>
    </w:p>
    <w:p w14:paraId="0B35035B" w14:textId="419F512C" w:rsidR="00AF225C" w:rsidRPr="002F5666" w:rsidRDefault="00AF225C" w:rsidP="0055212D">
      <w:pPr>
        <w:pStyle w:val="MDPI23heading3"/>
        <w:numPr>
          <w:ilvl w:val="2"/>
          <w:numId w:val="24"/>
        </w:numPr>
      </w:pPr>
      <w:r w:rsidRPr="002F5666">
        <w:t>Ensemble Model</w:t>
      </w:r>
    </w:p>
    <w:p w14:paraId="0BCE5F87" w14:textId="607CCFE7" w:rsidR="00AF225C" w:rsidRPr="002F5666" w:rsidRDefault="00456BA7" w:rsidP="005C7633">
      <w:pPr>
        <w:pStyle w:val="MDPI31text"/>
      </w:pPr>
      <w:r w:rsidRPr="00456BA7">
        <w:t xml:space="preserve">As it can be seen the model, which included </w:t>
      </w:r>
      <w:proofErr w:type="spellStart"/>
      <w:r w:rsidRPr="00456BA7">
        <w:t>XGBoost</w:t>
      </w:r>
      <w:proofErr w:type="spellEnd"/>
      <w:r w:rsidRPr="00456BA7">
        <w:t xml:space="preserve">, LightGBM and </w:t>
      </w:r>
      <w:proofErr w:type="spellStart"/>
      <w:r w:rsidRPr="00456BA7">
        <w:t>CatBoost</w:t>
      </w:r>
      <w:proofErr w:type="spellEnd"/>
      <w:r w:rsidRPr="00456BA7">
        <w:t xml:space="preserve">, outperformed each of the classifiers in terms </w:t>
      </w:r>
      <w:r w:rsidRPr="005C7633">
        <w:t>of</w:t>
      </w:r>
      <w:r w:rsidRPr="00456BA7">
        <w:t xml:space="preserve"> accuracy, precision, recall and F1 score, as all the values reached the maximum possible.</w:t>
      </w:r>
      <w:r w:rsidR="00AF225C" w:rsidRPr="002F5666">
        <w:t xml:space="preserve"> </w:t>
      </w:r>
      <w:r w:rsidR="000250A3" w:rsidRPr="000250A3">
        <w:t>This model used the features of a few different algorithms to achieve very high accuracy ratios in the separation of normal and anomalous network traffic as described in Fig 7 and depicte</w:t>
      </w:r>
      <w:r w:rsidR="003A7566">
        <w:t>d</w:t>
      </w:r>
      <w:r w:rsidR="006126B2">
        <w:t xml:space="preserve"> </w:t>
      </w:r>
      <w:r w:rsidR="00AF225C" w:rsidRPr="002F5666">
        <w:t>(Dutta et al., 2020).</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5090"/>
      </w:tblGrid>
      <w:tr w:rsidR="00AD14CD" w:rsidRPr="002F5666" w14:paraId="608ECEF0" w14:textId="77777777" w:rsidTr="006126B2">
        <w:tc>
          <w:tcPr>
            <w:tcW w:w="5400" w:type="dxa"/>
          </w:tcPr>
          <w:p w14:paraId="7C0088EC" w14:textId="4B1E9E46" w:rsidR="00AD14CD" w:rsidRPr="002F5666" w:rsidRDefault="00AD14CD" w:rsidP="002F5666">
            <w:pPr>
              <w:pStyle w:val="MDPI31text"/>
              <w:ind w:left="0" w:firstLine="0"/>
              <w:rPr>
                <w:szCs w:val="20"/>
              </w:rPr>
            </w:pPr>
            <w:r w:rsidRPr="002F5666">
              <w:rPr>
                <w:noProof/>
                <w:szCs w:val="20"/>
                <w:lang w:val="en-GB" w:eastAsia="en-GB" w:bidi="ar-SA"/>
              </w:rPr>
              <w:lastRenderedPageBreak/>
              <w:drawing>
                <wp:inline distT="0" distB="0" distL="0" distR="0" wp14:anchorId="70AAB852" wp14:editId="05D1602B">
                  <wp:extent cx="2415540" cy="2005817"/>
                  <wp:effectExtent l="0" t="0" r="3810" b="0"/>
                  <wp:docPr id="13" name="Picture 13" descr="C:\Users\Amar\AppData\Local\Microsoft\Windows\INetCache\Content.MSO\E99EC8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r\AppData\Local\Microsoft\Windows\INetCache\Content.MSO\E99EC80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7130" cy="2007137"/>
                          </a:xfrm>
                          <a:prstGeom prst="rect">
                            <a:avLst/>
                          </a:prstGeom>
                          <a:noFill/>
                          <a:ln>
                            <a:noFill/>
                          </a:ln>
                        </pic:spPr>
                      </pic:pic>
                    </a:graphicData>
                  </a:graphic>
                </wp:inline>
              </w:drawing>
            </w:r>
          </w:p>
        </w:tc>
        <w:tc>
          <w:tcPr>
            <w:tcW w:w="5174" w:type="dxa"/>
          </w:tcPr>
          <w:p w14:paraId="3B91B9B9" w14:textId="1DCF6A25"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3927C62A" wp14:editId="0F866E18">
                  <wp:extent cx="2598420" cy="2044290"/>
                  <wp:effectExtent l="0" t="0" r="0" b="0"/>
                  <wp:docPr id="15" name="Picture 15" descr="C:\Users\Amar\AppData\Local\Microsoft\Windows\INetCache\Content.MSO\4F7484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r\AppData\Local\Microsoft\Windows\INetCache\Content.MSO\4F74840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593" cy="2046000"/>
                          </a:xfrm>
                          <a:prstGeom prst="rect">
                            <a:avLst/>
                          </a:prstGeom>
                          <a:noFill/>
                          <a:ln>
                            <a:noFill/>
                          </a:ln>
                        </pic:spPr>
                      </pic:pic>
                    </a:graphicData>
                  </a:graphic>
                </wp:inline>
              </w:drawing>
            </w:r>
          </w:p>
        </w:tc>
      </w:tr>
    </w:tbl>
    <w:p w14:paraId="76E7420C" w14:textId="772E5306" w:rsidR="006126B2" w:rsidRDefault="006126B2" w:rsidP="006126B2">
      <w:pPr>
        <w:pStyle w:val="MDPI31text"/>
        <w:ind w:firstLine="2"/>
        <w:rPr>
          <w:szCs w:val="20"/>
        </w:rPr>
      </w:pPr>
      <w:r>
        <w:rPr>
          <w:b/>
          <w:bCs/>
          <w:color w:val="auto"/>
          <w:sz w:val="18"/>
          <w:szCs w:val="18"/>
          <w:lang w:val="en-GB" w:eastAsia="en-GB"/>
        </w:rPr>
        <w:t>Figure 7</w:t>
      </w:r>
      <w:r w:rsidRPr="007E0EF3">
        <w:rPr>
          <w:b/>
          <w:bCs/>
          <w:color w:val="auto"/>
          <w:sz w:val="18"/>
          <w:szCs w:val="18"/>
          <w:lang w:val="en-GB" w:eastAsia="en-GB"/>
        </w:rPr>
        <w:t xml:space="preserve">. </w:t>
      </w:r>
      <w:proofErr w:type="spellStart"/>
      <w:r>
        <w:rPr>
          <w:color w:val="auto"/>
          <w:sz w:val="18"/>
          <w:szCs w:val="18"/>
          <w:lang w:val="en-GB" w:eastAsia="en-GB"/>
        </w:rPr>
        <w:t>Confussion</w:t>
      </w:r>
      <w:proofErr w:type="spellEnd"/>
      <w:r>
        <w:rPr>
          <w:color w:val="auto"/>
          <w:sz w:val="18"/>
          <w:szCs w:val="18"/>
          <w:lang w:val="en-GB" w:eastAsia="en-GB"/>
        </w:rPr>
        <w:t xml:space="preserve"> matrix and ROC curve of LSTM classifier</w:t>
      </w:r>
    </w:p>
    <w:p w14:paraId="5A8E58E3" w14:textId="77777777" w:rsidR="00AF225C" w:rsidRPr="002F5666" w:rsidRDefault="00AF225C" w:rsidP="006126B2">
      <w:pPr>
        <w:pStyle w:val="MDPI23heading3"/>
      </w:pPr>
      <w:r w:rsidRPr="002F5666">
        <w:t>Hybrid Model (CNN+LSTM)</w:t>
      </w:r>
    </w:p>
    <w:p w14:paraId="2479C8B9" w14:textId="2B57E2D5" w:rsidR="00187CC7" w:rsidRPr="002F5666" w:rsidRDefault="00361989" w:rsidP="005C7633">
      <w:pPr>
        <w:pStyle w:val="MDPI31text"/>
      </w:pPr>
      <w:r w:rsidRPr="00361989">
        <w:t xml:space="preserve">C-NET which combines CNN and LSTM networks attained a high accuracy and was able to identify both spatial and temporal </w:t>
      </w:r>
      <w:r w:rsidRPr="005C7633">
        <w:t>relations</w:t>
      </w:r>
      <w:r w:rsidRPr="00361989">
        <w:t xml:space="preserve"> within the data set. That is why this model can effectively detect subtle cyber threats that imply the analysis of both types of patterns shown in Figure 8</w:t>
      </w:r>
      <w:r w:rsidR="00AF225C" w:rsidRPr="002F5666">
        <w:t xml:space="preserve"> (</w:t>
      </w:r>
      <w:proofErr w:type="spellStart"/>
      <w:r w:rsidR="00AF225C" w:rsidRPr="002F5666">
        <w:t>Psathas</w:t>
      </w:r>
      <w:proofErr w:type="spellEnd"/>
      <w:r w:rsidR="00AF225C" w:rsidRPr="002F5666">
        <w:t xml:space="preserve"> et al., 2021).</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3"/>
        <w:gridCol w:w="5085"/>
      </w:tblGrid>
      <w:tr w:rsidR="00AD14CD" w:rsidRPr="002F5666" w14:paraId="12A75E11" w14:textId="77777777" w:rsidTr="006126B2">
        <w:tc>
          <w:tcPr>
            <w:tcW w:w="5400" w:type="dxa"/>
          </w:tcPr>
          <w:p w14:paraId="0A6AC5D4" w14:textId="4DB8B6C5"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42487949" wp14:editId="0D5B6228">
                  <wp:extent cx="2392680" cy="1986833"/>
                  <wp:effectExtent l="0" t="0" r="7620" b="0"/>
                  <wp:docPr id="7" name="Picture 7" descr="C:\Users\Amar\AppData\Local\Microsoft\Windows\INetCache\Content.MSO\869EE9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AppData\Local\Microsoft\Windows\INetCache\Content.MSO\869EE9C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4255" cy="1988141"/>
                          </a:xfrm>
                          <a:prstGeom prst="rect">
                            <a:avLst/>
                          </a:prstGeom>
                          <a:noFill/>
                          <a:ln>
                            <a:noFill/>
                          </a:ln>
                        </pic:spPr>
                      </pic:pic>
                    </a:graphicData>
                  </a:graphic>
                </wp:inline>
              </w:drawing>
            </w:r>
          </w:p>
        </w:tc>
        <w:tc>
          <w:tcPr>
            <w:tcW w:w="5174" w:type="dxa"/>
          </w:tcPr>
          <w:p w14:paraId="3D3418C7" w14:textId="6437682A" w:rsidR="00AD14CD" w:rsidRPr="002F5666" w:rsidRDefault="00AD14CD" w:rsidP="002F5666">
            <w:pPr>
              <w:pStyle w:val="MDPI31text"/>
              <w:ind w:left="0" w:firstLine="0"/>
              <w:rPr>
                <w:szCs w:val="20"/>
              </w:rPr>
            </w:pPr>
            <w:r w:rsidRPr="002F5666">
              <w:rPr>
                <w:noProof/>
                <w:szCs w:val="20"/>
                <w:lang w:val="en-GB" w:eastAsia="en-GB" w:bidi="ar-SA"/>
              </w:rPr>
              <w:drawing>
                <wp:inline distT="0" distB="0" distL="0" distR="0" wp14:anchorId="3CA403F3" wp14:editId="062F6ECD">
                  <wp:extent cx="2522220" cy="1981486"/>
                  <wp:effectExtent l="0" t="0" r="0" b="0"/>
                  <wp:docPr id="8" name="Picture 8" descr="C:\Users\Amar\AppData\Local\Microsoft\Windows\INetCache\Content.MSO\FF8D3E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r\AppData\Local\Microsoft\Windows\INetCache\Content.MSO\FF8D3E6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1962" cy="1981283"/>
                          </a:xfrm>
                          <a:prstGeom prst="rect">
                            <a:avLst/>
                          </a:prstGeom>
                          <a:noFill/>
                          <a:ln>
                            <a:noFill/>
                          </a:ln>
                        </pic:spPr>
                      </pic:pic>
                    </a:graphicData>
                  </a:graphic>
                </wp:inline>
              </w:drawing>
            </w:r>
          </w:p>
        </w:tc>
      </w:tr>
    </w:tbl>
    <w:p w14:paraId="3F68C300" w14:textId="38DF287F" w:rsidR="006126B2" w:rsidRDefault="006126B2" w:rsidP="006126B2">
      <w:pPr>
        <w:pStyle w:val="MDPI31text"/>
        <w:ind w:firstLine="2"/>
        <w:rPr>
          <w:szCs w:val="20"/>
        </w:rPr>
      </w:pPr>
      <w:r>
        <w:rPr>
          <w:b/>
          <w:bCs/>
          <w:color w:val="auto"/>
          <w:sz w:val="18"/>
          <w:szCs w:val="18"/>
          <w:lang w:val="en-GB" w:eastAsia="en-GB"/>
        </w:rPr>
        <w:t>Figure 8</w:t>
      </w:r>
      <w:r w:rsidRPr="007E0EF3">
        <w:rPr>
          <w:b/>
          <w:bCs/>
          <w:color w:val="auto"/>
          <w:sz w:val="18"/>
          <w:szCs w:val="18"/>
          <w:lang w:val="en-GB" w:eastAsia="en-GB"/>
        </w:rPr>
        <w:t xml:space="preserve">. </w:t>
      </w:r>
      <w:proofErr w:type="spellStart"/>
      <w:r>
        <w:rPr>
          <w:color w:val="auto"/>
          <w:sz w:val="18"/>
          <w:szCs w:val="18"/>
          <w:lang w:val="en-GB" w:eastAsia="en-GB"/>
        </w:rPr>
        <w:t>Confussion</w:t>
      </w:r>
      <w:proofErr w:type="spellEnd"/>
      <w:r>
        <w:rPr>
          <w:color w:val="auto"/>
          <w:sz w:val="18"/>
          <w:szCs w:val="18"/>
          <w:lang w:val="en-GB" w:eastAsia="en-GB"/>
        </w:rPr>
        <w:t xml:space="preserve"> matrix and ROC curve of LSTM classifier</w:t>
      </w:r>
    </w:p>
    <w:p w14:paraId="5722EE33" w14:textId="7A926567" w:rsidR="00A85341" w:rsidRPr="006126B2" w:rsidRDefault="00BE14A0" w:rsidP="002F5666">
      <w:pPr>
        <w:pStyle w:val="MDPI31text"/>
        <w:ind w:left="2610" w:firstLine="0"/>
        <w:rPr>
          <w:sz w:val="18"/>
          <w:szCs w:val="18"/>
        </w:rPr>
      </w:pPr>
      <w:r w:rsidRPr="006126B2">
        <w:rPr>
          <w:b/>
          <w:bCs/>
          <w:sz w:val="18"/>
          <w:szCs w:val="18"/>
        </w:rPr>
        <w:t>Table 2.</w:t>
      </w:r>
      <w:r w:rsidRPr="006126B2">
        <w:rPr>
          <w:sz w:val="18"/>
          <w:szCs w:val="18"/>
        </w:rPr>
        <w:t xml:space="preserve"> C</w:t>
      </w:r>
      <w:r w:rsidR="00AF225C" w:rsidRPr="006126B2">
        <w:rPr>
          <w:sz w:val="18"/>
          <w:szCs w:val="18"/>
        </w:rPr>
        <w:t>omprehensive summary of the per</w:t>
      </w:r>
      <w:r w:rsidRPr="006126B2">
        <w:rPr>
          <w:sz w:val="18"/>
          <w:szCs w:val="18"/>
        </w:rPr>
        <w:t>formance metrics for each model</w:t>
      </w:r>
    </w:p>
    <w:tbl>
      <w:tblPr>
        <w:tblStyle w:val="MDPI41threelinetable"/>
        <w:tblW w:w="0" w:type="auto"/>
        <w:tblLook w:val="04A0" w:firstRow="1" w:lastRow="0" w:firstColumn="1" w:lastColumn="0" w:noHBand="0" w:noVBand="1"/>
      </w:tblPr>
      <w:tblGrid>
        <w:gridCol w:w="1736"/>
        <w:gridCol w:w="787"/>
        <w:gridCol w:w="1278"/>
        <w:gridCol w:w="1278"/>
        <w:gridCol w:w="1136"/>
        <w:gridCol w:w="1136"/>
        <w:gridCol w:w="1244"/>
        <w:gridCol w:w="1244"/>
        <w:gridCol w:w="627"/>
      </w:tblGrid>
      <w:tr w:rsidR="00187CC7" w:rsidRPr="006126B2" w14:paraId="01C74689" w14:textId="77777777" w:rsidTr="00187CC7">
        <w:trPr>
          <w:cnfStyle w:val="100000000000" w:firstRow="1" w:lastRow="0" w:firstColumn="0" w:lastColumn="0" w:oddVBand="0" w:evenVBand="0" w:oddHBand="0" w:evenHBand="0" w:firstRowFirstColumn="0" w:firstRowLastColumn="0" w:lastRowFirstColumn="0" w:lastRowLastColumn="0"/>
        </w:trPr>
        <w:tc>
          <w:tcPr>
            <w:tcW w:w="0" w:type="auto"/>
            <w:hideMark/>
          </w:tcPr>
          <w:p w14:paraId="1CAB1C0C"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Model</w:t>
            </w:r>
          </w:p>
        </w:tc>
        <w:tc>
          <w:tcPr>
            <w:tcW w:w="0" w:type="auto"/>
            <w:hideMark/>
          </w:tcPr>
          <w:p w14:paraId="6B5FBEDD"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Accuracy</w:t>
            </w:r>
          </w:p>
        </w:tc>
        <w:tc>
          <w:tcPr>
            <w:tcW w:w="0" w:type="auto"/>
            <w:hideMark/>
          </w:tcPr>
          <w:p w14:paraId="532A2190"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Precision (Class 0)</w:t>
            </w:r>
          </w:p>
        </w:tc>
        <w:tc>
          <w:tcPr>
            <w:tcW w:w="0" w:type="auto"/>
            <w:hideMark/>
          </w:tcPr>
          <w:p w14:paraId="12568621"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Precision (Class 1)</w:t>
            </w:r>
          </w:p>
        </w:tc>
        <w:tc>
          <w:tcPr>
            <w:tcW w:w="0" w:type="auto"/>
            <w:hideMark/>
          </w:tcPr>
          <w:p w14:paraId="1C645A49"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Recall (Class 0)</w:t>
            </w:r>
          </w:p>
        </w:tc>
        <w:tc>
          <w:tcPr>
            <w:tcW w:w="0" w:type="auto"/>
            <w:hideMark/>
          </w:tcPr>
          <w:p w14:paraId="50E86222"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Recall (Class 1)</w:t>
            </w:r>
          </w:p>
        </w:tc>
        <w:tc>
          <w:tcPr>
            <w:tcW w:w="0" w:type="auto"/>
            <w:hideMark/>
          </w:tcPr>
          <w:p w14:paraId="7E09945B"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F1-Score (Class 0)</w:t>
            </w:r>
          </w:p>
        </w:tc>
        <w:tc>
          <w:tcPr>
            <w:tcW w:w="0" w:type="auto"/>
            <w:hideMark/>
          </w:tcPr>
          <w:p w14:paraId="508D5760"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F1-Score (Class 1)</w:t>
            </w:r>
          </w:p>
        </w:tc>
        <w:tc>
          <w:tcPr>
            <w:tcW w:w="0" w:type="auto"/>
            <w:hideMark/>
          </w:tcPr>
          <w:p w14:paraId="595DE281" w14:textId="77777777" w:rsidR="00187CC7" w:rsidRPr="006126B2" w:rsidRDefault="00187CC7"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AUC</w:t>
            </w:r>
          </w:p>
        </w:tc>
      </w:tr>
      <w:tr w:rsidR="00187CC7" w:rsidRPr="006126B2" w14:paraId="2B3E42E2" w14:textId="77777777" w:rsidTr="00187CC7">
        <w:tc>
          <w:tcPr>
            <w:tcW w:w="0" w:type="auto"/>
            <w:hideMark/>
          </w:tcPr>
          <w:p w14:paraId="54E996D0"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MLP Classifier</w:t>
            </w:r>
          </w:p>
        </w:tc>
        <w:tc>
          <w:tcPr>
            <w:tcW w:w="0" w:type="auto"/>
            <w:hideMark/>
          </w:tcPr>
          <w:p w14:paraId="204B8761"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0.98</w:t>
            </w:r>
          </w:p>
        </w:tc>
        <w:tc>
          <w:tcPr>
            <w:tcW w:w="0" w:type="auto"/>
            <w:hideMark/>
          </w:tcPr>
          <w:p w14:paraId="0C95483E"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0.98</w:t>
            </w:r>
          </w:p>
        </w:tc>
        <w:tc>
          <w:tcPr>
            <w:tcW w:w="0" w:type="auto"/>
            <w:hideMark/>
          </w:tcPr>
          <w:p w14:paraId="5601283F"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0.99</w:t>
            </w:r>
          </w:p>
        </w:tc>
        <w:tc>
          <w:tcPr>
            <w:tcW w:w="0" w:type="auto"/>
            <w:hideMark/>
          </w:tcPr>
          <w:p w14:paraId="0571DBCC"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0.99</w:t>
            </w:r>
          </w:p>
        </w:tc>
        <w:tc>
          <w:tcPr>
            <w:tcW w:w="0" w:type="auto"/>
            <w:hideMark/>
          </w:tcPr>
          <w:p w14:paraId="7C09CB97"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0.98</w:t>
            </w:r>
          </w:p>
        </w:tc>
        <w:tc>
          <w:tcPr>
            <w:tcW w:w="0" w:type="auto"/>
            <w:hideMark/>
          </w:tcPr>
          <w:p w14:paraId="1ED45FAF"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0.98</w:t>
            </w:r>
          </w:p>
        </w:tc>
        <w:tc>
          <w:tcPr>
            <w:tcW w:w="0" w:type="auto"/>
            <w:hideMark/>
          </w:tcPr>
          <w:p w14:paraId="546791C4"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0.98</w:t>
            </w:r>
          </w:p>
        </w:tc>
        <w:tc>
          <w:tcPr>
            <w:tcW w:w="0" w:type="auto"/>
            <w:hideMark/>
          </w:tcPr>
          <w:p w14:paraId="244FFA33"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0.98</w:t>
            </w:r>
          </w:p>
        </w:tc>
      </w:tr>
      <w:tr w:rsidR="00187CC7" w:rsidRPr="006126B2" w14:paraId="1930E64A" w14:textId="77777777" w:rsidTr="00187CC7">
        <w:tc>
          <w:tcPr>
            <w:tcW w:w="0" w:type="auto"/>
            <w:hideMark/>
          </w:tcPr>
          <w:p w14:paraId="0E988F1A"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CNN</w:t>
            </w:r>
          </w:p>
        </w:tc>
        <w:tc>
          <w:tcPr>
            <w:tcW w:w="0" w:type="auto"/>
            <w:hideMark/>
          </w:tcPr>
          <w:p w14:paraId="0DB6985D"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0.97</w:t>
            </w:r>
          </w:p>
        </w:tc>
        <w:tc>
          <w:tcPr>
            <w:tcW w:w="0" w:type="auto"/>
            <w:hideMark/>
          </w:tcPr>
          <w:p w14:paraId="30FFD8F0"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0.97</w:t>
            </w:r>
          </w:p>
        </w:tc>
        <w:tc>
          <w:tcPr>
            <w:tcW w:w="0" w:type="auto"/>
            <w:hideMark/>
          </w:tcPr>
          <w:p w14:paraId="62324F05"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0.96</w:t>
            </w:r>
          </w:p>
        </w:tc>
        <w:tc>
          <w:tcPr>
            <w:tcW w:w="0" w:type="auto"/>
            <w:hideMark/>
          </w:tcPr>
          <w:p w14:paraId="3F0E58DE"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0.96</w:t>
            </w:r>
          </w:p>
        </w:tc>
        <w:tc>
          <w:tcPr>
            <w:tcW w:w="0" w:type="auto"/>
            <w:hideMark/>
          </w:tcPr>
          <w:p w14:paraId="247425A0"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0.97</w:t>
            </w:r>
          </w:p>
        </w:tc>
        <w:tc>
          <w:tcPr>
            <w:tcW w:w="0" w:type="auto"/>
            <w:hideMark/>
          </w:tcPr>
          <w:p w14:paraId="16D430F6"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0.96</w:t>
            </w:r>
          </w:p>
        </w:tc>
        <w:tc>
          <w:tcPr>
            <w:tcW w:w="0" w:type="auto"/>
            <w:hideMark/>
          </w:tcPr>
          <w:p w14:paraId="65670BEE"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0.97</w:t>
            </w:r>
          </w:p>
        </w:tc>
        <w:tc>
          <w:tcPr>
            <w:tcW w:w="0" w:type="auto"/>
            <w:hideMark/>
          </w:tcPr>
          <w:p w14:paraId="3D419D00"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0.97</w:t>
            </w:r>
          </w:p>
        </w:tc>
      </w:tr>
      <w:tr w:rsidR="00187CC7" w:rsidRPr="006126B2" w14:paraId="04E4684E" w14:textId="77777777" w:rsidTr="00187CC7">
        <w:tc>
          <w:tcPr>
            <w:tcW w:w="0" w:type="auto"/>
            <w:hideMark/>
          </w:tcPr>
          <w:p w14:paraId="03FF5DD5"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LSTM</w:t>
            </w:r>
          </w:p>
        </w:tc>
        <w:tc>
          <w:tcPr>
            <w:tcW w:w="0" w:type="auto"/>
            <w:hideMark/>
          </w:tcPr>
          <w:p w14:paraId="76BF69A6"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0.90</w:t>
            </w:r>
          </w:p>
        </w:tc>
        <w:tc>
          <w:tcPr>
            <w:tcW w:w="0" w:type="auto"/>
            <w:hideMark/>
          </w:tcPr>
          <w:p w14:paraId="28450B21"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0.91</w:t>
            </w:r>
          </w:p>
        </w:tc>
        <w:tc>
          <w:tcPr>
            <w:tcW w:w="0" w:type="auto"/>
            <w:hideMark/>
          </w:tcPr>
          <w:p w14:paraId="7BC8B432"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0.90</w:t>
            </w:r>
          </w:p>
        </w:tc>
        <w:tc>
          <w:tcPr>
            <w:tcW w:w="0" w:type="auto"/>
            <w:hideMark/>
          </w:tcPr>
          <w:p w14:paraId="5DB5DFBE"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0.88</w:t>
            </w:r>
          </w:p>
        </w:tc>
        <w:tc>
          <w:tcPr>
            <w:tcW w:w="0" w:type="auto"/>
            <w:hideMark/>
          </w:tcPr>
          <w:p w14:paraId="25556659"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0.92</w:t>
            </w:r>
          </w:p>
        </w:tc>
        <w:tc>
          <w:tcPr>
            <w:tcW w:w="0" w:type="auto"/>
            <w:hideMark/>
          </w:tcPr>
          <w:p w14:paraId="58443481"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0.90</w:t>
            </w:r>
          </w:p>
        </w:tc>
        <w:tc>
          <w:tcPr>
            <w:tcW w:w="0" w:type="auto"/>
            <w:hideMark/>
          </w:tcPr>
          <w:p w14:paraId="4B9F2057"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0.91</w:t>
            </w:r>
          </w:p>
        </w:tc>
        <w:tc>
          <w:tcPr>
            <w:tcW w:w="0" w:type="auto"/>
            <w:hideMark/>
          </w:tcPr>
          <w:p w14:paraId="32A87D87"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0.91</w:t>
            </w:r>
          </w:p>
        </w:tc>
      </w:tr>
      <w:tr w:rsidR="00187CC7" w:rsidRPr="006126B2" w14:paraId="744730A1" w14:textId="77777777" w:rsidTr="00187CC7">
        <w:tc>
          <w:tcPr>
            <w:tcW w:w="0" w:type="auto"/>
            <w:hideMark/>
          </w:tcPr>
          <w:p w14:paraId="49823E05"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Ensemble Model</w:t>
            </w:r>
          </w:p>
        </w:tc>
        <w:tc>
          <w:tcPr>
            <w:tcW w:w="0" w:type="auto"/>
            <w:hideMark/>
          </w:tcPr>
          <w:p w14:paraId="24921CCF"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c>
          <w:tcPr>
            <w:tcW w:w="0" w:type="auto"/>
            <w:hideMark/>
          </w:tcPr>
          <w:p w14:paraId="1468069F"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c>
          <w:tcPr>
            <w:tcW w:w="0" w:type="auto"/>
            <w:hideMark/>
          </w:tcPr>
          <w:p w14:paraId="75D2B7EF"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c>
          <w:tcPr>
            <w:tcW w:w="0" w:type="auto"/>
            <w:hideMark/>
          </w:tcPr>
          <w:p w14:paraId="2FE7322D"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c>
          <w:tcPr>
            <w:tcW w:w="0" w:type="auto"/>
            <w:hideMark/>
          </w:tcPr>
          <w:p w14:paraId="537CC6D5"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c>
          <w:tcPr>
            <w:tcW w:w="0" w:type="auto"/>
            <w:hideMark/>
          </w:tcPr>
          <w:p w14:paraId="74E4B517"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c>
          <w:tcPr>
            <w:tcW w:w="0" w:type="auto"/>
            <w:hideMark/>
          </w:tcPr>
          <w:p w14:paraId="050419C9"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c>
          <w:tcPr>
            <w:tcW w:w="0" w:type="auto"/>
            <w:hideMark/>
          </w:tcPr>
          <w:p w14:paraId="095DF330"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1.00</w:t>
            </w:r>
          </w:p>
        </w:tc>
      </w:tr>
      <w:tr w:rsidR="00187CC7" w:rsidRPr="006126B2" w14:paraId="33733900" w14:textId="77777777" w:rsidTr="00187CC7">
        <w:tc>
          <w:tcPr>
            <w:tcW w:w="0" w:type="auto"/>
            <w:hideMark/>
          </w:tcPr>
          <w:p w14:paraId="6A219988"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Hybrid (CNN+LSTM)</w:t>
            </w:r>
          </w:p>
        </w:tc>
        <w:tc>
          <w:tcPr>
            <w:tcW w:w="0" w:type="auto"/>
            <w:hideMark/>
          </w:tcPr>
          <w:p w14:paraId="260BD8CA"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0.95</w:t>
            </w:r>
          </w:p>
        </w:tc>
        <w:tc>
          <w:tcPr>
            <w:tcW w:w="0" w:type="auto"/>
            <w:hideMark/>
          </w:tcPr>
          <w:p w14:paraId="2F8883D1"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0.95</w:t>
            </w:r>
          </w:p>
        </w:tc>
        <w:tc>
          <w:tcPr>
            <w:tcW w:w="0" w:type="auto"/>
            <w:hideMark/>
          </w:tcPr>
          <w:p w14:paraId="2335B8E0"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0.96</w:t>
            </w:r>
          </w:p>
        </w:tc>
        <w:tc>
          <w:tcPr>
            <w:tcW w:w="0" w:type="auto"/>
            <w:hideMark/>
          </w:tcPr>
          <w:p w14:paraId="5F023BF2"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0.95</w:t>
            </w:r>
          </w:p>
        </w:tc>
        <w:tc>
          <w:tcPr>
            <w:tcW w:w="0" w:type="auto"/>
            <w:hideMark/>
          </w:tcPr>
          <w:p w14:paraId="73C29332"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0.96</w:t>
            </w:r>
          </w:p>
        </w:tc>
        <w:tc>
          <w:tcPr>
            <w:tcW w:w="0" w:type="auto"/>
            <w:hideMark/>
          </w:tcPr>
          <w:p w14:paraId="0A95CEAB"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0.95</w:t>
            </w:r>
          </w:p>
        </w:tc>
        <w:tc>
          <w:tcPr>
            <w:tcW w:w="0" w:type="auto"/>
            <w:hideMark/>
          </w:tcPr>
          <w:p w14:paraId="30262002"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0.96</w:t>
            </w:r>
          </w:p>
        </w:tc>
        <w:tc>
          <w:tcPr>
            <w:tcW w:w="0" w:type="auto"/>
            <w:hideMark/>
          </w:tcPr>
          <w:p w14:paraId="41A6B4CF" w14:textId="77777777" w:rsidR="00187CC7" w:rsidRPr="006126B2" w:rsidRDefault="00187CC7"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0.95</w:t>
            </w:r>
          </w:p>
        </w:tc>
      </w:tr>
    </w:tbl>
    <w:p w14:paraId="670E6363" w14:textId="7E996E84" w:rsidR="00AF225C" w:rsidRPr="006126B2" w:rsidRDefault="00956B81" w:rsidP="006126B2">
      <w:pPr>
        <w:pStyle w:val="MDPI31text"/>
        <w:ind w:firstLine="2"/>
        <w:rPr>
          <w:sz w:val="18"/>
          <w:szCs w:val="18"/>
        </w:rPr>
      </w:pPr>
      <w:r w:rsidRPr="006126B2">
        <w:rPr>
          <w:b/>
          <w:bCs/>
          <w:sz w:val="18"/>
          <w:szCs w:val="18"/>
        </w:rPr>
        <w:t>Table 3.</w:t>
      </w:r>
      <w:r w:rsidRPr="006126B2">
        <w:rPr>
          <w:sz w:val="18"/>
          <w:szCs w:val="18"/>
        </w:rPr>
        <w:t xml:space="preserve"> </w:t>
      </w:r>
      <w:r w:rsidR="002B1934" w:rsidRPr="006126B2">
        <w:rPr>
          <w:sz w:val="18"/>
          <w:szCs w:val="18"/>
        </w:rPr>
        <w:t>Comparison with other Studies</w:t>
      </w:r>
    </w:p>
    <w:tbl>
      <w:tblPr>
        <w:tblStyle w:val="MDPI41threelinetable"/>
        <w:tblW w:w="5000" w:type="pct"/>
        <w:tblLook w:val="04A0" w:firstRow="1" w:lastRow="0" w:firstColumn="1" w:lastColumn="0" w:noHBand="0" w:noVBand="1"/>
      </w:tblPr>
      <w:tblGrid>
        <w:gridCol w:w="6309"/>
        <w:gridCol w:w="4157"/>
      </w:tblGrid>
      <w:tr w:rsidR="002B1934" w:rsidRPr="006126B2" w14:paraId="6F387638" w14:textId="77777777" w:rsidTr="00956B81">
        <w:trPr>
          <w:cnfStyle w:val="100000000000" w:firstRow="1" w:lastRow="0" w:firstColumn="0" w:lastColumn="0" w:oddVBand="0" w:evenVBand="0" w:oddHBand="0" w:evenHBand="0" w:firstRowFirstColumn="0" w:firstRowLastColumn="0" w:lastRowFirstColumn="0" w:lastRowLastColumn="0"/>
        </w:trPr>
        <w:tc>
          <w:tcPr>
            <w:tcW w:w="3014" w:type="pct"/>
            <w:tcBorders>
              <w:top w:val="single" w:sz="8" w:space="0" w:color="auto"/>
            </w:tcBorders>
            <w:hideMark/>
          </w:tcPr>
          <w:p w14:paraId="794C4381" w14:textId="77777777" w:rsidR="002B1934" w:rsidRPr="006126B2" w:rsidRDefault="002B1934"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Study/Model</w:t>
            </w:r>
          </w:p>
        </w:tc>
        <w:tc>
          <w:tcPr>
            <w:tcW w:w="1986" w:type="pct"/>
            <w:tcBorders>
              <w:top w:val="single" w:sz="8" w:space="0" w:color="auto"/>
            </w:tcBorders>
            <w:hideMark/>
          </w:tcPr>
          <w:p w14:paraId="7DC69F53" w14:textId="77777777" w:rsidR="002B1934" w:rsidRPr="006126B2" w:rsidRDefault="002B1934" w:rsidP="002F5666">
            <w:pPr>
              <w:jc w:val="both"/>
              <w:rPr>
                <w:rFonts w:eastAsia="Times New Roman"/>
                <w:bCs/>
                <w:color w:val="auto"/>
                <w:sz w:val="18"/>
                <w:szCs w:val="18"/>
                <w:lang w:val="en-GB" w:eastAsia="en-GB"/>
              </w:rPr>
            </w:pPr>
            <w:r w:rsidRPr="006126B2">
              <w:rPr>
                <w:rFonts w:eastAsia="Times New Roman"/>
                <w:bCs/>
                <w:color w:val="auto"/>
                <w:sz w:val="18"/>
                <w:szCs w:val="18"/>
                <w:lang w:val="en-GB" w:eastAsia="en-GB"/>
              </w:rPr>
              <w:t>Accuracy</w:t>
            </w:r>
          </w:p>
        </w:tc>
      </w:tr>
      <w:tr w:rsidR="002B1934" w:rsidRPr="006126B2" w14:paraId="2AD2CFD3" w14:textId="77777777" w:rsidTr="00956B81">
        <w:tc>
          <w:tcPr>
            <w:tcW w:w="3014" w:type="pct"/>
            <w:tcBorders>
              <w:top w:val="single" w:sz="4" w:space="0" w:color="auto"/>
              <w:bottom w:val="nil"/>
            </w:tcBorders>
            <w:hideMark/>
          </w:tcPr>
          <w:p w14:paraId="641C25EC" w14:textId="67E18257" w:rsidR="002B1934" w:rsidRPr="006126B2" w:rsidRDefault="00956B81"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My Research</w:t>
            </w:r>
          </w:p>
        </w:tc>
        <w:tc>
          <w:tcPr>
            <w:tcW w:w="1986" w:type="pct"/>
            <w:tcBorders>
              <w:top w:val="single" w:sz="4" w:space="0" w:color="auto"/>
              <w:bottom w:val="nil"/>
            </w:tcBorders>
            <w:hideMark/>
          </w:tcPr>
          <w:p w14:paraId="26E7B803" w14:textId="77777777" w:rsidR="002B1934" w:rsidRPr="006126B2" w:rsidRDefault="002B1934" w:rsidP="002F5666">
            <w:pPr>
              <w:jc w:val="both"/>
              <w:rPr>
                <w:rFonts w:eastAsia="Times New Roman"/>
                <w:color w:val="auto"/>
                <w:sz w:val="18"/>
                <w:szCs w:val="18"/>
                <w:lang w:val="en-GB" w:eastAsia="en-GB"/>
              </w:rPr>
            </w:pPr>
          </w:p>
        </w:tc>
      </w:tr>
      <w:tr w:rsidR="002B1934" w:rsidRPr="006126B2" w14:paraId="7C42CB90" w14:textId="77777777" w:rsidTr="00956B81">
        <w:tc>
          <w:tcPr>
            <w:tcW w:w="3014" w:type="pct"/>
            <w:tcBorders>
              <w:top w:val="nil"/>
              <w:bottom w:val="nil"/>
            </w:tcBorders>
            <w:hideMark/>
          </w:tcPr>
          <w:p w14:paraId="747B8E6B" w14:textId="7239FF3E"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MLP Classifier</w:t>
            </w:r>
          </w:p>
        </w:tc>
        <w:tc>
          <w:tcPr>
            <w:tcW w:w="1986" w:type="pct"/>
            <w:tcBorders>
              <w:top w:val="nil"/>
              <w:bottom w:val="nil"/>
            </w:tcBorders>
            <w:hideMark/>
          </w:tcPr>
          <w:p w14:paraId="431384A0" w14:textId="77777777"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98.00%</w:t>
            </w:r>
          </w:p>
        </w:tc>
      </w:tr>
      <w:tr w:rsidR="002B1934" w:rsidRPr="006126B2" w14:paraId="5B76B1D5" w14:textId="77777777" w:rsidTr="00956B81">
        <w:tc>
          <w:tcPr>
            <w:tcW w:w="3014" w:type="pct"/>
            <w:tcBorders>
              <w:top w:val="nil"/>
              <w:bottom w:val="nil"/>
            </w:tcBorders>
            <w:hideMark/>
          </w:tcPr>
          <w:p w14:paraId="29885457" w14:textId="77777777" w:rsidR="002B1934" w:rsidRPr="006126B2" w:rsidRDefault="002B1934" w:rsidP="002F5666">
            <w:pPr>
              <w:jc w:val="both"/>
              <w:rPr>
                <w:rFonts w:eastAsia="Times New Roman"/>
                <w:color w:val="auto"/>
                <w:sz w:val="18"/>
                <w:szCs w:val="18"/>
                <w:lang w:val="en-GB" w:eastAsia="en-GB"/>
              </w:rPr>
            </w:pPr>
          </w:p>
        </w:tc>
        <w:tc>
          <w:tcPr>
            <w:tcW w:w="1986" w:type="pct"/>
            <w:tcBorders>
              <w:top w:val="nil"/>
              <w:bottom w:val="nil"/>
            </w:tcBorders>
            <w:hideMark/>
          </w:tcPr>
          <w:p w14:paraId="6E185F33" w14:textId="77777777" w:rsidR="002B1934" w:rsidRPr="006126B2" w:rsidRDefault="002B1934" w:rsidP="002F5666">
            <w:pPr>
              <w:jc w:val="both"/>
              <w:rPr>
                <w:rFonts w:eastAsia="Times New Roman"/>
                <w:color w:val="auto"/>
                <w:sz w:val="18"/>
                <w:szCs w:val="18"/>
                <w:lang w:val="en-GB" w:eastAsia="en-GB"/>
              </w:rPr>
            </w:pPr>
          </w:p>
        </w:tc>
      </w:tr>
      <w:tr w:rsidR="002B1934" w:rsidRPr="006126B2" w14:paraId="6C9E6FD6" w14:textId="77777777" w:rsidTr="00956B81">
        <w:tc>
          <w:tcPr>
            <w:tcW w:w="3014" w:type="pct"/>
            <w:tcBorders>
              <w:top w:val="nil"/>
              <w:bottom w:val="nil"/>
            </w:tcBorders>
            <w:hideMark/>
          </w:tcPr>
          <w:p w14:paraId="73913163" w14:textId="556CD0E6"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CNN</w:t>
            </w:r>
          </w:p>
        </w:tc>
        <w:tc>
          <w:tcPr>
            <w:tcW w:w="1986" w:type="pct"/>
            <w:tcBorders>
              <w:top w:val="nil"/>
              <w:bottom w:val="nil"/>
            </w:tcBorders>
            <w:hideMark/>
          </w:tcPr>
          <w:p w14:paraId="24208A38" w14:textId="77777777"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97.00%</w:t>
            </w:r>
          </w:p>
        </w:tc>
      </w:tr>
      <w:tr w:rsidR="002B1934" w:rsidRPr="006126B2" w14:paraId="6ED6A227" w14:textId="77777777" w:rsidTr="00956B81">
        <w:tc>
          <w:tcPr>
            <w:tcW w:w="3014" w:type="pct"/>
            <w:tcBorders>
              <w:top w:val="nil"/>
              <w:bottom w:val="nil"/>
            </w:tcBorders>
            <w:hideMark/>
          </w:tcPr>
          <w:p w14:paraId="15355DE7" w14:textId="77777777" w:rsidR="002B1934" w:rsidRPr="006126B2" w:rsidRDefault="002B1934" w:rsidP="002F5666">
            <w:pPr>
              <w:jc w:val="both"/>
              <w:rPr>
                <w:rFonts w:eastAsia="Times New Roman"/>
                <w:color w:val="auto"/>
                <w:sz w:val="18"/>
                <w:szCs w:val="18"/>
                <w:lang w:val="en-GB" w:eastAsia="en-GB"/>
              </w:rPr>
            </w:pPr>
          </w:p>
        </w:tc>
        <w:tc>
          <w:tcPr>
            <w:tcW w:w="1986" w:type="pct"/>
            <w:tcBorders>
              <w:top w:val="nil"/>
              <w:bottom w:val="nil"/>
            </w:tcBorders>
            <w:hideMark/>
          </w:tcPr>
          <w:p w14:paraId="3B6035D1" w14:textId="77777777" w:rsidR="002B1934" w:rsidRPr="006126B2" w:rsidRDefault="002B1934" w:rsidP="002F5666">
            <w:pPr>
              <w:jc w:val="both"/>
              <w:rPr>
                <w:rFonts w:eastAsia="Times New Roman"/>
                <w:color w:val="auto"/>
                <w:sz w:val="18"/>
                <w:szCs w:val="18"/>
                <w:lang w:val="en-GB" w:eastAsia="en-GB"/>
              </w:rPr>
            </w:pPr>
          </w:p>
        </w:tc>
      </w:tr>
      <w:tr w:rsidR="002B1934" w:rsidRPr="006126B2" w14:paraId="6F18689E" w14:textId="77777777" w:rsidTr="00956B81">
        <w:tc>
          <w:tcPr>
            <w:tcW w:w="3014" w:type="pct"/>
            <w:tcBorders>
              <w:top w:val="nil"/>
              <w:bottom w:val="nil"/>
            </w:tcBorders>
            <w:hideMark/>
          </w:tcPr>
          <w:p w14:paraId="3B17B4D8" w14:textId="7BDD8FF0"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LSTM</w:t>
            </w:r>
          </w:p>
        </w:tc>
        <w:tc>
          <w:tcPr>
            <w:tcW w:w="1986" w:type="pct"/>
            <w:tcBorders>
              <w:top w:val="nil"/>
              <w:bottom w:val="nil"/>
            </w:tcBorders>
            <w:hideMark/>
          </w:tcPr>
          <w:p w14:paraId="178193EB" w14:textId="77777777"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90.00%</w:t>
            </w:r>
          </w:p>
        </w:tc>
      </w:tr>
      <w:tr w:rsidR="002B1934" w:rsidRPr="006126B2" w14:paraId="442050A4" w14:textId="77777777" w:rsidTr="00956B81">
        <w:tc>
          <w:tcPr>
            <w:tcW w:w="3014" w:type="pct"/>
            <w:tcBorders>
              <w:top w:val="nil"/>
              <w:bottom w:val="nil"/>
            </w:tcBorders>
            <w:hideMark/>
          </w:tcPr>
          <w:p w14:paraId="16726AAA" w14:textId="77777777" w:rsidR="002B1934" w:rsidRPr="006126B2" w:rsidRDefault="002B1934" w:rsidP="002F5666">
            <w:pPr>
              <w:jc w:val="both"/>
              <w:rPr>
                <w:rFonts w:eastAsia="Times New Roman"/>
                <w:color w:val="auto"/>
                <w:sz w:val="18"/>
                <w:szCs w:val="18"/>
                <w:lang w:val="en-GB" w:eastAsia="en-GB"/>
              </w:rPr>
            </w:pPr>
          </w:p>
        </w:tc>
        <w:tc>
          <w:tcPr>
            <w:tcW w:w="1986" w:type="pct"/>
            <w:tcBorders>
              <w:top w:val="nil"/>
              <w:bottom w:val="nil"/>
            </w:tcBorders>
            <w:hideMark/>
          </w:tcPr>
          <w:p w14:paraId="3E72B993" w14:textId="77777777" w:rsidR="002B1934" w:rsidRPr="006126B2" w:rsidRDefault="002B1934" w:rsidP="002F5666">
            <w:pPr>
              <w:jc w:val="both"/>
              <w:rPr>
                <w:rFonts w:eastAsia="Times New Roman"/>
                <w:color w:val="auto"/>
                <w:sz w:val="18"/>
                <w:szCs w:val="18"/>
                <w:lang w:val="en-GB" w:eastAsia="en-GB"/>
              </w:rPr>
            </w:pPr>
          </w:p>
        </w:tc>
      </w:tr>
      <w:tr w:rsidR="002B1934" w:rsidRPr="006126B2" w14:paraId="2C113185" w14:textId="77777777" w:rsidTr="00956B81">
        <w:tc>
          <w:tcPr>
            <w:tcW w:w="3014" w:type="pct"/>
            <w:tcBorders>
              <w:top w:val="nil"/>
              <w:bottom w:val="nil"/>
            </w:tcBorders>
            <w:hideMark/>
          </w:tcPr>
          <w:p w14:paraId="26C27A6C" w14:textId="5B32CC62"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Ensemble Model</w:t>
            </w:r>
          </w:p>
        </w:tc>
        <w:tc>
          <w:tcPr>
            <w:tcW w:w="1986" w:type="pct"/>
            <w:tcBorders>
              <w:top w:val="nil"/>
              <w:bottom w:val="nil"/>
            </w:tcBorders>
            <w:hideMark/>
          </w:tcPr>
          <w:p w14:paraId="0DDF48B8" w14:textId="77777777"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100.00%</w:t>
            </w:r>
          </w:p>
        </w:tc>
      </w:tr>
      <w:tr w:rsidR="002B1934" w:rsidRPr="006126B2" w14:paraId="679F9B85" w14:textId="77777777" w:rsidTr="00956B81">
        <w:tc>
          <w:tcPr>
            <w:tcW w:w="3014" w:type="pct"/>
            <w:tcBorders>
              <w:top w:val="nil"/>
              <w:bottom w:val="single" w:sz="4" w:space="0" w:color="auto"/>
            </w:tcBorders>
            <w:hideMark/>
          </w:tcPr>
          <w:p w14:paraId="2AA57743" w14:textId="5C79749F"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Hybrid CNN+LSTM</w:t>
            </w:r>
          </w:p>
        </w:tc>
        <w:tc>
          <w:tcPr>
            <w:tcW w:w="1986" w:type="pct"/>
            <w:tcBorders>
              <w:top w:val="nil"/>
              <w:bottom w:val="single" w:sz="4" w:space="0" w:color="auto"/>
            </w:tcBorders>
            <w:hideMark/>
          </w:tcPr>
          <w:p w14:paraId="28DD04CE" w14:textId="77777777"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95.00%</w:t>
            </w:r>
          </w:p>
        </w:tc>
      </w:tr>
      <w:tr w:rsidR="002B1934" w:rsidRPr="006126B2" w14:paraId="45B299ED" w14:textId="77777777" w:rsidTr="00956B81">
        <w:tc>
          <w:tcPr>
            <w:tcW w:w="3014" w:type="pct"/>
            <w:tcBorders>
              <w:top w:val="single" w:sz="4" w:space="0" w:color="auto"/>
              <w:bottom w:val="nil"/>
            </w:tcBorders>
            <w:hideMark/>
          </w:tcPr>
          <w:p w14:paraId="711E3D5E" w14:textId="77777777" w:rsidR="002B1934" w:rsidRPr="006126B2" w:rsidRDefault="002B1934" w:rsidP="002F5666">
            <w:pPr>
              <w:jc w:val="both"/>
              <w:rPr>
                <w:rFonts w:eastAsia="Times New Roman"/>
                <w:color w:val="auto"/>
                <w:sz w:val="18"/>
                <w:szCs w:val="18"/>
                <w:lang w:val="en-GB" w:eastAsia="en-GB"/>
              </w:rPr>
            </w:pPr>
          </w:p>
        </w:tc>
        <w:tc>
          <w:tcPr>
            <w:tcW w:w="1986" w:type="pct"/>
            <w:tcBorders>
              <w:top w:val="single" w:sz="4" w:space="0" w:color="auto"/>
              <w:bottom w:val="nil"/>
            </w:tcBorders>
            <w:hideMark/>
          </w:tcPr>
          <w:p w14:paraId="30252940" w14:textId="77777777" w:rsidR="002B1934" w:rsidRPr="006126B2" w:rsidRDefault="002B1934" w:rsidP="002F5666">
            <w:pPr>
              <w:jc w:val="both"/>
              <w:rPr>
                <w:rFonts w:eastAsia="Times New Roman"/>
                <w:color w:val="auto"/>
                <w:sz w:val="18"/>
                <w:szCs w:val="18"/>
                <w:lang w:val="en-GB" w:eastAsia="en-GB"/>
              </w:rPr>
            </w:pPr>
          </w:p>
        </w:tc>
      </w:tr>
      <w:tr w:rsidR="002B1934" w:rsidRPr="006126B2" w14:paraId="48265FA6" w14:textId="77777777" w:rsidTr="00956B81">
        <w:tc>
          <w:tcPr>
            <w:tcW w:w="3014" w:type="pct"/>
            <w:tcBorders>
              <w:top w:val="nil"/>
              <w:bottom w:val="nil"/>
            </w:tcBorders>
            <w:hideMark/>
          </w:tcPr>
          <w:p w14:paraId="6FC80178" w14:textId="0C4AFF9F"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 xml:space="preserve">ITASEC20 </w:t>
            </w:r>
            <w:r w:rsidR="00956B81" w:rsidRPr="006126B2">
              <w:rPr>
                <w:rFonts w:eastAsia="Times New Roman"/>
                <w:b/>
                <w:bCs/>
                <w:color w:val="auto"/>
                <w:sz w:val="18"/>
                <w:szCs w:val="18"/>
                <w:lang w:val="en-GB" w:eastAsia="en-GB"/>
              </w:rPr>
              <w:t>Research</w:t>
            </w:r>
          </w:p>
        </w:tc>
        <w:tc>
          <w:tcPr>
            <w:tcW w:w="1986" w:type="pct"/>
            <w:tcBorders>
              <w:top w:val="nil"/>
              <w:bottom w:val="nil"/>
            </w:tcBorders>
            <w:hideMark/>
          </w:tcPr>
          <w:p w14:paraId="66ED59C5" w14:textId="18E77641"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(Letteri et al., 2020)</w:t>
            </w:r>
          </w:p>
        </w:tc>
      </w:tr>
      <w:tr w:rsidR="002B1934" w:rsidRPr="006126B2" w14:paraId="281E209E" w14:textId="77777777" w:rsidTr="00956B81">
        <w:tc>
          <w:tcPr>
            <w:tcW w:w="3014" w:type="pct"/>
            <w:tcBorders>
              <w:top w:val="nil"/>
              <w:bottom w:val="single" w:sz="4" w:space="0" w:color="auto"/>
            </w:tcBorders>
            <w:hideMark/>
          </w:tcPr>
          <w:p w14:paraId="0330362E" w14:textId="0BF020FB"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MLP Classifier</w:t>
            </w:r>
          </w:p>
        </w:tc>
        <w:tc>
          <w:tcPr>
            <w:tcW w:w="1986" w:type="pct"/>
            <w:tcBorders>
              <w:top w:val="nil"/>
              <w:bottom w:val="single" w:sz="4" w:space="0" w:color="auto"/>
            </w:tcBorders>
            <w:hideMark/>
          </w:tcPr>
          <w:p w14:paraId="6B9B3223" w14:textId="77777777"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99.69%</w:t>
            </w:r>
          </w:p>
        </w:tc>
      </w:tr>
      <w:tr w:rsidR="002B1934" w:rsidRPr="006126B2" w14:paraId="035090B5" w14:textId="77777777" w:rsidTr="00956B81">
        <w:tc>
          <w:tcPr>
            <w:tcW w:w="3014" w:type="pct"/>
            <w:tcBorders>
              <w:top w:val="single" w:sz="4" w:space="0" w:color="auto"/>
              <w:bottom w:val="nil"/>
            </w:tcBorders>
            <w:hideMark/>
          </w:tcPr>
          <w:p w14:paraId="26D61961" w14:textId="3F1057F0"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 xml:space="preserve">HCO-based LR DCNN </w:t>
            </w:r>
            <w:r w:rsidR="00956B81" w:rsidRPr="006126B2">
              <w:rPr>
                <w:rFonts w:eastAsia="Times New Roman"/>
                <w:b/>
                <w:bCs/>
                <w:color w:val="auto"/>
                <w:sz w:val="18"/>
                <w:szCs w:val="18"/>
                <w:lang w:val="en-GB" w:eastAsia="en-GB"/>
              </w:rPr>
              <w:t>Research</w:t>
            </w:r>
          </w:p>
        </w:tc>
        <w:tc>
          <w:tcPr>
            <w:tcW w:w="1986" w:type="pct"/>
            <w:tcBorders>
              <w:top w:val="single" w:sz="4" w:space="0" w:color="auto"/>
              <w:bottom w:val="nil"/>
            </w:tcBorders>
            <w:hideMark/>
          </w:tcPr>
          <w:p w14:paraId="7E9858C1" w14:textId="0EB95D69"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(Sarath, 2023)</w:t>
            </w:r>
          </w:p>
        </w:tc>
      </w:tr>
      <w:tr w:rsidR="002B1934" w:rsidRPr="006126B2" w14:paraId="71232BE3" w14:textId="77777777" w:rsidTr="00956B81">
        <w:tc>
          <w:tcPr>
            <w:tcW w:w="3014" w:type="pct"/>
            <w:tcBorders>
              <w:top w:val="nil"/>
              <w:bottom w:val="single" w:sz="4" w:space="0" w:color="auto"/>
            </w:tcBorders>
            <w:hideMark/>
          </w:tcPr>
          <w:p w14:paraId="44CC2195" w14:textId="7FF59A5F" w:rsidR="002B1934" w:rsidRPr="006126B2" w:rsidRDefault="002B1934" w:rsidP="002F5666">
            <w:pPr>
              <w:jc w:val="both"/>
              <w:rPr>
                <w:rFonts w:eastAsia="Times New Roman"/>
                <w:color w:val="auto"/>
                <w:sz w:val="18"/>
                <w:szCs w:val="18"/>
                <w:lang w:val="en-GB" w:eastAsia="en-GB"/>
              </w:rPr>
            </w:pPr>
            <w:r w:rsidRPr="006126B2">
              <w:rPr>
                <w:rFonts w:eastAsia="Times New Roman"/>
                <w:b/>
                <w:bCs/>
                <w:color w:val="auto"/>
                <w:sz w:val="18"/>
                <w:szCs w:val="18"/>
                <w:lang w:val="en-GB" w:eastAsia="en-GB"/>
              </w:rPr>
              <w:t>HCO-based LR DCNN</w:t>
            </w:r>
          </w:p>
        </w:tc>
        <w:tc>
          <w:tcPr>
            <w:tcW w:w="1986" w:type="pct"/>
            <w:tcBorders>
              <w:top w:val="nil"/>
              <w:bottom w:val="single" w:sz="4" w:space="0" w:color="auto"/>
            </w:tcBorders>
            <w:hideMark/>
          </w:tcPr>
          <w:p w14:paraId="663122F3" w14:textId="77777777" w:rsidR="002B1934" w:rsidRPr="006126B2" w:rsidRDefault="002B1934" w:rsidP="002F5666">
            <w:pPr>
              <w:jc w:val="both"/>
              <w:rPr>
                <w:rFonts w:eastAsia="Times New Roman"/>
                <w:color w:val="auto"/>
                <w:sz w:val="18"/>
                <w:szCs w:val="18"/>
                <w:lang w:val="en-GB" w:eastAsia="en-GB"/>
              </w:rPr>
            </w:pPr>
            <w:r w:rsidRPr="006126B2">
              <w:rPr>
                <w:rFonts w:eastAsia="Times New Roman"/>
                <w:color w:val="auto"/>
                <w:sz w:val="18"/>
                <w:szCs w:val="18"/>
                <w:lang w:val="en-GB" w:eastAsia="en-GB"/>
              </w:rPr>
              <w:t>94.83%</w:t>
            </w:r>
          </w:p>
        </w:tc>
      </w:tr>
    </w:tbl>
    <w:p w14:paraId="29C33AA3" w14:textId="6E2F9458" w:rsidR="002B1934" w:rsidRDefault="002C5277" w:rsidP="002F5666">
      <w:pPr>
        <w:pStyle w:val="MDPI31text"/>
        <w:ind w:left="0" w:firstLine="0"/>
        <w:rPr>
          <w:szCs w:val="20"/>
        </w:rPr>
      </w:pPr>
      <w:r w:rsidRPr="002F5666">
        <w:rPr>
          <w:noProof/>
          <w:szCs w:val="20"/>
          <w:lang w:val="en-GB" w:eastAsia="en-GB" w:bidi="ar-SA"/>
        </w:rPr>
        <w:lastRenderedPageBreak/>
        <w:drawing>
          <wp:inline distT="0" distB="0" distL="0" distR="0" wp14:anchorId="325ADBAC" wp14:editId="0234BE33">
            <wp:extent cx="6629400" cy="1593850"/>
            <wp:effectExtent l="0" t="0" r="19050" b="25400"/>
            <wp:docPr id="1" name="Chart 1">
              <a:extLst xmlns:a="http://schemas.openxmlformats.org/drawingml/2006/main">
                <a:ext uri="{FF2B5EF4-FFF2-40B4-BE49-F238E27FC236}">
                  <a16:creationId xmlns:a16="http://schemas.microsoft.com/office/drawing/2014/main" id="{A49F3F65-9061-BDEE-8EEF-6A1BA6768B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C716054" w14:textId="0FC91E8E" w:rsidR="006126B2" w:rsidRPr="002F5666" w:rsidRDefault="006126B2" w:rsidP="006126B2">
      <w:pPr>
        <w:pStyle w:val="MDPI31text"/>
        <w:ind w:firstLine="2"/>
        <w:rPr>
          <w:szCs w:val="20"/>
        </w:rPr>
      </w:pPr>
      <w:r>
        <w:rPr>
          <w:b/>
          <w:bCs/>
          <w:color w:val="auto"/>
          <w:sz w:val="18"/>
          <w:szCs w:val="18"/>
          <w:lang w:val="en-GB" w:eastAsia="en-GB"/>
        </w:rPr>
        <w:t>Figure 9</w:t>
      </w:r>
      <w:r w:rsidRPr="007E0EF3">
        <w:rPr>
          <w:b/>
          <w:bCs/>
          <w:color w:val="auto"/>
          <w:sz w:val="18"/>
          <w:szCs w:val="18"/>
          <w:lang w:val="en-GB" w:eastAsia="en-GB"/>
        </w:rPr>
        <w:t xml:space="preserve">. </w:t>
      </w:r>
      <w:proofErr w:type="spellStart"/>
      <w:r>
        <w:rPr>
          <w:color w:val="auto"/>
          <w:sz w:val="18"/>
          <w:szCs w:val="18"/>
          <w:lang w:val="en-GB" w:eastAsia="en-GB"/>
        </w:rPr>
        <w:t>Comparitive</w:t>
      </w:r>
      <w:proofErr w:type="spellEnd"/>
      <w:r>
        <w:rPr>
          <w:color w:val="auto"/>
          <w:sz w:val="18"/>
          <w:szCs w:val="18"/>
          <w:lang w:val="en-GB" w:eastAsia="en-GB"/>
        </w:rPr>
        <w:t xml:space="preserve"> analysis </w:t>
      </w:r>
    </w:p>
    <w:p w14:paraId="4658486F" w14:textId="19A7D966" w:rsidR="005D1005" w:rsidRPr="002F5666" w:rsidRDefault="005D1005" w:rsidP="002F5666">
      <w:pPr>
        <w:pStyle w:val="MDPI21heading1"/>
        <w:numPr>
          <w:ilvl w:val="0"/>
          <w:numId w:val="24"/>
        </w:numPr>
        <w:spacing w:before="0" w:after="0"/>
        <w:jc w:val="both"/>
        <w:rPr>
          <w:szCs w:val="20"/>
        </w:rPr>
      </w:pPr>
      <w:r w:rsidRPr="002F5666">
        <w:rPr>
          <w:szCs w:val="20"/>
        </w:rPr>
        <w:t>Evaluation and Discussion</w:t>
      </w:r>
    </w:p>
    <w:p w14:paraId="43DF9E78" w14:textId="6C03CD40" w:rsidR="005D1005" w:rsidRPr="002F5666" w:rsidRDefault="005D1005" w:rsidP="006126B2">
      <w:pPr>
        <w:pStyle w:val="MDPI31text"/>
        <w:rPr>
          <w:szCs w:val="20"/>
        </w:rPr>
      </w:pPr>
      <w:r w:rsidRPr="002F5666">
        <w:rPr>
          <w:szCs w:val="20"/>
        </w:rPr>
        <w:t xml:space="preserve">The results of this study </w:t>
      </w:r>
      <w:r w:rsidR="006126B2">
        <w:rPr>
          <w:szCs w:val="20"/>
        </w:rPr>
        <w:t>highlights</w:t>
      </w:r>
      <w:r w:rsidRPr="002F5666">
        <w:rPr>
          <w:szCs w:val="20"/>
        </w:rPr>
        <w:t xml:space="preserve"> the effectiveness of various machine learning models in detecting malicious network traffic, with a particular emphasis on deep learning approaches. The models developed and evaluated—MLP, CNN, LSTM, ensemble, and hybrid CNN+LSTM—demonstrated strong capabilities, with the ensemble model achieving a perfect accuracy of 100%</w:t>
      </w:r>
      <w:r w:rsidR="006126B2">
        <w:rPr>
          <w:szCs w:val="20"/>
        </w:rPr>
        <w:t xml:space="preserve"> give in table 2</w:t>
      </w:r>
      <w:r w:rsidRPr="002F5666">
        <w:rPr>
          <w:szCs w:val="20"/>
        </w:rPr>
        <w:t>. This section discusses the significance of these findings in comparison with other studies and highlights the implications for cybersecurity practices.</w:t>
      </w:r>
    </w:p>
    <w:p w14:paraId="4D0E0429" w14:textId="38C52A73" w:rsidR="005D1005" w:rsidRPr="002F5666" w:rsidRDefault="005D1005" w:rsidP="006126B2">
      <w:pPr>
        <w:pStyle w:val="MDPI22heading2"/>
        <w:numPr>
          <w:ilvl w:val="1"/>
          <w:numId w:val="24"/>
        </w:numPr>
      </w:pPr>
      <w:r w:rsidRPr="002F5666">
        <w:t>Comparison with Existing Studies</w:t>
      </w:r>
    </w:p>
    <w:p w14:paraId="1E6C54E4" w14:textId="3D8591A1" w:rsidR="005D1005" w:rsidRPr="002F5666" w:rsidRDefault="005D1005" w:rsidP="001C4F5E">
      <w:pPr>
        <w:pStyle w:val="MDPI31text"/>
        <w:rPr>
          <w:szCs w:val="20"/>
        </w:rPr>
      </w:pPr>
      <w:r w:rsidRPr="002F5666">
        <w:rPr>
          <w:szCs w:val="20"/>
        </w:rPr>
        <w:t>When compared to similar studies, the models developed in this research demonstrate superior or comparable performance, particularly in terms of accuracy. For instance, the MLP classifier in the ITASEC20 study achieved an impressive accuracy of 99.69%, which is slightly higher than the 98.00% accuracy observed in this study's MLP model. This difference could be attributed to the specific characteristics of the datasets used, as well as the optimization techniques applied in the ITASEC20 study. However, the results in this research are still highly competitive, particularly given the more general applicability of the models across different types of network traffic data</w:t>
      </w:r>
      <w:r w:rsidR="006126B2">
        <w:rPr>
          <w:szCs w:val="20"/>
        </w:rPr>
        <w:t xml:space="preserve"> given in table 3</w:t>
      </w:r>
      <w:r w:rsidRPr="002F5666">
        <w:rPr>
          <w:szCs w:val="20"/>
        </w:rPr>
        <w:t>.</w:t>
      </w:r>
      <w:r w:rsidR="001C4F5E">
        <w:rPr>
          <w:szCs w:val="20"/>
        </w:rPr>
        <w:t xml:space="preserve"> </w:t>
      </w:r>
      <w:r w:rsidRPr="002F5666">
        <w:rPr>
          <w:szCs w:val="20"/>
        </w:rPr>
        <w:t xml:space="preserve">The ensemble model developed in this study stands out with a perfect accuracy of 100%, surpassing the best-performing models in the other studies, such as the HCO-based LR DCNN, which achieved an accuracy of 94.83%. This demonstrates the robustness of ensemble learning techniques in cybersecurity applications, particularly when combining diverse algorithms to capture different patterns in the data. The ensemble model's ability to leverage the strengths of multiple base classifiers—such as </w:t>
      </w:r>
      <w:proofErr w:type="spellStart"/>
      <w:r w:rsidRPr="002F5666">
        <w:rPr>
          <w:szCs w:val="20"/>
        </w:rPr>
        <w:t>XGBoost</w:t>
      </w:r>
      <w:proofErr w:type="spellEnd"/>
      <w:r w:rsidRPr="002F5666">
        <w:rPr>
          <w:szCs w:val="20"/>
        </w:rPr>
        <w:t xml:space="preserve">, LightGBM, and </w:t>
      </w:r>
      <w:proofErr w:type="spellStart"/>
      <w:r w:rsidRPr="002F5666">
        <w:rPr>
          <w:szCs w:val="20"/>
        </w:rPr>
        <w:t>CatBoost</w:t>
      </w:r>
      <w:proofErr w:type="spellEnd"/>
      <w:r w:rsidRPr="002F5666">
        <w:rPr>
          <w:szCs w:val="20"/>
        </w:rPr>
        <w:t>—results in a highly reliable detection framework, minimizing the risk of false positives and negatives.</w:t>
      </w:r>
    </w:p>
    <w:p w14:paraId="7BEB1C10" w14:textId="2A1CB9EF" w:rsidR="005D1005" w:rsidRPr="002F5666" w:rsidRDefault="00361989" w:rsidP="002F5666">
      <w:pPr>
        <w:pStyle w:val="MDPI31text"/>
        <w:rPr>
          <w:szCs w:val="20"/>
        </w:rPr>
      </w:pPr>
      <w:r w:rsidRPr="00361989">
        <w:rPr>
          <w:szCs w:val="20"/>
        </w:rPr>
        <w:t>Furthermore, the proposed hybrid CNN+LSTM in this study described herein attained a network accuracy of 95. 00 % which was a bit higher than the HCO-based LR DCNN model and the other models that were used in the second study as shown in figure 6. This result supports the argument that there is a need to unify the spatial and temporal analysis models and point to the potential of the proposed approach in identifying intricate patterns associated with advanced persistent threats. The results of the hybrid model explain that the integration of CNN’s spatial pattern along with LSTM’s temporal sequence analysis is a more effective approach for identifying intrusions in case both spatial and temporal indexes are utilized as mentioned in Fig. 9.</w:t>
      </w:r>
    </w:p>
    <w:p w14:paraId="1EE2B2DC" w14:textId="610FCF41" w:rsidR="00CD006F" w:rsidRPr="002F5666" w:rsidRDefault="00CD006F" w:rsidP="002F5666">
      <w:pPr>
        <w:pStyle w:val="MDPI31text"/>
        <w:numPr>
          <w:ilvl w:val="0"/>
          <w:numId w:val="24"/>
        </w:numPr>
        <w:outlineLvl w:val="0"/>
        <w:rPr>
          <w:b/>
          <w:szCs w:val="20"/>
        </w:rPr>
      </w:pPr>
      <w:r w:rsidRPr="002F5666">
        <w:rPr>
          <w:b/>
          <w:szCs w:val="20"/>
        </w:rPr>
        <w:t>Conclusions</w:t>
      </w:r>
    </w:p>
    <w:p w14:paraId="31067DAB" w14:textId="4952E90C" w:rsidR="005D1005" w:rsidRPr="002F5666" w:rsidRDefault="00361989" w:rsidP="006126B2">
      <w:pPr>
        <w:pStyle w:val="MDPI31text"/>
        <w:outlineLvl w:val="0"/>
        <w:rPr>
          <w:bCs/>
          <w:szCs w:val="20"/>
        </w:rPr>
      </w:pPr>
      <w:r w:rsidRPr="00361989">
        <w:rPr>
          <w:bCs/>
          <w:szCs w:val="20"/>
        </w:rPr>
        <w:t xml:space="preserve">The objectives of this study were to enhance the level of knowledge in Network Intrusion Detection by examining and proposing such Machine Learning Algorithms as MLP, CNN, LSTM, ensemble models, and synergy of models CNN+LSTM. The outcomes showed that these models have high accuracies in classifying malicious network traffic, with the ensemble model having the best accuracy of 100% which proves it is a strong tool for use in cybersecurity. The implications of the study are not limited to the particular models for which comparisons were made. This emphasizes the need to exploit a variety of techniques of Machine Learning and interconnect them given the complexity of </w:t>
      </w:r>
      <w:r w:rsidRPr="00361989">
        <w:rPr>
          <w:bCs/>
          <w:szCs w:val="20"/>
        </w:rPr>
        <w:lastRenderedPageBreak/>
        <w:t>network traffic and cyber threats.</w:t>
      </w:r>
      <w:r w:rsidR="005D1005" w:rsidRPr="002F5666">
        <w:rPr>
          <w:bCs/>
          <w:szCs w:val="20"/>
        </w:rPr>
        <w:t xml:space="preserve"> The superior performance of ensemble and hybrid models suggests that future research and practical implementations should focus on such integrated approaches to maximize detection ca</w:t>
      </w:r>
      <w:r w:rsidR="006126B2">
        <w:rPr>
          <w:bCs/>
          <w:szCs w:val="20"/>
        </w:rPr>
        <w:t xml:space="preserve">pabilities. </w:t>
      </w:r>
      <w:r w:rsidRPr="00361989">
        <w:rPr>
          <w:bCs/>
          <w:szCs w:val="20"/>
        </w:rPr>
        <w:t>As has been shown in this research, different artificial neural networks and, in particular, ensemble and hybrid systems can be effectively trained to detect malicious traffic.</w:t>
      </w:r>
      <w:r w:rsidR="005D1005" w:rsidRPr="002F5666">
        <w:rPr>
          <w:bCs/>
          <w:szCs w:val="20"/>
        </w:rPr>
        <w:t xml:space="preserve"> However, future work should focus on real-time implementation, further model optimization, expanding datasets, and enhancing interpretability to ensure these models remain effective in dynamic environments. Exploring collaborative learning and improving robustness against adversarial attacks are also promising directions.</w:t>
      </w:r>
      <w:r w:rsidR="006126B2">
        <w:rPr>
          <w:bCs/>
          <w:szCs w:val="20"/>
        </w:rPr>
        <w:t xml:space="preserve"> </w:t>
      </w:r>
      <w:r w:rsidR="005D1005" w:rsidRPr="002F5666">
        <w:rPr>
          <w:bCs/>
          <w:szCs w:val="20"/>
        </w:rPr>
        <w:t>Despite these strengths, the study is limited by the scope of the datasets used, which may not fully capture the diversity of real-world network traffic and emerging threats. Additionally, while the models show high accuracy, their performance in live, operational environments remains untested, and the black-box nature of some models may hinder their adoption without further efforts to enhance inte</w:t>
      </w:r>
      <w:r w:rsidR="00152220">
        <w:rPr>
          <w:bCs/>
          <w:szCs w:val="20"/>
        </w:rPr>
        <w:t>rpretability.</w:t>
      </w:r>
    </w:p>
    <w:p w14:paraId="2C8D2E2A" w14:textId="77777777" w:rsidR="00A85341" w:rsidRPr="002F5666" w:rsidRDefault="00A85341" w:rsidP="002F5666">
      <w:pPr>
        <w:pStyle w:val="MDPI21heading1"/>
        <w:spacing w:before="0" w:after="0"/>
        <w:ind w:left="0"/>
        <w:jc w:val="both"/>
        <w:rPr>
          <w:szCs w:val="20"/>
        </w:rPr>
      </w:pPr>
      <w:r w:rsidRPr="002F5666">
        <w:rPr>
          <w:szCs w:val="20"/>
        </w:rPr>
        <w:t>References</w:t>
      </w:r>
    </w:p>
    <w:p w14:paraId="5C4762D4"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color w:val="222222"/>
          <w:szCs w:val="20"/>
          <w:shd w:val="clear" w:color="auto" w:fill="FFFFFF"/>
        </w:rPr>
        <w:t>Al Mansur, A. and Zaman, T., (2023), November. User Behavior Analytics in Advanced Persistent Threats: A Comprehensive Review of Detection and Mitigation Strategies. In </w:t>
      </w:r>
      <w:r w:rsidRPr="00C01865">
        <w:rPr>
          <w:rFonts w:cstheme="majorBidi"/>
          <w:i/>
          <w:iCs/>
          <w:color w:val="222222"/>
          <w:szCs w:val="20"/>
          <w:shd w:val="clear" w:color="auto" w:fill="FFFFFF"/>
        </w:rPr>
        <w:t>2023 7th International Symposium on Innovative Approaches in Smart Technologies (ISAS)</w:t>
      </w:r>
      <w:r w:rsidRPr="00C01865">
        <w:rPr>
          <w:rFonts w:cstheme="majorBidi"/>
          <w:color w:val="222222"/>
          <w:szCs w:val="20"/>
          <w:shd w:val="clear" w:color="auto" w:fill="FFFFFF"/>
        </w:rPr>
        <w:t> (pp. 1-6). IEEE.</w:t>
      </w:r>
      <w:r w:rsidRPr="00C01865">
        <w:rPr>
          <w:rFonts w:cstheme="majorBidi"/>
          <w:szCs w:val="20"/>
        </w:rPr>
        <w:t xml:space="preserve"> </w:t>
      </w:r>
      <w:proofErr w:type="spellStart"/>
      <w:r w:rsidRPr="00C01865">
        <w:rPr>
          <w:rFonts w:cstheme="majorBidi"/>
          <w:szCs w:val="20"/>
        </w:rPr>
        <w:t>doi:https</w:t>
      </w:r>
      <w:proofErr w:type="spellEnd"/>
      <w:r w:rsidRPr="00C01865">
        <w:rPr>
          <w:rFonts w:cstheme="majorBidi"/>
          <w:szCs w:val="20"/>
        </w:rPr>
        <w:t>://doi.org/10.1109/isas60782.2023.10391553.</w:t>
      </w:r>
    </w:p>
    <w:p w14:paraId="39A744B2"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Al-Hashem, N. and Saidi, A. (2023). The Psychological Aspect of Cybersecurity: Understanding Cyber Threat Perception and Decision-Making. </w:t>
      </w:r>
      <w:r w:rsidRPr="00C01865">
        <w:rPr>
          <w:rFonts w:cstheme="majorBidi"/>
          <w:i/>
          <w:iCs/>
          <w:szCs w:val="20"/>
        </w:rPr>
        <w:t>International Journal of Applied Machine Learning and Computational Intelligence</w:t>
      </w:r>
      <w:r w:rsidRPr="00C01865">
        <w:rPr>
          <w:rFonts w:cstheme="majorBidi"/>
          <w:szCs w:val="20"/>
        </w:rPr>
        <w:t>, [online] 13(8), pp.11–22. Available at: https://neuralslate.com/index.php/Machine-Learning-Computational-I/article/view/41.</w:t>
      </w:r>
    </w:p>
    <w:p w14:paraId="610326CC" w14:textId="77777777" w:rsidR="00C01865" w:rsidRPr="00C01865" w:rsidRDefault="00C01865" w:rsidP="006126B2">
      <w:pPr>
        <w:pStyle w:val="NormalWeb"/>
        <w:spacing w:line="19" w:lineRule="atLeast"/>
        <w:ind w:left="450" w:hanging="450"/>
        <w:jc w:val="both"/>
        <w:rPr>
          <w:rFonts w:cstheme="majorBidi"/>
          <w:szCs w:val="20"/>
        </w:rPr>
      </w:pPr>
      <w:r w:rsidRPr="00C01865">
        <w:rPr>
          <w:rFonts w:ascii="Times New Roman" w:hAnsi="Times New Roman"/>
          <w:szCs w:val="20"/>
        </w:rPr>
        <w:t>‌</w:t>
      </w:r>
      <w:r w:rsidRPr="00C01865">
        <w:rPr>
          <w:rFonts w:cstheme="majorBidi"/>
          <w:szCs w:val="20"/>
        </w:rPr>
        <w:t>Andrade, R., Cazares, M. and Fuertes, W. (2021). Cybersecurity Attacks During COVID-19: An Analysis of the Behavior of the Human Factors and a Proposal of Hardening Strategies. </w:t>
      </w:r>
      <w:r w:rsidRPr="00C01865">
        <w:rPr>
          <w:rFonts w:cstheme="majorBidi"/>
          <w:i/>
          <w:iCs/>
          <w:szCs w:val="20"/>
        </w:rPr>
        <w:t>Springer eBooks</w:t>
      </w:r>
      <w:r w:rsidRPr="00C01865">
        <w:rPr>
          <w:rFonts w:cstheme="majorBidi"/>
          <w:szCs w:val="20"/>
        </w:rPr>
        <w:t xml:space="preserve">, pp.37–53. </w:t>
      </w:r>
      <w:proofErr w:type="spellStart"/>
      <w:r w:rsidRPr="00C01865">
        <w:rPr>
          <w:rFonts w:cstheme="majorBidi"/>
          <w:szCs w:val="20"/>
        </w:rPr>
        <w:t>doi:https</w:t>
      </w:r>
      <w:proofErr w:type="spellEnd"/>
      <w:r w:rsidRPr="00C01865">
        <w:rPr>
          <w:rFonts w:cstheme="majorBidi"/>
          <w:szCs w:val="20"/>
        </w:rPr>
        <w:t>://doi.org/10.1007/978-3-030-71381-2_3.</w:t>
      </w:r>
    </w:p>
    <w:p w14:paraId="50F43A8C"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Baptiste </w:t>
      </w:r>
      <w:proofErr w:type="spellStart"/>
      <w:r w:rsidRPr="00C01865">
        <w:rPr>
          <w:rFonts w:cstheme="majorBidi"/>
          <w:szCs w:val="20"/>
        </w:rPr>
        <w:t>Prébot</w:t>
      </w:r>
      <w:proofErr w:type="spellEnd"/>
      <w:r w:rsidRPr="00C01865">
        <w:rPr>
          <w:rFonts w:cstheme="majorBidi"/>
          <w:szCs w:val="20"/>
        </w:rPr>
        <w:t>, Du, Y. and González, C. (2023). Learning About Simulated Adversaries from Human Defenders using Interactive Cyber-Defense Games. </w:t>
      </w:r>
      <w:proofErr w:type="spellStart"/>
      <w:r w:rsidRPr="00C01865">
        <w:rPr>
          <w:rFonts w:cstheme="majorBidi"/>
          <w:i/>
          <w:iCs/>
          <w:szCs w:val="20"/>
        </w:rPr>
        <w:t>arXiv</w:t>
      </w:r>
      <w:proofErr w:type="spellEnd"/>
      <w:r w:rsidRPr="00C01865">
        <w:rPr>
          <w:rFonts w:cstheme="majorBidi"/>
          <w:i/>
          <w:iCs/>
          <w:szCs w:val="20"/>
        </w:rPr>
        <w:t xml:space="preserve"> (Cornell University)</w:t>
      </w:r>
      <w:r w:rsidRPr="00C01865">
        <w:rPr>
          <w:rFonts w:cstheme="majorBidi"/>
          <w:szCs w:val="20"/>
        </w:rPr>
        <w:t xml:space="preserve">. </w:t>
      </w:r>
      <w:proofErr w:type="spellStart"/>
      <w:r w:rsidRPr="00C01865">
        <w:rPr>
          <w:rFonts w:cstheme="majorBidi"/>
          <w:szCs w:val="20"/>
        </w:rPr>
        <w:t>doi:https</w:t>
      </w:r>
      <w:proofErr w:type="spellEnd"/>
      <w:r w:rsidRPr="00C01865">
        <w:rPr>
          <w:rFonts w:cstheme="majorBidi"/>
          <w:szCs w:val="20"/>
        </w:rPr>
        <w:t>://doi.org/10.48550/arxiv.2304.01142.</w:t>
      </w:r>
    </w:p>
    <w:p w14:paraId="4476EFEA"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Bhardwaj, A., Kaushik, K., Alomari, A., </w:t>
      </w:r>
      <w:proofErr w:type="spellStart"/>
      <w:r w:rsidRPr="00C01865">
        <w:rPr>
          <w:rFonts w:cstheme="majorBidi"/>
          <w:szCs w:val="20"/>
        </w:rPr>
        <w:t>Alsirhani</w:t>
      </w:r>
      <w:proofErr w:type="spellEnd"/>
      <w:r w:rsidRPr="00C01865">
        <w:rPr>
          <w:rFonts w:cstheme="majorBidi"/>
          <w:szCs w:val="20"/>
        </w:rPr>
        <w:t xml:space="preserve">, A., Alshahrani, M.M. and </w:t>
      </w:r>
      <w:proofErr w:type="spellStart"/>
      <w:r w:rsidRPr="00C01865">
        <w:rPr>
          <w:rFonts w:cstheme="majorBidi"/>
          <w:szCs w:val="20"/>
        </w:rPr>
        <w:t>Bharany</w:t>
      </w:r>
      <w:proofErr w:type="spellEnd"/>
      <w:r w:rsidRPr="00C01865">
        <w:rPr>
          <w:rFonts w:cstheme="majorBidi"/>
          <w:szCs w:val="20"/>
        </w:rPr>
        <w:t>, S. (2022). BTH: Behavior-Based Structured Threat Hunting Framework to Analyze and Detect Advanced Adversaries. </w:t>
      </w:r>
      <w:r w:rsidRPr="00C01865">
        <w:rPr>
          <w:rFonts w:cstheme="majorBidi"/>
          <w:i/>
          <w:iCs/>
          <w:szCs w:val="20"/>
        </w:rPr>
        <w:t>Electronics</w:t>
      </w:r>
      <w:r w:rsidRPr="00C01865">
        <w:rPr>
          <w:rFonts w:cstheme="majorBidi"/>
          <w:szCs w:val="20"/>
        </w:rPr>
        <w:t xml:space="preserve">, [online] 11(19), p.2992. </w:t>
      </w:r>
      <w:proofErr w:type="spellStart"/>
      <w:r w:rsidRPr="00C01865">
        <w:rPr>
          <w:rFonts w:cstheme="majorBidi"/>
          <w:szCs w:val="20"/>
        </w:rPr>
        <w:t>doi:https</w:t>
      </w:r>
      <w:proofErr w:type="spellEnd"/>
      <w:r w:rsidRPr="00C01865">
        <w:rPr>
          <w:rFonts w:cstheme="majorBidi"/>
          <w:szCs w:val="20"/>
        </w:rPr>
        <w:t>://doi.org/10.3390/electronics11192992.</w:t>
      </w:r>
    </w:p>
    <w:p w14:paraId="21DEC2CB"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Derbyshire, R., Green, B. and Hutchison, D. (2021). ‘Talking a different Language’: Anticipating adversary attack cost for cyber risk assessment. </w:t>
      </w:r>
      <w:r w:rsidRPr="00C01865">
        <w:rPr>
          <w:rFonts w:cstheme="majorBidi"/>
          <w:i/>
          <w:iCs/>
          <w:szCs w:val="20"/>
        </w:rPr>
        <w:t>Computers &amp; Security</w:t>
      </w:r>
      <w:r w:rsidRPr="00C01865">
        <w:rPr>
          <w:rFonts w:cstheme="majorBidi"/>
          <w:szCs w:val="20"/>
        </w:rPr>
        <w:t xml:space="preserve">, 103, p.102163. </w:t>
      </w:r>
      <w:proofErr w:type="spellStart"/>
      <w:r w:rsidRPr="00C01865">
        <w:rPr>
          <w:rFonts w:cstheme="majorBidi"/>
          <w:szCs w:val="20"/>
        </w:rPr>
        <w:t>doi:https</w:t>
      </w:r>
      <w:proofErr w:type="spellEnd"/>
      <w:r w:rsidRPr="00C01865">
        <w:rPr>
          <w:rFonts w:cstheme="majorBidi"/>
          <w:szCs w:val="20"/>
        </w:rPr>
        <w:t>://doi.org/10.1016/j.cose.2020.102163.</w:t>
      </w:r>
    </w:p>
    <w:p w14:paraId="79E3B6F7"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Dobson, G., Rege, A. and Carley, K. (2018). Informing Active Cyber </w:t>
      </w:r>
      <w:proofErr w:type="spellStart"/>
      <w:r w:rsidRPr="00C01865">
        <w:rPr>
          <w:rFonts w:cstheme="majorBidi"/>
          <w:szCs w:val="20"/>
        </w:rPr>
        <w:t>Defence</w:t>
      </w:r>
      <w:proofErr w:type="spellEnd"/>
      <w:r w:rsidRPr="00C01865">
        <w:rPr>
          <w:rFonts w:cstheme="majorBidi"/>
          <w:szCs w:val="20"/>
        </w:rPr>
        <w:t xml:space="preserve"> with Realistic Adversarial Behaviour. </w:t>
      </w:r>
      <w:r w:rsidRPr="00C01865">
        <w:rPr>
          <w:rFonts w:cstheme="majorBidi"/>
          <w:i/>
          <w:iCs/>
          <w:szCs w:val="20"/>
        </w:rPr>
        <w:t>Journal of Information Warfare</w:t>
      </w:r>
      <w:r w:rsidRPr="00C01865">
        <w:rPr>
          <w:rFonts w:cstheme="majorBidi"/>
          <w:szCs w:val="20"/>
        </w:rPr>
        <w:t>, [online] 17(2), pp.16–31. Available at: https://www.jstor.org/stable/26633151.</w:t>
      </w:r>
    </w:p>
    <w:p w14:paraId="2FEF1E0A"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Egloff, F.J. and Smeets, M. (2021). Publicly attributing </w:t>
      </w:r>
      <w:proofErr w:type="spellStart"/>
      <w:r w:rsidRPr="00C01865">
        <w:rPr>
          <w:rFonts w:cstheme="majorBidi"/>
          <w:szCs w:val="20"/>
        </w:rPr>
        <w:t>cyber attacks</w:t>
      </w:r>
      <w:proofErr w:type="spellEnd"/>
      <w:r w:rsidRPr="00C01865">
        <w:rPr>
          <w:rFonts w:cstheme="majorBidi"/>
          <w:szCs w:val="20"/>
        </w:rPr>
        <w:t>: a framework. </w:t>
      </w:r>
      <w:r w:rsidRPr="00C01865">
        <w:rPr>
          <w:rFonts w:cstheme="majorBidi"/>
          <w:i/>
          <w:iCs/>
          <w:szCs w:val="20"/>
        </w:rPr>
        <w:t>Journal of Strategic Studies</w:t>
      </w:r>
      <w:r w:rsidRPr="00C01865">
        <w:rPr>
          <w:rFonts w:cstheme="majorBidi"/>
          <w:szCs w:val="20"/>
        </w:rPr>
        <w:t xml:space="preserve">, pp.1–32. </w:t>
      </w:r>
      <w:proofErr w:type="spellStart"/>
      <w:r w:rsidRPr="00C01865">
        <w:rPr>
          <w:rFonts w:cstheme="majorBidi"/>
          <w:szCs w:val="20"/>
        </w:rPr>
        <w:t>doi:https</w:t>
      </w:r>
      <w:proofErr w:type="spellEnd"/>
      <w:r w:rsidRPr="00C01865">
        <w:rPr>
          <w:rFonts w:cstheme="majorBidi"/>
          <w:szCs w:val="20"/>
        </w:rPr>
        <w:t>://doi.org/10.1080/01402390.2021.1895117.</w:t>
      </w:r>
    </w:p>
    <w:p w14:paraId="0360264D" w14:textId="77777777" w:rsidR="00C01865" w:rsidRPr="00C01865" w:rsidRDefault="00C01865" w:rsidP="006126B2">
      <w:pPr>
        <w:pStyle w:val="NormalWeb"/>
        <w:spacing w:line="19" w:lineRule="atLeast"/>
        <w:ind w:left="450" w:hanging="450"/>
        <w:jc w:val="both"/>
        <w:rPr>
          <w:rFonts w:cstheme="majorBidi"/>
          <w:szCs w:val="20"/>
        </w:rPr>
      </w:pPr>
      <w:r w:rsidRPr="00C01865">
        <w:rPr>
          <w:rFonts w:ascii="Times New Roman" w:hAnsi="Times New Roman"/>
          <w:szCs w:val="20"/>
        </w:rPr>
        <w:t>‌</w:t>
      </w:r>
      <w:r w:rsidRPr="00C01865">
        <w:rPr>
          <w:rFonts w:cstheme="majorBidi"/>
          <w:szCs w:val="20"/>
        </w:rPr>
        <w:t>Hallett, J. (2019).</w:t>
      </w:r>
      <w:r w:rsidRPr="00C01865">
        <w:rPr>
          <w:rFonts w:cs="Palatino Linotype"/>
          <w:szCs w:val="20"/>
        </w:rPr>
        <w:t> </w:t>
      </w:r>
      <w:r w:rsidRPr="00C01865">
        <w:rPr>
          <w:rFonts w:cstheme="majorBidi"/>
          <w:i/>
          <w:iCs/>
          <w:szCs w:val="20"/>
        </w:rPr>
        <w:t>The Cyber Security Body of Knowledge</w:t>
      </w:r>
      <w:r w:rsidRPr="00C01865">
        <w:rPr>
          <w:rFonts w:cstheme="majorBidi"/>
          <w:szCs w:val="20"/>
        </w:rPr>
        <w:t xml:space="preserve">. [online] Available at: </w:t>
      </w:r>
      <w:hyperlink r:id="rId24" w:history="1">
        <w:r w:rsidRPr="00C01865">
          <w:rPr>
            <w:rStyle w:val="Hyperlink"/>
            <w:rFonts w:cstheme="majorBidi"/>
            <w:szCs w:val="20"/>
          </w:rPr>
          <w:t>https://www.cybok.org/media/downloads/CyBOK-version-1.0.pdf</w:t>
        </w:r>
      </w:hyperlink>
      <w:r w:rsidRPr="00C01865">
        <w:rPr>
          <w:rFonts w:cstheme="majorBidi"/>
          <w:szCs w:val="20"/>
        </w:rPr>
        <w:t>.</w:t>
      </w:r>
    </w:p>
    <w:p w14:paraId="1AAA0216"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Healey, J., Jenkins, N. and Work, J. (2020). Defenders Disrupting Adversaries: Framework, Dataset, and Case Studies of Disruptive Counter-Cyber Operations. </w:t>
      </w:r>
      <w:r w:rsidRPr="00C01865">
        <w:rPr>
          <w:rFonts w:cstheme="majorBidi"/>
          <w:i/>
          <w:iCs/>
          <w:szCs w:val="20"/>
        </w:rPr>
        <w:t>2020 12th International Conference on Cyber Conflict (</w:t>
      </w:r>
      <w:proofErr w:type="spellStart"/>
      <w:r w:rsidRPr="00C01865">
        <w:rPr>
          <w:rFonts w:cstheme="majorBidi"/>
          <w:i/>
          <w:iCs/>
          <w:szCs w:val="20"/>
        </w:rPr>
        <w:t>CyCon</w:t>
      </w:r>
      <w:proofErr w:type="spellEnd"/>
      <w:r w:rsidRPr="00C01865">
        <w:rPr>
          <w:rFonts w:cstheme="majorBidi"/>
          <w:i/>
          <w:iCs/>
          <w:szCs w:val="20"/>
        </w:rPr>
        <w:t>)</w:t>
      </w:r>
      <w:r w:rsidRPr="00C01865">
        <w:rPr>
          <w:rFonts w:cstheme="majorBidi"/>
          <w:szCs w:val="20"/>
        </w:rPr>
        <w:t xml:space="preserve">. </w:t>
      </w:r>
      <w:proofErr w:type="spellStart"/>
      <w:r w:rsidRPr="00C01865">
        <w:rPr>
          <w:rFonts w:cstheme="majorBidi"/>
          <w:szCs w:val="20"/>
        </w:rPr>
        <w:t>doi:https</w:t>
      </w:r>
      <w:proofErr w:type="spellEnd"/>
      <w:r w:rsidRPr="00C01865">
        <w:rPr>
          <w:rFonts w:cstheme="majorBidi"/>
          <w:szCs w:val="20"/>
        </w:rPr>
        <w:t>://doi.org/10.23919/cycon49761.2020.9131725.</w:t>
      </w:r>
    </w:p>
    <w:p w14:paraId="071EBC9E"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Huang, C.-C., Huang, P.-Y., Kuo, Y.-R., Wong, G.-W., Huang, Y.-T., Sun, Y.S. and Meng Chang Chen (2022). Building Cybersecurity Ontology for Understanding and Reasoning Adversary Tactics and Techniques. </w:t>
      </w:r>
      <w:proofErr w:type="spellStart"/>
      <w:r w:rsidRPr="00C01865">
        <w:rPr>
          <w:rFonts w:cstheme="majorBidi"/>
          <w:szCs w:val="20"/>
        </w:rPr>
        <w:t>doi:https</w:t>
      </w:r>
      <w:proofErr w:type="spellEnd"/>
      <w:r w:rsidRPr="00C01865">
        <w:rPr>
          <w:rFonts w:cstheme="majorBidi"/>
          <w:szCs w:val="20"/>
        </w:rPr>
        <w:t>://doi.org/10.1109/bigdata55660.2022.10021134.</w:t>
      </w:r>
    </w:p>
    <w:p w14:paraId="4136BCD6"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lastRenderedPageBreak/>
        <w:t>Ilca, L.F., Lucian, O.P. and Balan, T.C. (2023). Enhancing Cyber-Resilience for Small and Medium-Sized Organizations with Prescriptive Malware Analysis, Detection and Response. </w:t>
      </w:r>
      <w:r w:rsidRPr="00C01865">
        <w:rPr>
          <w:rFonts w:cstheme="majorBidi"/>
          <w:i/>
          <w:iCs/>
          <w:szCs w:val="20"/>
        </w:rPr>
        <w:t>Sensors</w:t>
      </w:r>
      <w:r w:rsidRPr="00C01865">
        <w:rPr>
          <w:rFonts w:cstheme="majorBidi"/>
          <w:szCs w:val="20"/>
        </w:rPr>
        <w:t xml:space="preserve">, [online] 23(15), p.6757. </w:t>
      </w:r>
      <w:proofErr w:type="spellStart"/>
      <w:r w:rsidRPr="00C01865">
        <w:rPr>
          <w:rFonts w:cstheme="majorBidi"/>
          <w:szCs w:val="20"/>
        </w:rPr>
        <w:t>doi:https</w:t>
      </w:r>
      <w:proofErr w:type="spellEnd"/>
      <w:r w:rsidRPr="00C01865">
        <w:rPr>
          <w:rFonts w:cstheme="majorBidi"/>
          <w:szCs w:val="20"/>
        </w:rPr>
        <w:t>://doi.org/10.3390/s23156757.</w:t>
      </w:r>
    </w:p>
    <w:p w14:paraId="6BF72380"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Izurieta, C. and Prouty, M. (2019). Leveraging </w:t>
      </w:r>
      <w:proofErr w:type="spellStart"/>
      <w:r w:rsidRPr="00C01865">
        <w:rPr>
          <w:rFonts w:cstheme="majorBidi"/>
          <w:szCs w:val="20"/>
        </w:rPr>
        <w:t>SecDevOps</w:t>
      </w:r>
      <w:proofErr w:type="spellEnd"/>
      <w:r w:rsidRPr="00C01865">
        <w:rPr>
          <w:rFonts w:cstheme="majorBidi"/>
          <w:szCs w:val="20"/>
        </w:rPr>
        <w:t xml:space="preserve"> to Tackle the Technical Debt Associated with Cybersecurity Attack Tactics. </w:t>
      </w:r>
      <w:r w:rsidRPr="00C01865">
        <w:rPr>
          <w:rFonts w:cstheme="majorBidi"/>
          <w:i/>
          <w:iCs/>
          <w:szCs w:val="20"/>
        </w:rPr>
        <w:t>2019 IEEE/ACM International Conference on Technical Debt (</w:t>
      </w:r>
      <w:proofErr w:type="spellStart"/>
      <w:r w:rsidRPr="00C01865">
        <w:rPr>
          <w:rFonts w:cstheme="majorBidi"/>
          <w:i/>
          <w:iCs/>
          <w:szCs w:val="20"/>
        </w:rPr>
        <w:t>TechDebt</w:t>
      </w:r>
      <w:proofErr w:type="spellEnd"/>
      <w:r w:rsidRPr="00C01865">
        <w:rPr>
          <w:rFonts w:cstheme="majorBidi"/>
          <w:i/>
          <w:iCs/>
          <w:szCs w:val="20"/>
        </w:rPr>
        <w:t>)</w:t>
      </w:r>
      <w:r w:rsidRPr="00C01865">
        <w:rPr>
          <w:rFonts w:cstheme="majorBidi"/>
          <w:szCs w:val="20"/>
        </w:rPr>
        <w:t xml:space="preserve">. </w:t>
      </w:r>
      <w:proofErr w:type="spellStart"/>
      <w:r w:rsidRPr="00C01865">
        <w:rPr>
          <w:rFonts w:cstheme="majorBidi"/>
          <w:szCs w:val="20"/>
        </w:rPr>
        <w:t>doi:https</w:t>
      </w:r>
      <w:proofErr w:type="spellEnd"/>
      <w:r w:rsidRPr="00C01865">
        <w:rPr>
          <w:rFonts w:cstheme="majorBidi"/>
          <w:szCs w:val="20"/>
        </w:rPr>
        <w:t>://doi.org/10.1109/techdebt.2019.00012.</w:t>
      </w:r>
    </w:p>
    <w:p w14:paraId="0319C377"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Jabar, T. and </w:t>
      </w:r>
      <w:proofErr w:type="spellStart"/>
      <w:r w:rsidRPr="00C01865">
        <w:rPr>
          <w:rFonts w:cstheme="majorBidi"/>
          <w:szCs w:val="20"/>
        </w:rPr>
        <w:t>Mahinderjit</w:t>
      </w:r>
      <w:proofErr w:type="spellEnd"/>
      <w:r w:rsidRPr="00C01865">
        <w:rPr>
          <w:rFonts w:cstheme="majorBidi"/>
          <w:szCs w:val="20"/>
        </w:rPr>
        <w:t xml:space="preserve"> Singh, M. (2022). Exploration of Mobile Device Behavior for Mitigating Advanced Persistent Threats (APT): A Systematic Literature Review and Conceptual Framework. </w:t>
      </w:r>
      <w:r w:rsidRPr="00C01865">
        <w:rPr>
          <w:rFonts w:cstheme="majorBidi"/>
          <w:i/>
          <w:iCs/>
          <w:szCs w:val="20"/>
        </w:rPr>
        <w:t>Sensors</w:t>
      </w:r>
      <w:r w:rsidRPr="00C01865">
        <w:rPr>
          <w:rFonts w:cstheme="majorBidi"/>
          <w:szCs w:val="20"/>
        </w:rPr>
        <w:t xml:space="preserve">, 22(13), p.4662. </w:t>
      </w:r>
      <w:proofErr w:type="spellStart"/>
      <w:r w:rsidRPr="00C01865">
        <w:rPr>
          <w:rFonts w:cstheme="majorBidi"/>
          <w:szCs w:val="20"/>
        </w:rPr>
        <w:t>doi:https</w:t>
      </w:r>
      <w:proofErr w:type="spellEnd"/>
      <w:r w:rsidRPr="00C01865">
        <w:rPr>
          <w:rFonts w:cstheme="majorBidi"/>
          <w:szCs w:val="20"/>
        </w:rPr>
        <w:t>://doi.org/10.3390/s22134662.</w:t>
      </w:r>
    </w:p>
    <w:p w14:paraId="0E6C572B" w14:textId="77777777" w:rsidR="00C01865" w:rsidRPr="00C01865" w:rsidRDefault="00C01865" w:rsidP="006126B2">
      <w:pPr>
        <w:pStyle w:val="NormalWeb"/>
        <w:spacing w:line="19" w:lineRule="atLeast"/>
        <w:ind w:left="450" w:hanging="450"/>
        <w:jc w:val="both"/>
        <w:rPr>
          <w:rFonts w:cstheme="majorBidi"/>
          <w:szCs w:val="20"/>
        </w:rPr>
      </w:pPr>
      <w:proofErr w:type="spellStart"/>
      <w:r w:rsidRPr="00C01865">
        <w:rPr>
          <w:rFonts w:cstheme="majorBidi"/>
          <w:szCs w:val="20"/>
        </w:rPr>
        <w:t>Jbair</w:t>
      </w:r>
      <w:proofErr w:type="spellEnd"/>
      <w:r w:rsidRPr="00C01865">
        <w:rPr>
          <w:rFonts w:cstheme="majorBidi"/>
          <w:szCs w:val="20"/>
        </w:rPr>
        <w:t>, M., Ahmad, B., Maple, C. and Harrison, R. (2022). Threat modelling for industrial cyber physical systems in the era of smart manufacturing. </w:t>
      </w:r>
      <w:r w:rsidRPr="00C01865">
        <w:rPr>
          <w:rFonts w:cstheme="majorBidi"/>
          <w:i/>
          <w:iCs/>
          <w:szCs w:val="20"/>
        </w:rPr>
        <w:t>Computers in Industry</w:t>
      </w:r>
      <w:r w:rsidRPr="00C01865">
        <w:rPr>
          <w:rFonts w:cstheme="majorBidi"/>
          <w:szCs w:val="20"/>
        </w:rPr>
        <w:t xml:space="preserve">, 137, p.103611. </w:t>
      </w:r>
      <w:proofErr w:type="spellStart"/>
      <w:r w:rsidRPr="00C01865">
        <w:rPr>
          <w:rFonts w:cstheme="majorBidi"/>
          <w:szCs w:val="20"/>
        </w:rPr>
        <w:t>doi:https</w:t>
      </w:r>
      <w:proofErr w:type="spellEnd"/>
      <w:r w:rsidRPr="00C01865">
        <w:rPr>
          <w:rFonts w:cstheme="majorBidi"/>
          <w:szCs w:val="20"/>
        </w:rPr>
        <w:t>://doi.org/10.1016/j.compind.2022.103611.</w:t>
      </w:r>
    </w:p>
    <w:p w14:paraId="6D58C32B"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Jo, Y., Choi, O., You, J., Cha, Y. and Lee, D.H. (2022). Cyberattack Models for Ship Equipment Based on the MITRE ATT&amp;CK Framework. </w:t>
      </w:r>
      <w:r w:rsidRPr="00C01865">
        <w:rPr>
          <w:rFonts w:cstheme="majorBidi"/>
          <w:i/>
          <w:iCs/>
          <w:szCs w:val="20"/>
        </w:rPr>
        <w:t>Sensors</w:t>
      </w:r>
      <w:r w:rsidRPr="00C01865">
        <w:rPr>
          <w:rFonts w:cstheme="majorBidi"/>
          <w:szCs w:val="20"/>
        </w:rPr>
        <w:t xml:space="preserve">, 22(5), p.1860. </w:t>
      </w:r>
      <w:proofErr w:type="spellStart"/>
      <w:r w:rsidRPr="00C01865">
        <w:rPr>
          <w:rFonts w:cstheme="majorBidi"/>
          <w:szCs w:val="20"/>
        </w:rPr>
        <w:t>doi:https</w:t>
      </w:r>
      <w:proofErr w:type="spellEnd"/>
      <w:r w:rsidRPr="00C01865">
        <w:rPr>
          <w:rFonts w:cstheme="majorBidi"/>
          <w:szCs w:val="20"/>
        </w:rPr>
        <w:t>://doi.org/10.3390/s22051860.</w:t>
      </w:r>
    </w:p>
    <w:p w14:paraId="01444275" w14:textId="77777777" w:rsidR="00C01865" w:rsidRPr="00C01865" w:rsidRDefault="00C01865" w:rsidP="006126B2">
      <w:pPr>
        <w:pStyle w:val="NormalWeb"/>
        <w:spacing w:line="19" w:lineRule="atLeast"/>
        <w:ind w:left="450" w:hanging="450"/>
        <w:jc w:val="both"/>
        <w:rPr>
          <w:rFonts w:cstheme="majorBidi"/>
          <w:szCs w:val="20"/>
        </w:rPr>
      </w:pPr>
      <w:r w:rsidRPr="00C01865">
        <w:rPr>
          <w:rFonts w:ascii="Times New Roman" w:hAnsi="Times New Roman"/>
          <w:szCs w:val="20"/>
        </w:rPr>
        <w:t>‌</w:t>
      </w:r>
      <w:r w:rsidRPr="00C01865">
        <w:rPr>
          <w:rFonts w:cstheme="majorBidi"/>
          <w:szCs w:val="20"/>
        </w:rPr>
        <w:t>Lahcen, R.A.M., Caulkins, B., Mohapatra, R. and Kumar, M. (2020). Review and insight on the behavioral aspects of cybersecurity. </w:t>
      </w:r>
      <w:r w:rsidRPr="00C01865">
        <w:rPr>
          <w:rFonts w:cstheme="majorBidi"/>
          <w:i/>
          <w:iCs/>
          <w:szCs w:val="20"/>
        </w:rPr>
        <w:t>Cybersecurity</w:t>
      </w:r>
      <w:r w:rsidRPr="00C01865">
        <w:rPr>
          <w:rFonts w:cstheme="majorBidi"/>
          <w:szCs w:val="20"/>
        </w:rPr>
        <w:t xml:space="preserve">, [online] 3(1). </w:t>
      </w:r>
      <w:proofErr w:type="spellStart"/>
      <w:r w:rsidRPr="00C01865">
        <w:rPr>
          <w:rFonts w:cstheme="majorBidi"/>
          <w:szCs w:val="20"/>
        </w:rPr>
        <w:t>doi:https</w:t>
      </w:r>
      <w:proofErr w:type="spellEnd"/>
      <w:r w:rsidRPr="00C01865">
        <w:rPr>
          <w:rFonts w:cstheme="majorBidi"/>
          <w:szCs w:val="20"/>
        </w:rPr>
        <w:t>://doi.org/10.1186/s42400-020-00050-w.</w:t>
      </w:r>
    </w:p>
    <w:p w14:paraId="32B64351" w14:textId="77777777" w:rsidR="00C01865" w:rsidRPr="00C01865" w:rsidRDefault="00C01865" w:rsidP="006126B2">
      <w:pPr>
        <w:pStyle w:val="NormalWeb"/>
        <w:spacing w:line="19" w:lineRule="atLeast"/>
        <w:ind w:left="450" w:hanging="450"/>
        <w:jc w:val="both"/>
        <w:rPr>
          <w:rFonts w:cs="Arial"/>
          <w:color w:val="222222"/>
          <w:szCs w:val="20"/>
          <w:shd w:val="clear" w:color="auto" w:fill="FFFFFF"/>
        </w:rPr>
      </w:pPr>
      <w:r w:rsidRPr="00C01865">
        <w:rPr>
          <w:rFonts w:cs="Arial"/>
          <w:color w:val="222222"/>
          <w:szCs w:val="20"/>
          <w:shd w:val="clear" w:color="auto" w:fill="FFFFFF"/>
        </w:rPr>
        <w:t xml:space="preserve">Letteri, I., Della Penna, G., Di Vita, L. and </w:t>
      </w:r>
      <w:proofErr w:type="spellStart"/>
      <w:r w:rsidRPr="00C01865">
        <w:rPr>
          <w:rFonts w:cs="Arial"/>
          <w:color w:val="222222"/>
          <w:szCs w:val="20"/>
          <w:shd w:val="clear" w:color="auto" w:fill="FFFFFF"/>
        </w:rPr>
        <w:t>Grifa</w:t>
      </w:r>
      <w:proofErr w:type="spellEnd"/>
      <w:r w:rsidRPr="00C01865">
        <w:rPr>
          <w:rFonts w:cs="Arial"/>
          <w:color w:val="222222"/>
          <w:szCs w:val="20"/>
          <w:shd w:val="clear" w:color="auto" w:fill="FFFFFF"/>
        </w:rPr>
        <w:t>, M.T., 2020, February. MTA-KDD'19: A Dataset for Malware Traffic Detection. In </w:t>
      </w:r>
      <w:proofErr w:type="spellStart"/>
      <w:r w:rsidRPr="00C01865">
        <w:rPr>
          <w:rFonts w:cs="Arial"/>
          <w:i/>
          <w:iCs/>
          <w:color w:val="222222"/>
          <w:szCs w:val="20"/>
          <w:shd w:val="clear" w:color="auto" w:fill="FFFFFF"/>
        </w:rPr>
        <w:t>Itasec</w:t>
      </w:r>
      <w:proofErr w:type="spellEnd"/>
      <w:r w:rsidRPr="00C01865">
        <w:rPr>
          <w:rFonts w:cs="Arial"/>
          <w:color w:val="222222"/>
          <w:szCs w:val="20"/>
          <w:shd w:val="clear" w:color="auto" w:fill="FFFFFF"/>
        </w:rPr>
        <w:t> (pp. 153-165).</w:t>
      </w:r>
    </w:p>
    <w:p w14:paraId="154158D7"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McCombie, S. (2018) ‘Threat actor oriented strategy: Knowing your enemy to better defend, detect and respond to cyber-attacks’, Journal of the Australian Institute of Professional Intelligence Officers. </w:t>
      </w:r>
      <w:proofErr w:type="spellStart"/>
      <w:r w:rsidRPr="00C01865">
        <w:rPr>
          <w:rFonts w:cstheme="majorBidi"/>
          <w:szCs w:val="20"/>
        </w:rPr>
        <w:t>Woden</w:t>
      </w:r>
      <w:proofErr w:type="spellEnd"/>
      <w:r w:rsidRPr="00C01865">
        <w:rPr>
          <w:rFonts w:cstheme="majorBidi"/>
          <w:szCs w:val="20"/>
        </w:rPr>
        <w:t xml:space="preserve">, ACT: Australian Institute of Professional Intelligence Officers, 26(1), pp. 24–41. </w:t>
      </w:r>
      <w:hyperlink r:id="rId25" w:history="1">
        <w:r w:rsidRPr="00C01865">
          <w:rPr>
            <w:rStyle w:val="Hyperlink"/>
            <w:rFonts w:cstheme="majorBidi"/>
            <w:szCs w:val="20"/>
          </w:rPr>
          <w:t>https://search.informit.org/doi/10.3316/informit.630905164838114</w:t>
        </w:r>
      </w:hyperlink>
      <w:r w:rsidRPr="00C01865">
        <w:rPr>
          <w:rFonts w:cstheme="majorBidi"/>
          <w:szCs w:val="20"/>
        </w:rPr>
        <w:t>.</w:t>
      </w:r>
    </w:p>
    <w:p w14:paraId="06F9E9FE"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Moallem, A. (2022). </w:t>
      </w:r>
      <w:r w:rsidRPr="00C01865">
        <w:rPr>
          <w:rFonts w:cstheme="majorBidi"/>
          <w:i/>
          <w:iCs/>
          <w:szCs w:val="20"/>
        </w:rPr>
        <w:t>HCI for Cybersecurity, Privacy and Trust: 4th International Conference, HCI-CPT 2022, Held as Part of the 24th HCI International Conference, HCII 2022, Virtual Event, June 26 – July 1, 2022, Proceedings</w:t>
      </w:r>
      <w:r w:rsidRPr="00C01865">
        <w:rPr>
          <w:rFonts w:cstheme="majorBidi"/>
          <w:szCs w:val="20"/>
        </w:rPr>
        <w:t>. [online] </w:t>
      </w:r>
      <w:r w:rsidRPr="00C01865">
        <w:rPr>
          <w:rFonts w:cstheme="majorBidi"/>
          <w:i/>
          <w:iCs/>
          <w:szCs w:val="20"/>
        </w:rPr>
        <w:t>Google Books</w:t>
      </w:r>
      <w:r w:rsidRPr="00C01865">
        <w:rPr>
          <w:rFonts w:cstheme="majorBidi"/>
          <w:szCs w:val="20"/>
        </w:rPr>
        <w:t xml:space="preserve">. Springer Nature. </w:t>
      </w:r>
    </w:p>
    <w:p w14:paraId="3C9261BE" w14:textId="77777777" w:rsidR="00C01865" w:rsidRPr="00C01865" w:rsidRDefault="00C01865" w:rsidP="006126B2">
      <w:pPr>
        <w:pStyle w:val="NormalWeb"/>
        <w:spacing w:line="19" w:lineRule="atLeast"/>
        <w:ind w:left="450" w:hanging="450"/>
        <w:jc w:val="both"/>
        <w:rPr>
          <w:rFonts w:cstheme="majorBidi"/>
          <w:szCs w:val="20"/>
        </w:rPr>
      </w:pPr>
      <w:proofErr w:type="spellStart"/>
      <w:r w:rsidRPr="00C01865">
        <w:rPr>
          <w:rFonts w:cstheme="majorBidi"/>
          <w:szCs w:val="20"/>
        </w:rPr>
        <w:t>Montasari</w:t>
      </w:r>
      <w:proofErr w:type="spellEnd"/>
      <w:r w:rsidRPr="00C01865">
        <w:rPr>
          <w:rFonts w:cstheme="majorBidi"/>
          <w:szCs w:val="20"/>
        </w:rPr>
        <w:t>, R., Hosseinian-Far, A. and Hill, R. (2018). Policies, Innovative Self-Adaptive Techniques and Understanding Psychology of Cybersecurity to Counter Adversarial Attacks in Network and Cyber Environments. </w:t>
      </w:r>
      <w:r w:rsidRPr="00C01865">
        <w:rPr>
          <w:rFonts w:cstheme="majorBidi"/>
          <w:i/>
          <w:iCs/>
          <w:szCs w:val="20"/>
        </w:rPr>
        <w:t>Advanced Sciences and Technologies for Security Applications</w:t>
      </w:r>
      <w:r w:rsidRPr="00C01865">
        <w:rPr>
          <w:rFonts w:cstheme="majorBidi"/>
          <w:szCs w:val="20"/>
        </w:rPr>
        <w:t xml:space="preserve">, pp.71–93. </w:t>
      </w:r>
      <w:proofErr w:type="spellStart"/>
      <w:r w:rsidRPr="00C01865">
        <w:rPr>
          <w:rFonts w:cstheme="majorBidi"/>
          <w:szCs w:val="20"/>
        </w:rPr>
        <w:t>doi:https</w:t>
      </w:r>
      <w:proofErr w:type="spellEnd"/>
      <w:r w:rsidRPr="00C01865">
        <w:rPr>
          <w:rFonts w:cstheme="majorBidi"/>
          <w:szCs w:val="20"/>
        </w:rPr>
        <w:t>://doi.org/10.1007/978-3-319-97181-0_4.</w:t>
      </w:r>
    </w:p>
    <w:p w14:paraId="56BC9B83"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Muhammad Syafiq </w:t>
      </w:r>
      <w:proofErr w:type="spellStart"/>
      <w:r w:rsidRPr="00C01865">
        <w:rPr>
          <w:rFonts w:cstheme="majorBidi"/>
          <w:szCs w:val="20"/>
        </w:rPr>
        <w:t>Kheruddin</w:t>
      </w:r>
      <w:proofErr w:type="spellEnd"/>
      <w:r w:rsidRPr="00C01865">
        <w:rPr>
          <w:rFonts w:cstheme="majorBidi"/>
          <w:szCs w:val="20"/>
        </w:rPr>
        <w:t xml:space="preserve">, Zuber, M. and Muhammad (2024). Phishing Attacks: Unraveling Tactics, Threats, and Defenses in the Cybersecurity Landscape. </w:t>
      </w:r>
      <w:proofErr w:type="spellStart"/>
      <w:r w:rsidRPr="00C01865">
        <w:rPr>
          <w:rFonts w:cstheme="majorBidi"/>
          <w:szCs w:val="20"/>
        </w:rPr>
        <w:t>doi:https</w:t>
      </w:r>
      <w:proofErr w:type="spellEnd"/>
      <w:r w:rsidRPr="00C01865">
        <w:rPr>
          <w:rFonts w:cstheme="majorBidi"/>
          <w:szCs w:val="20"/>
        </w:rPr>
        <w:t>://doi.org/10.22541/au.170534654.48067877/v1.</w:t>
      </w:r>
    </w:p>
    <w:p w14:paraId="1CA6DEE3" w14:textId="77777777" w:rsidR="00C01865" w:rsidRPr="00C01865" w:rsidRDefault="00C01865" w:rsidP="006126B2">
      <w:pPr>
        <w:pStyle w:val="NormalWeb"/>
        <w:spacing w:line="19" w:lineRule="atLeast"/>
        <w:ind w:left="450" w:hanging="450"/>
        <w:jc w:val="both"/>
        <w:rPr>
          <w:rFonts w:cstheme="majorBidi"/>
          <w:szCs w:val="20"/>
        </w:rPr>
      </w:pPr>
      <w:proofErr w:type="spellStart"/>
      <w:r w:rsidRPr="00C01865">
        <w:rPr>
          <w:rFonts w:cstheme="majorBidi"/>
          <w:szCs w:val="20"/>
        </w:rPr>
        <w:t>Munaiah</w:t>
      </w:r>
      <w:proofErr w:type="spellEnd"/>
      <w:r w:rsidRPr="00C01865">
        <w:rPr>
          <w:rFonts w:cstheme="majorBidi"/>
          <w:szCs w:val="20"/>
        </w:rPr>
        <w:t>, N., Rahman, A., Pelletier, J., Williams, L. and Meneely, A. (2019). Characterizing Attacker Behavior in a Cybersecurity Penetration Testing Competition. </w:t>
      </w:r>
      <w:r w:rsidRPr="00C01865">
        <w:rPr>
          <w:rFonts w:cstheme="majorBidi"/>
          <w:i/>
          <w:iCs/>
          <w:szCs w:val="20"/>
        </w:rPr>
        <w:t>2019 ACM/IEEE International Symposium on Empirical Software Engineering and Measurement (ESEM)</w:t>
      </w:r>
      <w:r w:rsidRPr="00C01865">
        <w:rPr>
          <w:rFonts w:cstheme="majorBidi"/>
          <w:szCs w:val="20"/>
        </w:rPr>
        <w:t xml:space="preserve">. </w:t>
      </w:r>
      <w:proofErr w:type="spellStart"/>
      <w:r w:rsidRPr="00C01865">
        <w:rPr>
          <w:rFonts w:cstheme="majorBidi"/>
          <w:szCs w:val="20"/>
        </w:rPr>
        <w:t>doi:https</w:t>
      </w:r>
      <w:proofErr w:type="spellEnd"/>
      <w:r w:rsidRPr="00C01865">
        <w:rPr>
          <w:rFonts w:cstheme="majorBidi"/>
          <w:szCs w:val="20"/>
        </w:rPr>
        <w:t>://doi.org/10.1109/esem.2019.8870147.</w:t>
      </w:r>
    </w:p>
    <w:p w14:paraId="48C16C54"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Naseer, H., Maynard, S.B. and Desouza, K.C. (2020). Demystifying analytical information processing capability: The case of cybersecurity incident response. </w:t>
      </w:r>
      <w:r w:rsidRPr="00C01865">
        <w:rPr>
          <w:rFonts w:cstheme="majorBidi"/>
          <w:i/>
          <w:iCs/>
          <w:szCs w:val="20"/>
        </w:rPr>
        <w:t>Decision Support Systems</w:t>
      </w:r>
      <w:r w:rsidRPr="00C01865">
        <w:rPr>
          <w:rFonts w:cstheme="majorBidi"/>
          <w:szCs w:val="20"/>
        </w:rPr>
        <w:t xml:space="preserve">, p.113476. </w:t>
      </w:r>
      <w:proofErr w:type="spellStart"/>
      <w:r w:rsidRPr="00C01865">
        <w:rPr>
          <w:rFonts w:cstheme="majorBidi"/>
          <w:szCs w:val="20"/>
        </w:rPr>
        <w:t>doi:https</w:t>
      </w:r>
      <w:proofErr w:type="spellEnd"/>
      <w:r w:rsidRPr="00C01865">
        <w:rPr>
          <w:rFonts w:cstheme="majorBidi"/>
          <w:szCs w:val="20"/>
        </w:rPr>
        <w:t>://doi.org/10.1016/j.dss.2020.113476.</w:t>
      </w:r>
    </w:p>
    <w:p w14:paraId="3F659F64" w14:textId="77777777" w:rsidR="00C01865" w:rsidRPr="00C01865" w:rsidRDefault="00C01865" w:rsidP="006126B2">
      <w:pPr>
        <w:pStyle w:val="NormalWeb"/>
        <w:spacing w:line="19" w:lineRule="atLeast"/>
        <w:ind w:left="450" w:hanging="450"/>
        <w:jc w:val="both"/>
        <w:rPr>
          <w:rFonts w:cstheme="majorBidi"/>
          <w:szCs w:val="20"/>
        </w:rPr>
      </w:pPr>
      <w:r w:rsidRPr="00C01865">
        <w:rPr>
          <w:rFonts w:ascii="Times New Roman" w:hAnsi="Times New Roman"/>
          <w:szCs w:val="20"/>
        </w:rPr>
        <w:t>‌</w:t>
      </w:r>
      <w:r w:rsidRPr="00C01865">
        <w:rPr>
          <w:rFonts w:cstheme="majorBidi"/>
          <w:szCs w:val="20"/>
        </w:rPr>
        <w:t>Parmar, M. and Domingo, A. (2019). </w:t>
      </w:r>
      <w:r w:rsidRPr="00C01865">
        <w:rPr>
          <w:rFonts w:cstheme="majorBidi"/>
          <w:i/>
          <w:iCs/>
          <w:szCs w:val="20"/>
        </w:rPr>
        <w:t>On the Use of Cyber Threat Intelligence (CTI) in Support of Developing the Commander’s Understanding of the Adversary</w:t>
      </w:r>
      <w:r w:rsidRPr="00C01865">
        <w:rPr>
          <w:rFonts w:cstheme="majorBidi"/>
          <w:szCs w:val="20"/>
        </w:rPr>
        <w:t xml:space="preserve">. [online] IEEE Xplore. </w:t>
      </w:r>
      <w:proofErr w:type="spellStart"/>
      <w:r w:rsidRPr="00C01865">
        <w:rPr>
          <w:rFonts w:cstheme="majorBidi"/>
          <w:szCs w:val="20"/>
        </w:rPr>
        <w:t>doi:https</w:t>
      </w:r>
      <w:proofErr w:type="spellEnd"/>
      <w:r w:rsidRPr="00C01865">
        <w:rPr>
          <w:rFonts w:cstheme="majorBidi"/>
          <w:szCs w:val="20"/>
        </w:rPr>
        <w:t>://doi.org/10.1109/MILCOM47813.2019.9020852.</w:t>
      </w:r>
    </w:p>
    <w:p w14:paraId="38A0A71B"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Rich, M.S. (2023). Cyberpsychology: A Longitudinal Analysis of Cyber Adversarial Tactics and Techniques. 2(3), pp.618–655. </w:t>
      </w:r>
      <w:proofErr w:type="spellStart"/>
      <w:r w:rsidRPr="00C01865">
        <w:rPr>
          <w:rFonts w:cstheme="majorBidi"/>
          <w:szCs w:val="20"/>
        </w:rPr>
        <w:t>doi:https</w:t>
      </w:r>
      <w:proofErr w:type="spellEnd"/>
      <w:r w:rsidRPr="00C01865">
        <w:rPr>
          <w:rFonts w:cstheme="majorBidi"/>
          <w:szCs w:val="20"/>
        </w:rPr>
        <w:t>://doi.org/10.3390/analytics2030035.</w:t>
      </w:r>
    </w:p>
    <w:p w14:paraId="0637803E"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Rich, M.S. (2023). Enhancing Microsoft 365 Security: Integrating Digital Forensics Analysis to Detect and Mitigate Adversarial Behavior Patterns. </w:t>
      </w:r>
      <w:r w:rsidRPr="00C01865">
        <w:rPr>
          <w:rFonts w:cstheme="majorBidi"/>
          <w:i/>
          <w:iCs/>
          <w:szCs w:val="20"/>
        </w:rPr>
        <w:t>www.preprints.org</w:t>
      </w:r>
      <w:r w:rsidRPr="00C01865">
        <w:rPr>
          <w:rFonts w:cstheme="majorBidi"/>
          <w:szCs w:val="20"/>
        </w:rPr>
        <w:t xml:space="preserve">. [online] </w:t>
      </w:r>
      <w:proofErr w:type="spellStart"/>
      <w:proofErr w:type="gramStart"/>
      <w:r w:rsidRPr="00C01865">
        <w:rPr>
          <w:rFonts w:cstheme="majorBidi"/>
          <w:szCs w:val="20"/>
        </w:rPr>
        <w:t>doi:https</w:t>
      </w:r>
      <w:proofErr w:type="spellEnd"/>
      <w:r w:rsidRPr="00C01865">
        <w:rPr>
          <w:rFonts w:cstheme="majorBidi"/>
          <w:szCs w:val="20"/>
        </w:rPr>
        <w:t>://doi.org/10.20944/preprints202306.1041.v2</w:t>
      </w:r>
      <w:proofErr w:type="gramEnd"/>
      <w:r w:rsidRPr="00C01865">
        <w:rPr>
          <w:rFonts w:cstheme="majorBidi"/>
          <w:szCs w:val="20"/>
        </w:rPr>
        <w:t>.</w:t>
      </w:r>
    </w:p>
    <w:p w14:paraId="1A3F7E4D"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lastRenderedPageBreak/>
        <w:t xml:space="preserve">Roy, S., Sharmin, N., Acosta, J.C., </w:t>
      </w:r>
      <w:proofErr w:type="spellStart"/>
      <w:r w:rsidRPr="00C01865">
        <w:rPr>
          <w:rFonts w:cstheme="majorBidi"/>
          <w:szCs w:val="20"/>
        </w:rPr>
        <w:t>Kiekintveld</w:t>
      </w:r>
      <w:proofErr w:type="spellEnd"/>
      <w:r w:rsidRPr="00C01865">
        <w:rPr>
          <w:rFonts w:cstheme="majorBidi"/>
          <w:szCs w:val="20"/>
        </w:rPr>
        <w:t xml:space="preserve">, C. and </w:t>
      </w:r>
      <w:proofErr w:type="spellStart"/>
      <w:r w:rsidRPr="00C01865">
        <w:rPr>
          <w:rFonts w:cstheme="majorBidi"/>
          <w:szCs w:val="20"/>
        </w:rPr>
        <w:t>Laszka</w:t>
      </w:r>
      <w:proofErr w:type="spellEnd"/>
      <w:r w:rsidRPr="00C01865">
        <w:rPr>
          <w:rFonts w:cstheme="majorBidi"/>
          <w:szCs w:val="20"/>
        </w:rPr>
        <w:t>, A. (2022). Survey and Taxonomy of Adversarial Reconnaissance Techniques. </w:t>
      </w:r>
      <w:r w:rsidRPr="00C01865">
        <w:rPr>
          <w:rFonts w:cstheme="majorBidi"/>
          <w:i/>
          <w:iCs/>
          <w:szCs w:val="20"/>
        </w:rPr>
        <w:t>ACM Computing Surveys</w:t>
      </w:r>
      <w:r w:rsidRPr="00C01865">
        <w:rPr>
          <w:rFonts w:cstheme="majorBidi"/>
          <w:szCs w:val="20"/>
        </w:rPr>
        <w:t xml:space="preserve">. </w:t>
      </w:r>
      <w:proofErr w:type="spellStart"/>
      <w:r w:rsidRPr="00C01865">
        <w:rPr>
          <w:rFonts w:cstheme="majorBidi"/>
          <w:szCs w:val="20"/>
        </w:rPr>
        <w:t>doi:https</w:t>
      </w:r>
      <w:proofErr w:type="spellEnd"/>
      <w:r w:rsidRPr="00C01865">
        <w:rPr>
          <w:rFonts w:cstheme="majorBidi"/>
          <w:szCs w:val="20"/>
        </w:rPr>
        <w:t>://doi.org/10.1145/3538704.</w:t>
      </w:r>
    </w:p>
    <w:p w14:paraId="10DD1728" w14:textId="77777777" w:rsidR="00C01865" w:rsidRPr="00C01865" w:rsidRDefault="00C01865" w:rsidP="006126B2">
      <w:pPr>
        <w:pStyle w:val="NormalWeb"/>
        <w:spacing w:line="19" w:lineRule="atLeast"/>
        <w:ind w:left="450" w:hanging="450"/>
        <w:jc w:val="both"/>
        <w:rPr>
          <w:rFonts w:cstheme="majorBidi"/>
          <w:szCs w:val="20"/>
        </w:rPr>
      </w:pPr>
      <w:proofErr w:type="spellStart"/>
      <w:r w:rsidRPr="00C01865">
        <w:rPr>
          <w:rFonts w:cstheme="majorBidi"/>
          <w:szCs w:val="20"/>
        </w:rPr>
        <w:t>Sadrazamis</w:t>
      </w:r>
      <w:proofErr w:type="spellEnd"/>
      <w:r w:rsidRPr="00C01865">
        <w:rPr>
          <w:rFonts w:cstheme="majorBidi"/>
          <w:szCs w:val="20"/>
        </w:rPr>
        <w:t>, K. (2022). MITRE ATT&amp;CK-based analysis of cyber-attacks in intelligent transportation. </w:t>
      </w:r>
      <w:r w:rsidRPr="00C01865">
        <w:rPr>
          <w:rFonts w:cstheme="majorBidi"/>
          <w:i/>
          <w:iCs/>
          <w:szCs w:val="20"/>
        </w:rPr>
        <w:t>Ihu.edu.gr</w:t>
      </w:r>
      <w:r w:rsidRPr="00C01865">
        <w:rPr>
          <w:rFonts w:cstheme="majorBidi"/>
          <w:szCs w:val="20"/>
        </w:rPr>
        <w:t xml:space="preserve">. [online] </w:t>
      </w:r>
      <w:proofErr w:type="spellStart"/>
      <w:proofErr w:type="gramStart"/>
      <w:r w:rsidRPr="00C01865">
        <w:rPr>
          <w:rFonts w:cstheme="majorBidi"/>
          <w:szCs w:val="20"/>
        </w:rPr>
        <w:t>doi:https</w:t>
      </w:r>
      <w:proofErr w:type="spellEnd"/>
      <w:r w:rsidRPr="00C01865">
        <w:rPr>
          <w:rFonts w:cstheme="majorBidi"/>
          <w:szCs w:val="20"/>
        </w:rPr>
        <w:t>://repository.ihu.edu.gr//</w:t>
      </w:r>
      <w:proofErr w:type="spellStart"/>
      <w:r w:rsidRPr="00C01865">
        <w:rPr>
          <w:rFonts w:cstheme="majorBidi"/>
          <w:szCs w:val="20"/>
        </w:rPr>
        <w:t>xmlui</w:t>
      </w:r>
      <w:proofErr w:type="spellEnd"/>
      <w:r w:rsidRPr="00C01865">
        <w:rPr>
          <w:rFonts w:cstheme="majorBidi"/>
          <w:szCs w:val="20"/>
        </w:rPr>
        <w:t>/handle/11544/30021</w:t>
      </w:r>
      <w:proofErr w:type="gramEnd"/>
      <w:r w:rsidRPr="00C01865">
        <w:rPr>
          <w:rFonts w:cstheme="majorBidi"/>
          <w:szCs w:val="20"/>
        </w:rPr>
        <w:t>.</w:t>
      </w:r>
    </w:p>
    <w:p w14:paraId="0CCE2271" w14:textId="77777777" w:rsidR="00C01865" w:rsidRPr="00C01865" w:rsidRDefault="00C01865" w:rsidP="006126B2">
      <w:pPr>
        <w:spacing w:line="19" w:lineRule="atLeast"/>
        <w:ind w:left="450" w:hanging="450"/>
        <w:jc w:val="both"/>
        <w:rPr>
          <w:rFonts w:eastAsia="Times New Roman"/>
          <w:color w:val="auto"/>
          <w:lang w:val="en-GB" w:eastAsia="en-GB"/>
        </w:rPr>
      </w:pPr>
      <w:r w:rsidRPr="00C01865">
        <w:rPr>
          <w:rFonts w:eastAsia="Times New Roman"/>
          <w:color w:val="auto"/>
          <w:lang w:val="en-GB" w:eastAsia="en-GB"/>
        </w:rPr>
        <w:t>Sarath, P. (2023) </w:t>
      </w:r>
      <w:r w:rsidRPr="00C01865">
        <w:rPr>
          <w:rFonts w:eastAsia="Times New Roman"/>
          <w:i/>
          <w:iCs/>
          <w:color w:val="auto"/>
          <w:lang w:val="en-GB" w:eastAsia="en-GB"/>
        </w:rPr>
        <w:t>Malicious traffic detection framework in internet of things using optimized linearly regressed deep CNN classifier</w:t>
      </w:r>
      <w:r w:rsidRPr="00C01865">
        <w:rPr>
          <w:rFonts w:eastAsia="Times New Roman"/>
          <w:color w:val="auto"/>
          <w:lang w:val="en-GB" w:eastAsia="en-GB"/>
        </w:rPr>
        <w:t>. In: </w:t>
      </w:r>
      <w:r w:rsidRPr="00C01865">
        <w:rPr>
          <w:rFonts w:eastAsia="Times New Roman"/>
          <w:i/>
          <w:iCs/>
          <w:color w:val="auto"/>
          <w:lang w:val="en-GB" w:eastAsia="en-GB"/>
        </w:rPr>
        <w:t>2023 Third International Conference on Ubiquitous Computing and Intelligent Information Systems (ICUIS)</w:t>
      </w:r>
      <w:r w:rsidRPr="00C01865">
        <w:rPr>
          <w:rFonts w:eastAsia="Times New Roman"/>
          <w:color w:val="auto"/>
          <w:lang w:val="en-GB" w:eastAsia="en-GB"/>
        </w:rPr>
        <w:t>2023/9/1-2023/9/2. IEEE.</w:t>
      </w:r>
    </w:p>
    <w:p w14:paraId="5B0BF269" w14:textId="77777777" w:rsidR="00C01865" w:rsidRPr="00C01865" w:rsidRDefault="00C01865" w:rsidP="006126B2">
      <w:pPr>
        <w:pStyle w:val="NormalWeb"/>
        <w:spacing w:line="19" w:lineRule="atLeast"/>
        <w:ind w:left="450" w:hanging="450"/>
        <w:jc w:val="both"/>
        <w:rPr>
          <w:rFonts w:cstheme="majorBidi"/>
          <w:szCs w:val="20"/>
        </w:rPr>
      </w:pPr>
      <w:r w:rsidRPr="00C01865">
        <w:rPr>
          <w:rFonts w:ascii="Times New Roman" w:hAnsi="Times New Roman"/>
          <w:szCs w:val="20"/>
        </w:rPr>
        <w:t>‌</w:t>
      </w:r>
      <w:r w:rsidRPr="00C01865">
        <w:rPr>
          <w:rFonts w:cstheme="majorBidi"/>
          <w:szCs w:val="20"/>
        </w:rPr>
        <w:t>Shaji, R.S., Sachin Dev, V. and Brindha, T. (2018). A methodological review on attack and defense strategies in cyber warfare. </w:t>
      </w:r>
      <w:r w:rsidRPr="00C01865">
        <w:rPr>
          <w:rFonts w:cstheme="majorBidi"/>
          <w:i/>
          <w:iCs/>
          <w:szCs w:val="20"/>
        </w:rPr>
        <w:t>Wireless Networks</w:t>
      </w:r>
      <w:r w:rsidRPr="00C01865">
        <w:rPr>
          <w:rFonts w:cstheme="majorBidi"/>
          <w:szCs w:val="20"/>
        </w:rPr>
        <w:t xml:space="preserve">, 25(6), pp.3323–3334. </w:t>
      </w:r>
      <w:proofErr w:type="spellStart"/>
      <w:r w:rsidRPr="00C01865">
        <w:rPr>
          <w:rFonts w:cstheme="majorBidi"/>
          <w:szCs w:val="20"/>
        </w:rPr>
        <w:t>doi:https</w:t>
      </w:r>
      <w:proofErr w:type="spellEnd"/>
      <w:r w:rsidRPr="00C01865">
        <w:rPr>
          <w:rFonts w:cstheme="majorBidi"/>
          <w:szCs w:val="20"/>
        </w:rPr>
        <w:t>://doi.org/10.1007/s11276-018-1724-1.</w:t>
      </w:r>
    </w:p>
    <w:p w14:paraId="745F8A2C"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Shukla, S. (2023). Synergizing Machine Learning and Cybersecurity for Robust Digital Protection. </w:t>
      </w:r>
      <w:r w:rsidRPr="00C01865">
        <w:rPr>
          <w:rFonts w:cstheme="majorBidi"/>
          <w:i/>
          <w:iCs/>
          <w:szCs w:val="20"/>
        </w:rPr>
        <w:t>Research Square (Research Square)</w:t>
      </w:r>
      <w:r w:rsidRPr="00C01865">
        <w:rPr>
          <w:rFonts w:cstheme="majorBidi"/>
          <w:szCs w:val="20"/>
        </w:rPr>
        <w:t xml:space="preserve">. </w:t>
      </w:r>
      <w:proofErr w:type="spellStart"/>
      <w:r w:rsidRPr="00C01865">
        <w:rPr>
          <w:rFonts w:cstheme="majorBidi"/>
          <w:szCs w:val="20"/>
        </w:rPr>
        <w:t>doi:https</w:t>
      </w:r>
      <w:proofErr w:type="spellEnd"/>
      <w:r w:rsidRPr="00C01865">
        <w:rPr>
          <w:rFonts w:cstheme="majorBidi"/>
          <w:szCs w:val="20"/>
        </w:rPr>
        <w:t>://doi.org/10.21203/rs.3.rs-3571854/v1.</w:t>
      </w:r>
    </w:p>
    <w:p w14:paraId="1044A6A2"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 xml:space="preserve">Subhan, D. and Lim, C. (2023). Analyzing Adversary’s Attack on Ethereum Collected from Honeypots. </w:t>
      </w:r>
      <w:proofErr w:type="spellStart"/>
      <w:r w:rsidRPr="00C01865">
        <w:rPr>
          <w:rFonts w:cstheme="majorBidi"/>
          <w:szCs w:val="20"/>
        </w:rPr>
        <w:t>doi:https</w:t>
      </w:r>
      <w:proofErr w:type="spellEnd"/>
      <w:r w:rsidRPr="00C01865">
        <w:rPr>
          <w:rFonts w:cstheme="majorBidi"/>
          <w:szCs w:val="20"/>
        </w:rPr>
        <w:t>://doi.org/10.1109/icoict58202.2023.10262563.</w:t>
      </w:r>
    </w:p>
    <w:p w14:paraId="34B956DD" w14:textId="77777777" w:rsidR="00C01865" w:rsidRPr="00C01865" w:rsidRDefault="00C01865" w:rsidP="006126B2">
      <w:pPr>
        <w:pStyle w:val="NormalWeb"/>
        <w:spacing w:line="19" w:lineRule="atLeast"/>
        <w:ind w:left="450" w:hanging="450"/>
        <w:jc w:val="both"/>
        <w:rPr>
          <w:rFonts w:cstheme="majorBidi"/>
          <w:szCs w:val="20"/>
        </w:rPr>
      </w:pPr>
      <w:r w:rsidRPr="00C01865">
        <w:rPr>
          <w:rFonts w:cstheme="majorBidi"/>
          <w:szCs w:val="20"/>
        </w:rPr>
        <w:t>Sun, N., Ding, M., Jiang, J., Xu, W., Mo, X., Tai, Y. and Zhang, J. (2023). Cyber Threat Intelligence Mining for Proactive Cybersecurity Defense: A Survey and New Perspectives. </w:t>
      </w:r>
      <w:r w:rsidRPr="00C01865">
        <w:rPr>
          <w:rFonts w:cstheme="majorBidi"/>
          <w:i/>
          <w:iCs/>
          <w:szCs w:val="20"/>
        </w:rPr>
        <w:t>IEEE Communications Surveys &amp; Tutorials</w:t>
      </w:r>
      <w:r w:rsidRPr="00C01865">
        <w:rPr>
          <w:rFonts w:cstheme="majorBidi"/>
          <w:szCs w:val="20"/>
        </w:rPr>
        <w:t xml:space="preserve">, pp.1–1. </w:t>
      </w:r>
      <w:proofErr w:type="spellStart"/>
      <w:r w:rsidRPr="00C01865">
        <w:rPr>
          <w:rFonts w:cstheme="majorBidi"/>
          <w:szCs w:val="20"/>
        </w:rPr>
        <w:t>doi:https</w:t>
      </w:r>
      <w:proofErr w:type="spellEnd"/>
      <w:r w:rsidRPr="00C01865">
        <w:rPr>
          <w:rFonts w:cstheme="majorBidi"/>
          <w:szCs w:val="20"/>
        </w:rPr>
        <w:t>://doi.org/10.1109/comst.2023.3273282.</w:t>
      </w:r>
    </w:p>
    <w:sectPr w:rsidR="00C01865" w:rsidRPr="00C01865" w:rsidSect="004F7FC3">
      <w:headerReference w:type="even" r:id="rId26"/>
      <w:headerReference w:type="default" r:id="rId27"/>
      <w:headerReference w:type="first" r:id="rId28"/>
      <w:footerReference w:type="first" r:id="rId29"/>
      <w:type w:val="continuous"/>
      <w:pgSz w:w="11906" w:h="16838" w:code="9"/>
      <w:pgMar w:top="1417" w:right="720" w:bottom="1077" w:left="72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89542" w14:textId="77777777" w:rsidR="001D00DB" w:rsidRDefault="001D00DB">
      <w:r>
        <w:separator/>
      </w:r>
    </w:p>
  </w:endnote>
  <w:endnote w:type="continuationSeparator" w:id="0">
    <w:p w14:paraId="1BB198CE" w14:textId="77777777" w:rsidR="001D00DB" w:rsidRDefault="001D0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Arial Unicode MS"/>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3FD09" w14:textId="77777777" w:rsidR="00AD14CD" w:rsidRDefault="00AD14CD" w:rsidP="00C7159E">
    <w:pPr>
      <w:pBdr>
        <w:top w:val="single" w:sz="4" w:space="0" w:color="000000"/>
      </w:pBdr>
      <w:tabs>
        <w:tab w:val="right" w:pos="8844"/>
      </w:tabs>
      <w:adjustRightInd w:val="0"/>
      <w:snapToGrid w:val="0"/>
      <w:spacing w:before="480" w:line="100" w:lineRule="exact"/>
      <w:rPr>
        <w:i/>
        <w:sz w:val="16"/>
        <w:szCs w:val="16"/>
        <w:lang w:val="fr-CH"/>
      </w:rPr>
    </w:pPr>
  </w:p>
  <w:p w14:paraId="260F0BB3" w14:textId="3F13AB21" w:rsidR="00AD14CD" w:rsidRPr="00372FCD" w:rsidRDefault="00AD14CD" w:rsidP="00AF41B2">
    <w:pPr>
      <w:tabs>
        <w:tab w:val="right" w:pos="10466"/>
      </w:tabs>
      <w:adjustRightInd w:val="0"/>
      <w:snapToGrid w:val="0"/>
      <w:rPr>
        <w:sz w:val="16"/>
        <w:szCs w:val="16"/>
        <w:lang w:val="fr-CH"/>
      </w:rPr>
    </w:pPr>
    <w:r>
      <w:rPr>
        <w:bCs/>
        <w:i/>
        <w:iCs/>
        <w:sz w:val="16"/>
      </w:rPr>
      <w:t>UFCE4B-60-M Cyber Security Research Paper</w:t>
    </w:r>
    <w:r w:rsidRPr="001A69DB">
      <w:rPr>
        <w:sz w:val="16"/>
        <w:szCs w:val="16"/>
        <w:lang w:val="fr-CH"/>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26544" w14:textId="77777777" w:rsidR="001D00DB" w:rsidRDefault="001D00DB">
      <w:r>
        <w:separator/>
      </w:r>
    </w:p>
  </w:footnote>
  <w:footnote w:type="continuationSeparator" w:id="0">
    <w:p w14:paraId="512C4354" w14:textId="77777777" w:rsidR="001D00DB" w:rsidRDefault="001D0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AFC87" w14:textId="77777777" w:rsidR="00AD14CD" w:rsidRDefault="00AD14CD" w:rsidP="0027437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852A" w14:textId="3A592906" w:rsidR="00AD14CD" w:rsidRDefault="00AD14CD" w:rsidP="00AF41B2">
    <w:pPr>
      <w:tabs>
        <w:tab w:val="right" w:pos="10466"/>
      </w:tabs>
      <w:adjustRightInd w:val="0"/>
      <w:snapToGrid w:val="0"/>
      <w:rPr>
        <w:sz w:val="16"/>
      </w:rPr>
    </w:pPr>
    <w:r>
      <w:rPr>
        <w:bCs/>
        <w:i/>
        <w:iCs/>
        <w:sz w:val="16"/>
      </w:rPr>
      <w:t>UFCE4B-60-M Cyber Security Research Paper</w:t>
    </w:r>
    <w:r>
      <w:rPr>
        <w:sz w:val="16"/>
      </w:rPr>
      <w:tab/>
    </w:r>
    <w:r>
      <w:rPr>
        <w:sz w:val="16"/>
      </w:rPr>
      <w:fldChar w:fldCharType="begin"/>
    </w:r>
    <w:r>
      <w:rPr>
        <w:sz w:val="16"/>
      </w:rPr>
      <w:instrText xml:space="preserve"> PAGE   \* MERGEFORMAT </w:instrText>
    </w:r>
    <w:r>
      <w:rPr>
        <w:sz w:val="16"/>
      </w:rPr>
      <w:fldChar w:fldCharType="separate"/>
    </w:r>
    <w:r w:rsidR="00C01865">
      <w:rPr>
        <w:noProof/>
        <w:sz w:val="16"/>
      </w:rPr>
      <w:t>13</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C01865">
      <w:rPr>
        <w:noProof/>
        <w:sz w:val="16"/>
      </w:rPr>
      <w:t>15</w:t>
    </w:r>
    <w:r>
      <w:rPr>
        <w:sz w:val="16"/>
      </w:rPr>
      <w:fldChar w:fldCharType="end"/>
    </w:r>
  </w:p>
  <w:p w14:paraId="1F3BA35B" w14:textId="77777777" w:rsidR="00AD14CD" w:rsidRPr="00E86947" w:rsidRDefault="00AD14CD" w:rsidP="00C7159E">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AD14CD" w:rsidRPr="00AF41B2" w14:paraId="68075902" w14:textId="77777777" w:rsidTr="00696556">
      <w:trPr>
        <w:trHeight w:val="686"/>
      </w:trPr>
      <w:tc>
        <w:tcPr>
          <w:tcW w:w="3679" w:type="dxa"/>
          <w:shd w:val="clear" w:color="auto" w:fill="auto"/>
          <w:vAlign w:val="center"/>
        </w:tcPr>
        <w:p w14:paraId="09807156" w14:textId="61D123D4" w:rsidR="00AD14CD" w:rsidRPr="00F72D38" w:rsidRDefault="00AD14CD" w:rsidP="00AF41B2">
          <w:pPr>
            <w:pStyle w:val="Header"/>
            <w:pBdr>
              <w:bottom w:val="none" w:sz="0" w:space="0" w:color="auto"/>
            </w:pBdr>
            <w:jc w:val="left"/>
            <w:rPr>
              <w:rFonts w:eastAsia="DengXian"/>
              <w:b/>
              <w:bCs/>
            </w:rPr>
          </w:pPr>
        </w:p>
      </w:tc>
      <w:tc>
        <w:tcPr>
          <w:tcW w:w="4535" w:type="dxa"/>
          <w:shd w:val="clear" w:color="auto" w:fill="auto"/>
          <w:vAlign w:val="center"/>
        </w:tcPr>
        <w:p w14:paraId="1F88B674" w14:textId="77777777" w:rsidR="00AD14CD" w:rsidRPr="00F72D38" w:rsidRDefault="00AD14CD" w:rsidP="00AF41B2">
          <w:pPr>
            <w:pStyle w:val="Header"/>
            <w:pBdr>
              <w:bottom w:val="none" w:sz="0" w:space="0" w:color="auto"/>
            </w:pBdr>
            <w:rPr>
              <w:rFonts w:eastAsia="DengXian"/>
              <w:b/>
              <w:bCs/>
            </w:rPr>
          </w:pPr>
        </w:p>
      </w:tc>
      <w:tc>
        <w:tcPr>
          <w:tcW w:w="2273" w:type="dxa"/>
          <w:shd w:val="clear" w:color="auto" w:fill="auto"/>
          <w:vAlign w:val="center"/>
        </w:tcPr>
        <w:p w14:paraId="5ACC3B2F" w14:textId="5E75CB79" w:rsidR="00AD14CD" w:rsidRPr="00F72D38" w:rsidRDefault="00AD14CD" w:rsidP="00696556">
          <w:pPr>
            <w:pStyle w:val="Header"/>
            <w:pBdr>
              <w:bottom w:val="none" w:sz="0" w:space="0" w:color="auto"/>
            </w:pBdr>
            <w:jc w:val="right"/>
            <w:rPr>
              <w:rFonts w:eastAsia="DengXian"/>
              <w:b/>
              <w:bCs/>
            </w:rPr>
          </w:pPr>
        </w:p>
      </w:tc>
    </w:tr>
  </w:tbl>
  <w:p w14:paraId="7CEE80E2" w14:textId="2F586D89" w:rsidR="00AD14CD" w:rsidRPr="00BB7AED" w:rsidRDefault="00AD14CD" w:rsidP="00C7159E">
    <w:pPr>
      <w:pBdr>
        <w:bottom w:val="single" w:sz="4" w:space="1" w:color="000000"/>
      </w:pBdr>
      <w:adjustRightInd w:val="0"/>
      <w:snapToGrid w:val="0"/>
      <w:spacing w:line="100" w:lineRule="exact"/>
    </w:pPr>
    <w:bookmarkStart w:id="0" w:name="_Hlk62139181"/>
    <w:bookmarkStart w:id="1" w:name="_Hlk62139182"/>
    <w:r w:rsidRPr="00AB36AC">
      <w:rPr>
        <w:b/>
        <w:bCs/>
        <w:noProof/>
        <w:u w:val="single"/>
        <w:lang w:val="en-GB" w:eastAsia="en-GB"/>
      </w:rPr>
      <w:drawing>
        <wp:anchor distT="0" distB="0" distL="114300" distR="114300" simplePos="0" relativeHeight="251659264" behindDoc="0" locked="0" layoutInCell="1" allowOverlap="1" wp14:anchorId="0D19F155" wp14:editId="74B94FBC">
          <wp:simplePos x="0" y="0"/>
          <wp:positionH relativeFrom="margin">
            <wp:align>left</wp:align>
          </wp:positionH>
          <wp:positionV relativeFrom="paragraph">
            <wp:posOffset>-411480</wp:posOffset>
          </wp:positionV>
          <wp:extent cx="820615" cy="399866"/>
          <wp:effectExtent l="0" t="0" r="0" b="635"/>
          <wp:wrapNone/>
          <wp:docPr id="10" name="Picture 10" descr="http://style.uwe.ac.uk/branding/couplets/engine/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yle.uwe.ac.uk/branding/couplets/engine/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7842" cy="4082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E2AC2"/>
    <w:multiLevelType w:val="hybridMultilevel"/>
    <w:tmpl w:val="2D0ED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A1EDB"/>
    <w:multiLevelType w:val="hybridMultilevel"/>
    <w:tmpl w:val="DF9E3084"/>
    <w:lvl w:ilvl="0" w:tplc="08090001">
      <w:start w:val="1"/>
      <w:numFmt w:val="bullet"/>
      <w:lvlText w:val=""/>
      <w:lvlJc w:val="left"/>
      <w:pPr>
        <w:ind w:left="3753" w:hanging="360"/>
      </w:pPr>
      <w:rPr>
        <w:rFonts w:ascii="Symbol" w:hAnsi="Symbol" w:hint="default"/>
      </w:rPr>
    </w:lvl>
    <w:lvl w:ilvl="1" w:tplc="08090003" w:tentative="1">
      <w:start w:val="1"/>
      <w:numFmt w:val="bullet"/>
      <w:lvlText w:val="o"/>
      <w:lvlJc w:val="left"/>
      <w:pPr>
        <w:ind w:left="4473" w:hanging="360"/>
      </w:pPr>
      <w:rPr>
        <w:rFonts w:ascii="Courier New" w:hAnsi="Courier New" w:cs="Courier New" w:hint="default"/>
      </w:rPr>
    </w:lvl>
    <w:lvl w:ilvl="2" w:tplc="08090005" w:tentative="1">
      <w:start w:val="1"/>
      <w:numFmt w:val="bullet"/>
      <w:lvlText w:val=""/>
      <w:lvlJc w:val="left"/>
      <w:pPr>
        <w:ind w:left="5193" w:hanging="360"/>
      </w:pPr>
      <w:rPr>
        <w:rFonts w:ascii="Wingdings" w:hAnsi="Wingdings" w:hint="default"/>
      </w:rPr>
    </w:lvl>
    <w:lvl w:ilvl="3" w:tplc="08090001" w:tentative="1">
      <w:start w:val="1"/>
      <w:numFmt w:val="bullet"/>
      <w:lvlText w:val=""/>
      <w:lvlJc w:val="left"/>
      <w:pPr>
        <w:ind w:left="5913" w:hanging="360"/>
      </w:pPr>
      <w:rPr>
        <w:rFonts w:ascii="Symbol" w:hAnsi="Symbol" w:hint="default"/>
      </w:rPr>
    </w:lvl>
    <w:lvl w:ilvl="4" w:tplc="08090003" w:tentative="1">
      <w:start w:val="1"/>
      <w:numFmt w:val="bullet"/>
      <w:lvlText w:val="o"/>
      <w:lvlJc w:val="left"/>
      <w:pPr>
        <w:ind w:left="6633" w:hanging="360"/>
      </w:pPr>
      <w:rPr>
        <w:rFonts w:ascii="Courier New" w:hAnsi="Courier New" w:cs="Courier New" w:hint="default"/>
      </w:rPr>
    </w:lvl>
    <w:lvl w:ilvl="5" w:tplc="08090005" w:tentative="1">
      <w:start w:val="1"/>
      <w:numFmt w:val="bullet"/>
      <w:lvlText w:val=""/>
      <w:lvlJc w:val="left"/>
      <w:pPr>
        <w:ind w:left="7353" w:hanging="360"/>
      </w:pPr>
      <w:rPr>
        <w:rFonts w:ascii="Wingdings" w:hAnsi="Wingdings" w:hint="default"/>
      </w:rPr>
    </w:lvl>
    <w:lvl w:ilvl="6" w:tplc="08090001" w:tentative="1">
      <w:start w:val="1"/>
      <w:numFmt w:val="bullet"/>
      <w:lvlText w:val=""/>
      <w:lvlJc w:val="left"/>
      <w:pPr>
        <w:ind w:left="8073" w:hanging="360"/>
      </w:pPr>
      <w:rPr>
        <w:rFonts w:ascii="Symbol" w:hAnsi="Symbol" w:hint="default"/>
      </w:rPr>
    </w:lvl>
    <w:lvl w:ilvl="7" w:tplc="08090003" w:tentative="1">
      <w:start w:val="1"/>
      <w:numFmt w:val="bullet"/>
      <w:lvlText w:val="o"/>
      <w:lvlJc w:val="left"/>
      <w:pPr>
        <w:ind w:left="8793" w:hanging="360"/>
      </w:pPr>
      <w:rPr>
        <w:rFonts w:ascii="Courier New" w:hAnsi="Courier New" w:cs="Courier New" w:hint="default"/>
      </w:rPr>
    </w:lvl>
    <w:lvl w:ilvl="8" w:tplc="08090005" w:tentative="1">
      <w:start w:val="1"/>
      <w:numFmt w:val="bullet"/>
      <w:lvlText w:val=""/>
      <w:lvlJc w:val="left"/>
      <w:pPr>
        <w:ind w:left="9513" w:hanging="360"/>
      </w:pPr>
      <w:rPr>
        <w:rFonts w:ascii="Wingdings" w:hAnsi="Wingdings" w:hint="default"/>
      </w:rPr>
    </w:lvl>
  </w:abstractNum>
  <w:abstractNum w:abstractNumId="2" w15:restartNumberingAfterBreak="0">
    <w:nsid w:val="0F7526CE"/>
    <w:multiLevelType w:val="multilevel"/>
    <w:tmpl w:val="8592AC8A"/>
    <w:lvl w:ilvl="0">
      <w:start w:val="1"/>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3" w15:restartNumberingAfterBreak="0">
    <w:nsid w:val="11FA56E4"/>
    <w:multiLevelType w:val="hybridMultilevel"/>
    <w:tmpl w:val="57246A7C"/>
    <w:lvl w:ilvl="0" w:tplc="08090001">
      <w:start w:val="1"/>
      <w:numFmt w:val="bullet"/>
      <w:lvlText w:val=""/>
      <w:lvlJc w:val="left"/>
      <w:pPr>
        <w:ind w:left="3780" w:hanging="360"/>
      </w:pPr>
      <w:rPr>
        <w:rFonts w:ascii="Symbol" w:hAnsi="Symbol" w:hint="default"/>
      </w:rPr>
    </w:lvl>
    <w:lvl w:ilvl="1" w:tplc="08090003" w:tentative="1">
      <w:start w:val="1"/>
      <w:numFmt w:val="bullet"/>
      <w:lvlText w:val="o"/>
      <w:lvlJc w:val="left"/>
      <w:pPr>
        <w:ind w:left="4500" w:hanging="360"/>
      </w:pPr>
      <w:rPr>
        <w:rFonts w:ascii="Courier New" w:hAnsi="Courier New" w:cs="Courier New" w:hint="default"/>
      </w:rPr>
    </w:lvl>
    <w:lvl w:ilvl="2" w:tplc="08090005" w:tentative="1">
      <w:start w:val="1"/>
      <w:numFmt w:val="bullet"/>
      <w:lvlText w:val=""/>
      <w:lvlJc w:val="left"/>
      <w:pPr>
        <w:ind w:left="5220" w:hanging="360"/>
      </w:pPr>
      <w:rPr>
        <w:rFonts w:ascii="Wingdings" w:hAnsi="Wingdings" w:hint="default"/>
      </w:rPr>
    </w:lvl>
    <w:lvl w:ilvl="3" w:tplc="08090001" w:tentative="1">
      <w:start w:val="1"/>
      <w:numFmt w:val="bullet"/>
      <w:lvlText w:val=""/>
      <w:lvlJc w:val="left"/>
      <w:pPr>
        <w:ind w:left="5940" w:hanging="360"/>
      </w:pPr>
      <w:rPr>
        <w:rFonts w:ascii="Symbol" w:hAnsi="Symbol" w:hint="default"/>
      </w:rPr>
    </w:lvl>
    <w:lvl w:ilvl="4" w:tplc="08090003" w:tentative="1">
      <w:start w:val="1"/>
      <w:numFmt w:val="bullet"/>
      <w:lvlText w:val="o"/>
      <w:lvlJc w:val="left"/>
      <w:pPr>
        <w:ind w:left="6660" w:hanging="360"/>
      </w:pPr>
      <w:rPr>
        <w:rFonts w:ascii="Courier New" w:hAnsi="Courier New" w:cs="Courier New" w:hint="default"/>
      </w:rPr>
    </w:lvl>
    <w:lvl w:ilvl="5" w:tplc="08090005" w:tentative="1">
      <w:start w:val="1"/>
      <w:numFmt w:val="bullet"/>
      <w:lvlText w:val=""/>
      <w:lvlJc w:val="left"/>
      <w:pPr>
        <w:ind w:left="7380" w:hanging="360"/>
      </w:pPr>
      <w:rPr>
        <w:rFonts w:ascii="Wingdings" w:hAnsi="Wingdings" w:hint="default"/>
      </w:rPr>
    </w:lvl>
    <w:lvl w:ilvl="6" w:tplc="08090001" w:tentative="1">
      <w:start w:val="1"/>
      <w:numFmt w:val="bullet"/>
      <w:lvlText w:val=""/>
      <w:lvlJc w:val="left"/>
      <w:pPr>
        <w:ind w:left="8100" w:hanging="360"/>
      </w:pPr>
      <w:rPr>
        <w:rFonts w:ascii="Symbol" w:hAnsi="Symbol" w:hint="default"/>
      </w:rPr>
    </w:lvl>
    <w:lvl w:ilvl="7" w:tplc="08090003" w:tentative="1">
      <w:start w:val="1"/>
      <w:numFmt w:val="bullet"/>
      <w:lvlText w:val="o"/>
      <w:lvlJc w:val="left"/>
      <w:pPr>
        <w:ind w:left="8820" w:hanging="360"/>
      </w:pPr>
      <w:rPr>
        <w:rFonts w:ascii="Courier New" w:hAnsi="Courier New" w:cs="Courier New" w:hint="default"/>
      </w:rPr>
    </w:lvl>
    <w:lvl w:ilvl="8" w:tplc="08090005" w:tentative="1">
      <w:start w:val="1"/>
      <w:numFmt w:val="bullet"/>
      <w:lvlText w:val=""/>
      <w:lvlJc w:val="left"/>
      <w:pPr>
        <w:ind w:left="9540" w:hanging="360"/>
      </w:pPr>
      <w:rPr>
        <w:rFonts w:ascii="Wingdings" w:hAnsi="Wingdings" w:hint="default"/>
      </w:rPr>
    </w:lvl>
  </w:abstractNum>
  <w:abstractNum w:abstractNumId="4" w15:restartNumberingAfterBreak="0">
    <w:nsid w:val="18B468F5"/>
    <w:multiLevelType w:val="hybridMultilevel"/>
    <w:tmpl w:val="F2E62536"/>
    <w:lvl w:ilvl="0" w:tplc="EAA6907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42583"/>
    <w:multiLevelType w:val="hybridMultilevel"/>
    <w:tmpl w:val="91BAFBD2"/>
    <w:lvl w:ilvl="0" w:tplc="E28EFA4A">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7"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47F43104"/>
    <w:multiLevelType w:val="hybridMultilevel"/>
    <w:tmpl w:val="90268FAE"/>
    <w:lvl w:ilvl="0" w:tplc="55BEDDD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4" w15:restartNumberingAfterBreak="0">
    <w:nsid w:val="561A737D"/>
    <w:multiLevelType w:val="hybridMultilevel"/>
    <w:tmpl w:val="B498AFD2"/>
    <w:lvl w:ilvl="0" w:tplc="08090001">
      <w:start w:val="1"/>
      <w:numFmt w:val="bullet"/>
      <w:lvlText w:val=""/>
      <w:lvlJc w:val="left"/>
      <w:pPr>
        <w:ind w:left="3328" w:hanging="360"/>
      </w:pPr>
      <w:rPr>
        <w:rFonts w:ascii="Symbol" w:hAnsi="Symbol" w:hint="default"/>
      </w:rPr>
    </w:lvl>
    <w:lvl w:ilvl="1" w:tplc="08090003" w:tentative="1">
      <w:start w:val="1"/>
      <w:numFmt w:val="bullet"/>
      <w:lvlText w:val="o"/>
      <w:lvlJc w:val="left"/>
      <w:pPr>
        <w:ind w:left="4048" w:hanging="360"/>
      </w:pPr>
      <w:rPr>
        <w:rFonts w:ascii="Courier New" w:hAnsi="Courier New" w:cs="Courier New" w:hint="default"/>
      </w:rPr>
    </w:lvl>
    <w:lvl w:ilvl="2" w:tplc="08090005" w:tentative="1">
      <w:start w:val="1"/>
      <w:numFmt w:val="bullet"/>
      <w:lvlText w:val=""/>
      <w:lvlJc w:val="left"/>
      <w:pPr>
        <w:ind w:left="4768" w:hanging="360"/>
      </w:pPr>
      <w:rPr>
        <w:rFonts w:ascii="Wingdings" w:hAnsi="Wingdings" w:hint="default"/>
      </w:rPr>
    </w:lvl>
    <w:lvl w:ilvl="3" w:tplc="08090001" w:tentative="1">
      <w:start w:val="1"/>
      <w:numFmt w:val="bullet"/>
      <w:lvlText w:val=""/>
      <w:lvlJc w:val="left"/>
      <w:pPr>
        <w:ind w:left="5488" w:hanging="360"/>
      </w:pPr>
      <w:rPr>
        <w:rFonts w:ascii="Symbol" w:hAnsi="Symbol" w:hint="default"/>
      </w:rPr>
    </w:lvl>
    <w:lvl w:ilvl="4" w:tplc="08090003" w:tentative="1">
      <w:start w:val="1"/>
      <w:numFmt w:val="bullet"/>
      <w:lvlText w:val="o"/>
      <w:lvlJc w:val="left"/>
      <w:pPr>
        <w:ind w:left="6208" w:hanging="360"/>
      </w:pPr>
      <w:rPr>
        <w:rFonts w:ascii="Courier New" w:hAnsi="Courier New" w:cs="Courier New" w:hint="default"/>
      </w:rPr>
    </w:lvl>
    <w:lvl w:ilvl="5" w:tplc="08090005" w:tentative="1">
      <w:start w:val="1"/>
      <w:numFmt w:val="bullet"/>
      <w:lvlText w:val=""/>
      <w:lvlJc w:val="left"/>
      <w:pPr>
        <w:ind w:left="6928" w:hanging="360"/>
      </w:pPr>
      <w:rPr>
        <w:rFonts w:ascii="Wingdings" w:hAnsi="Wingdings" w:hint="default"/>
      </w:rPr>
    </w:lvl>
    <w:lvl w:ilvl="6" w:tplc="08090001" w:tentative="1">
      <w:start w:val="1"/>
      <w:numFmt w:val="bullet"/>
      <w:lvlText w:val=""/>
      <w:lvlJc w:val="left"/>
      <w:pPr>
        <w:ind w:left="7648" w:hanging="360"/>
      </w:pPr>
      <w:rPr>
        <w:rFonts w:ascii="Symbol" w:hAnsi="Symbol" w:hint="default"/>
      </w:rPr>
    </w:lvl>
    <w:lvl w:ilvl="7" w:tplc="08090003" w:tentative="1">
      <w:start w:val="1"/>
      <w:numFmt w:val="bullet"/>
      <w:lvlText w:val="o"/>
      <w:lvlJc w:val="left"/>
      <w:pPr>
        <w:ind w:left="8368" w:hanging="360"/>
      </w:pPr>
      <w:rPr>
        <w:rFonts w:ascii="Courier New" w:hAnsi="Courier New" w:cs="Courier New" w:hint="default"/>
      </w:rPr>
    </w:lvl>
    <w:lvl w:ilvl="8" w:tplc="08090005" w:tentative="1">
      <w:start w:val="1"/>
      <w:numFmt w:val="bullet"/>
      <w:lvlText w:val=""/>
      <w:lvlJc w:val="left"/>
      <w:pPr>
        <w:ind w:left="9088" w:hanging="360"/>
      </w:pPr>
      <w:rPr>
        <w:rFonts w:ascii="Wingdings" w:hAnsi="Wingdings" w:hint="default"/>
      </w:rPr>
    </w:lvl>
  </w:abstractNum>
  <w:abstractNum w:abstractNumId="15"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E75B57"/>
    <w:multiLevelType w:val="hybridMultilevel"/>
    <w:tmpl w:val="F65CE188"/>
    <w:lvl w:ilvl="0" w:tplc="F8BCF6F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492569230">
    <w:abstractNumId w:val="8"/>
  </w:num>
  <w:num w:numId="2" w16cid:durableId="1672223768">
    <w:abstractNumId w:val="10"/>
  </w:num>
  <w:num w:numId="3" w16cid:durableId="208422029">
    <w:abstractNumId w:val="7"/>
  </w:num>
  <w:num w:numId="4" w16cid:durableId="1345476296">
    <w:abstractNumId w:val="9"/>
  </w:num>
  <w:num w:numId="5" w16cid:durableId="1219247436">
    <w:abstractNumId w:val="13"/>
  </w:num>
  <w:num w:numId="6" w16cid:durableId="831062495">
    <w:abstractNumId w:val="6"/>
  </w:num>
  <w:num w:numId="7" w16cid:durableId="1452088885">
    <w:abstractNumId w:val="13"/>
  </w:num>
  <w:num w:numId="8" w16cid:durableId="773476821">
    <w:abstractNumId w:val="6"/>
  </w:num>
  <w:num w:numId="9" w16cid:durableId="1677340313">
    <w:abstractNumId w:val="13"/>
  </w:num>
  <w:num w:numId="10" w16cid:durableId="1426028695">
    <w:abstractNumId w:val="6"/>
  </w:num>
  <w:num w:numId="11" w16cid:durableId="15899213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94203951">
    <w:abstractNumId w:val="15"/>
  </w:num>
  <w:num w:numId="13" w16cid:durableId="2130707989">
    <w:abstractNumId w:val="13"/>
  </w:num>
  <w:num w:numId="14" w16cid:durableId="343824340">
    <w:abstractNumId w:val="6"/>
  </w:num>
  <w:num w:numId="15" w16cid:durableId="2111462359">
    <w:abstractNumId w:val="4"/>
  </w:num>
  <w:num w:numId="16" w16cid:durableId="35202235">
    <w:abstractNumId w:val="12"/>
  </w:num>
  <w:num w:numId="17" w16cid:durableId="1288707710">
    <w:abstractNumId w:val="4"/>
  </w:num>
  <w:num w:numId="18" w16cid:durableId="1674794679">
    <w:abstractNumId w:val="13"/>
  </w:num>
  <w:num w:numId="19" w16cid:durableId="193736428">
    <w:abstractNumId w:val="6"/>
  </w:num>
  <w:num w:numId="20" w16cid:durableId="797796233">
    <w:abstractNumId w:val="4"/>
  </w:num>
  <w:num w:numId="21" w16cid:durableId="317274364">
    <w:abstractNumId w:val="5"/>
  </w:num>
  <w:num w:numId="22" w16cid:durableId="198591760">
    <w:abstractNumId w:val="16"/>
  </w:num>
  <w:num w:numId="23" w16cid:durableId="2008360375">
    <w:abstractNumId w:val="11"/>
  </w:num>
  <w:num w:numId="24" w16cid:durableId="65231458">
    <w:abstractNumId w:val="2"/>
  </w:num>
  <w:num w:numId="25" w16cid:durableId="70008647">
    <w:abstractNumId w:val="1"/>
  </w:num>
  <w:num w:numId="26" w16cid:durableId="337661737">
    <w:abstractNumId w:val="3"/>
  </w:num>
  <w:num w:numId="27" w16cid:durableId="36317801">
    <w:abstractNumId w:val="14"/>
  </w:num>
  <w:num w:numId="28" w16cid:durableId="986394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hideSpellingErrors/>
  <w:hideGrammaticalError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MDc1sjS3tDAxMDBV0lEKTi0uzszPAykwqgUAPgAWfywAAAA="/>
  </w:docVars>
  <w:rsids>
    <w:rsidRoot w:val="00004BF7"/>
    <w:rsid w:val="000012BA"/>
    <w:rsid w:val="00004BF7"/>
    <w:rsid w:val="0001781D"/>
    <w:rsid w:val="00017E57"/>
    <w:rsid w:val="0002279C"/>
    <w:rsid w:val="000250A3"/>
    <w:rsid w:val="00026389"/>
    <w:rsid w:val="00045F78"/>
    <w:rsid w:val="00050F70"/>
    <w:rsid w:val="00052A09"/>
    <w:rsid w:val="000607C4"/>
    <w:rsid w:val="0006564D"/>
    <w:rsid w:val="000757C8"/>
    <w:rsid w:val="00092783"/>
    <w:rsid w:val="00097A6E"/>
    <w:rsid w:val="000A0978"/>
    <w:rsid w:val="000B041A"/>
    <w:rsid w:val="000E10C5"/>
    <w:rsid w:val="00104E12"/>
    <w:rsid w:val="00107C9F"/>
    <w:rsid w:val="00115CF8"/>
    <w:rsid w:val="00122CE8"/>
    <w:rsid w:val="00126BDD"/>
    <w:rsid w:val="00130B7E"/>
    <w:rsid w:val="00132BAE"/>
    <w:rsid w:val="00152220"/>
    <w:rsid w:val="00152CE9"/>
    <w:rsid w:val="00154B8F"/>
    <w:rsid w:val="00160E53"/>
    <w:rsid w:val="00165F0A"/>
    <w:rsid w:val="001660B8"/>
    <w:rsid w:val="00182D72"/>
    <w:rsid w:val="001863DB"/>
    <w:rsid w:val="00187CC7"/>
    <w:rsid w:val="00190F30"/>
    <w:rsid w:val="0019195C"/>
    <w:rsid w:val="001927B2"/>
    <w:rsid w:val="00196BFE"/>
    <w:rsid w:val="001A3F9C"/>
    <w:rsid w:val="001C4F5E"/>
    <w:rsid w:val="001D00DB"/>
    <w:rsid w:val="001E2561"/>
    <w:rsid w:val="001E2AEB"/>
    <w:rsid w:val="001E3FCB"/>
    <w:rsid w:val="001F0D5F"/>
    <w:rsid w:val="001F7642"/>
    <w:rsid w:val="002249D7"/>
    <w:rsid w:val="00230279"/>
    <w:rsid w:val="00232761"/>
    <w:rsid w:val="00233153"/>
    <w:rsid w:val="00244071"/>
    <w:rsid w:val="002561A2"/>
    <w:rsid w:val="00270770"/>
    <w:rsid w:val="00274371"/>
    <w:rsid w:val="00274CA8"/>
    <w:rsid w:val="00297E84"/>
    <w:rsid w:val="002B1934"/>
    <w:rsid w:val="002C5277"/>
    <w:rsid w:val="002E47F9"/>
    <w:rsid w:val="002E4D60"/>
    <w:rsid w:val="002F5666"/>
    <w:rsid w:val="0030157C"/>
    <w:rsid w:val="00314608"/>
    <w:rsid w:val="00325090"/>
    <w:rsid w:val="00326141"/>
    <w:rsid w:val="0035608D"/>
    <w:rsid w:val="00361989"/>
    <w:rsid w:val="0036451E"/>
    <w:rsid w:val="00371EF2"/>
    <w:rsid w:val="003A2F06"/>
    <w:rsid w:val="003A3B68"/>
    <w:rsid w:val="003A41A0"/>
    <w:rsid w:val="003A7566"/>
    <w:rsid w:val="003B241F"/>
    <w:rsid w:val="003C0D61"/>
    <w:rsid w:val="003D45E8"/>
    <w:rsid w:val="003D79E5"/>
    <w:rsid w:val="003D7D28"/>
    <w:rsid w:val="003E48A1"/>
    <w:rsid w:val="003F00E8"/>
    <w:rsid w:val="003F0868"/>
    <w:rsid w:val="003F1F79"/>
    <w:rsid w:val="00401D30"/>
    <w:rsid w:val="00406C96"/>
    <w:rsid w:val="00413CEB"/>
    <w:rsid w:val="0041452C"/>
    <w:rsid w:val="004224AB"/>
    <w:rsid w:val="00427E84"/>
    <w:rsid w:val="004362D5"/>
    <w:rsid w:val="0044064F"/>
    <w:rsid w:val="00451767"/>
    <w:rsid w:val="00451F6D"/>
    <w:rsid w:val="00456BA7"/>
    <w:rsid w:val="00457430"/>
    <w:rsid w:val="0045792E"/>
    <w:rsid w:val="00481831"/>
    <w:rsid w:val="004942E9"/>
    <w:rsid w:val="004969D4"/>
    <w:rsid w:val="004A46EF"/>
    <w:rsid w:val="004A52C1"/>
    <w:rsid w:val="004A7C5A"/>
    <w:rsid w:val="004B4DFB"/>
    <w:rsid w:val="004C5856"/>
    <w:rsid w:val="004C6E77"/>
    <w:rsid w:val="004F5CB2"/>
    <w:rsid w:val="004F7FC3"/>
    <w:rsid w:val="00502E5B"/>
    <w:rsid w:val="00520A57"/>
    <w:rsid w:val="005278C0"/>
    <w:rsid w:val="0053109D"/>
    <w:rsid w:val="005426F3"/>
    <w:rsid w:val="00545294"/>
    <w:rsid w:val="00550D54"/>
    <w:rsid w:val="0055212D"/>
    <w:rsid w:val="00556CF4"/>
    <w:rsid w:val="00562371"/>
    <w:rsid w:val="0057061B"/>
    <w:rsid w:val="00573529"/>
    <w:rsid w:val="00577B62"/>
    <w:rsid w:val="00577E36"/>
    <w:rsid w:val="005A3EF9"/>
    <w:rsid w:val="005A5FF1"/>
    <w:rsid w:val="005C5AF9"/>
    <w:rsid w:val="005C7633"/>
    <w:rsid w:val="005D1005"/>
    <w:rsid w:val="005D1AB3"/>
    <w:rsid w:val="005D3125"/>
    <w:rsid w:val="005D5B0F"/>
    <w:rsid w:val="005E1698"/>
    <w:rsid w:val="005F7259"/>
    <w:rsid w:val="00601430"/>
    <w:rsid w:val="00601CDF"/>
    <w:rsid w:val="00603390"/>
    <w:rsid w:val="006126B2"/>
    <w:rsid w:val="006214AA"/>
    <w:rsid w:val="00631A5B"/>
    <w:rsid w:val="00632CEB"/>
    <w:rsid w:val="00635AD4"/>
    <w:rsid w:val="00651376"/>
    <w:rsid w:val="006756BE"/>
    <w:rsid w:val="00692393"/>
    <w:rsid w:val="00696556"/>
    <w:rsid w:val="006A73A5"/>
    <w:rsid w:val="006B2267"/>
    <w:rsid w:val="006C28F2"/>
    <w:rsid w:val="006C70FA"/>
    <w:rsid w:val="006D19AD"/>
    <w:rsid w:val="006D6C22"/>
    <w:rsid w:val="006E3FD9"/>
    <w:rsid w:val="006E76A9"/>
    <w:rsid w:val="006F5686"/>
    <w:rsid w:val="00703AA6"/>
    <w:rsid w:val="00704EB6"/>
    <w:rsid w:val="007250FD"/>
    <w:rsid w:val="00734430"/>
    <w:rsid w:val="0073637C"/>
    <w:rsid w:val="00736D2C"/>
    <w:rsid w:val="00737BC0"/>
    <w:rsid w:val="00743E3E"/>
    <w:rsid w:val="0075124A"/>
    <w:rsid w:val="00761112"/>
    <w:rsid w:val="0077277D"/>
    <w:rsid w:val="007A1215"/>
    <w:rsid w:val="007B3474"/>
    <w:rsid w:val="007B5187"/>
    <w:rsid w:val="007C31C6"/>
    <w:rsid w:val="007D0A9D"/>
    <w:rsid w:val="007D1BF8"/>
    <w:rsid w:val="007E0EF3"/>
    <w:rsid w:val="007F41E2"/>
    <w:rsid w:val="00807BBE"/>
    <w:rsid w:val="008157A1"/>
    <w:rsid w:val="00820CEE"/>
    <w:rsid w:val="00823D85"/>
    <w:rsid w:val="008273AE"/>
    <w:rsid w:val="008313AF"/>
    <w:rsid w:val="00831A76"/>
    <w:rsid w:val="00843210"/>
    <w:rsid w:val="00845F2F"/>
    <w:rsid w:val="00865DE0"/>
    <w:rsid w:val="0087373C"/>
    <w:rsid w:val="00883603"/>
    <w:rsid w:val="008902CF"/>
    <w:rsid w:val="008A0AD0"/>
    <w:rsid w:val="008A40C3"/>
    <w:rsid w:val="008B5180"/>
    <w:rsid w:val="008C07A5"/>
    <w:rsid w:val="008C3F61"/>
    <w:rsid w:val="008C6954"/>
    <w:rsid w:val="008D0C8C"/>
    <w:rsid w:val="008D1CF7"/>
    <w:rsid w:val="00916A27"/>
    <w:rsid w:val="00917F4B"/>
    <w:rsid w:val="00934297"/>
    <w:rsid w:val="00935DB0"/>
    <w:rsid w:val="009432AC"/>
    <w:rsid w:val="00956B81"/>
    <w:rsid w:val="00957DE9"/>
    <w:rsid w:val="00961F15"/>
    <w:rsid w:val="00965BCE"/>
    <w:rsid w:val="0097283C"/>
    <w:rsid w:val="00987AB4"/>
    <w:rsid w:val="009A79D4"/>
    <w:rsid w:val="009A7A0C"/>
    <w:rsid w:val="009B4205"/>
    <w:rsid w:val="009B4487"/>
    <w:rsid w:val="009E12A5"/>
    <w:rsid w:val="009E2872"/>
    <w:rsid w:val="009F70E6"/>
    <w:rsid w:val="00A02D72"/>
    <w:rsid w:val="00A06C9E"/>
    <w:rsid w:val="00A20473"/>
    <w:rsid w:val="00A24341"/>
    <w:rsid w:val="00A252AF"/>
    <w:rsid w:val="00A37858"/>
    <w:rsid w:val="00A556C8"/>
    <w:rsid w:val="00A55C53"/>
    <w:rsid w:val="00A60FFD"/>
    <w:rsid w:val="00A70722"/>
    <w:rsid w:val="00A85341"/>
    <w:rsid w:val="00AA71F7"/>
    <w:rsid w:val="00AB3E14"/>
    <w:rsid w:val="00AC5E51"/>
    <w:rsid w:val="00AC6573"/>
    <w:rsid w:val="00AD14CD"/>
    <w:rsid w:val="00AD3D2D"/>
    <w:rsid w:val="00AF225C"/>
    <w:rsid w:val="00AF41B2"/>
    <w:rsid w:val="00B1501F"/>
    <w:rsid w:val="00B50F13"/>
    <w:rsid w:val="00B51370"/>
    <w:rsid w:val="00B70B10"/>
    <w:rsid w:val="00B750ED"/>
    <w:rsid w:val="00B77738"/>
    <w:rsid w:val="00B811CA"/>
    <w:rsid w:val="00B872F3"/>
    <w:rsid w:val="00BA103E"/>
    <w:rsid w:val="00BA593C"/>
    <w:rsid w:val="00BB2A7C"/>
    <w:rsid w:val="00BB7AED"/>
    <w:rsid w:val="00BE14A0"/>
    <w:rsid w:val="00BF0B5E"/>
    <w:rsid w:val="00BF433E"/>
    <w:rsid w:val="00BF5925"/>
    <w:rsid w:val="00C00262"/>
    <w:rsid w:val="00C01865"/>
    <w:rsid w:val="00C15504"/>
    <w:rsid w:val="00C32093"/>
    <w:rsid w:val="00C327D2"/>
    <w:rsid w:val="00C35400"/>
    <w:rsid w:val="00C52B85"/>
    <w:rsid w:val="00C605B9"/>
    <w:rsid w:val="00C64596"/>
    <w:rsid w:val="00C7159E"/>
    <w:rsid w:val="00C93AAC"/>
    <w:rsid w:val="00CA18E9"/>
    <w:rsid w:val="00CB726D"/>
    <w:rsid w:val="00CD006F"/>
    <w:rsid w:val="00CD5EC3"/>
    <w:rsid w:val="00CD79CE"/>
    <w:rsid w:val="00D05FEA"/>
    <w:rsid w:val="00D13FAA"/>
    <w:rsid w:val="00D40485"/>
    <w:rsid w:val="00D449B0"/>
    <w:rsid w:val="00D579BB"/>
    <w:rsid w:val="00D72F8A"/>
    <w:rsid w:val="00D77FC4"/>
    <w:rsid w:val="00DB62B7"/>
    <w:rsid w:val="00DE10D8"/>
    <w:rsid w:val="00DE334A"/>
    <w:rsid w:val="00DE4781"/>
    <w:rsid w:val="00DE727A"/>
    <w:rsid w:val="00DF1092"/>
    <w:rsid w:val="00E04468"/>
    <w:rsid w:val="00E0504D"/>
    <w:rsid w:val="00E05794"/>
    <w:rsid w:val="00E0702C"/>
    <w:rsid w:val="00E3042D"/>
    <w:rsid w:val="00E36A11"/>
    <w:rsid w:val="00E52B0E"/>
    <w:rsid w:val="00E573FF"/>
    <w:rsid w:val="00E60EFA"/>
    <w:rsid w:val="00E7304F"/>
    <w:rsid w:val="00E9713F"/>
    <w:rsid w:val="00EA7A40"/>
    <w:rsid w:val="00EB656F"/>
    <w:rsid w:val="00EC2034"/>
    <w:rsid w:val="00EC70ED"/>
    <w:rsid w:val="00ED4305"/>
    <w:rsid w:val="00EE1076"/>
    <w:rsid w:val="00EF2C20"/>
    <w:rsid w:val="00F10E95"/>
    <w:rsid w:val="00F14B24"/>
    <w:rsid w:val="00F3410F"/>
    <w:rsid w:val="00F516EF"/>
    <w:rsid w:val="00F663DD"/>
    <w:rsid w:val="00F66EEF"/>
    <w:rsid w:val="00F72D38"/>
    <w:rsid w:val="00F7785E"/>
    <w:rsid w:val="00F900E8"/>
    <w:rsid w:val="00F94C41"/>
    <w:rsid w:val="00FD49F2"/>
    <w:rsid w:val="00FE1058"/>
    <w:rsid w:val="00FF27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C3C0C"/>
  <w15:docId w15:val="{1FBF9D38-C580-4B58-909D-BDFD2B0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341"/>
    <w:rPr>
      <w:rFonts w:ascii="Palatino Linotype" w:hAnsi="Palatino Linotype"/>
      <w:color w:val="000000"/>
    </w:rPr>
  </w:style>
  <w:style w:type="paragraph" w:styleId="Heading3">
    <w:name w:val="heading 3"/>
    <w:basedOn w:val="Normal"/>
    <w:link w:val="Heading3Char"/>
    <w:uiPriority w:val="9"/>
    <w:qFormat/>
    <w:rsid w:val="00AF225C"/>
    <w:pPr>
      <w:spacing w:before="100" w:beforeAutospacing="1" w:after="100" w:afterAutospacing="1"/>
      <w:outlineLvl w:val="2"/>
    </w:pPr>
    <w:rPr>
      <w:rFonts w:ascii="Times New Roman" w:eastAsia="Times New Roman" w:hAnsi="Times New Roman"/>
      <w:b/>
      <w:bCs/>
      <w:color w:val="auto"/>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A85341"/>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A85341"/>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A85341"/>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A85341"/>
    <w:pPr>
      <w:adjustRightInd w:val="0"/>
      <w:snapToGrid w:val="0"/>
      <w:spacing w:line="240" w:lineRule="atLeast"/>
      <w:ind w:right="113"/>
    </w:pPr>
    <w:rPr>
      <w:rFonts w:eastAsia="Times New Roman"/>
      <w:sz w:val="14"/>
      <w:lang w:eastAsia="de-DE" w:bidi="en-US"/>
    </w:rPr>
  </w:style>
  <w:style w:type="paragraph" w:customStyle="1" w:styleId="MDPI16affiliation">
    <w:name w:val="MDPI_1.6_affiliation"/>
    <w:qFormat/>
    <w:rsid w:val="00A85341"/>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A85341"/>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A85341"/>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A85341"/>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A556C8"/>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A85341"/>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A85341"/>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A85341"/>
    <w:rPr>
      <w:rFonts w:ascii="Palatino Linotype" w:hAnsi="Palatino Linotype"/>
      <w:noProof/>
      <w:color w:val="000000"/>
      <w:szCs w:val="18"/>
    </w:rPr>
  </w:style>
  <w:style w:type="paragraph" w:customStyle="1" w:styleId="MDPIheaderjournallogo">
    <w:name w:val="MDPI_header_journal_logo"/>
    <w:qFormat/>
    <w:rsid w:val="00A85341"/>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A85341"/>
    <w:pPr>
      <w:ind w:firstLine="0"/>
    </w:pPr>
  </w:style>
  <w:style w:type="paragraph" w:customStyle="1" w:styleId="MDPI31text">
    <w:name w:val="MDPI_3.1_text"/>
    <w:qFormat/>
    <w:rsid w:val="002561A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A85341"/>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A85341"/>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A85341"/>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A85341"/>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96556"/>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96556"/>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A85341"/>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A85341"/>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A85341"/>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A3F9C"/>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A85341"/>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A85341"/>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A85341"/>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A85341"/>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A85341"/>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A85341"/>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A85341"/>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A85341"/>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4224A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A85341"/>
    <w:rPr>
      <w:rFonts w:cs="Tahoma"/>
      <w:szCs w:val="18"/>
    </w:rPr>
  </w:style>
  <w:style w:type="character" w:customStyle="1" w:styleId="BalloonTextChar">
    <w:name w:val="Balloon Text Char"/>
    <w:link w:val="BalloonText"/>
    <w:uiPriority w:val="99"/>
    <w:rsid w:val="00A85341"/>
    <w:rPr>
      <w:rFonts w:ascii="Palatino Linotype" w:hAnsi="Palatino Linotype" w:cs="Tahoma"/>
      <w:noProof/>
      <w:color w:val="000000"/>
      <w:szCs w:val="18"/>
    </w:rPr>
  </w:style>
  <w:style w:type="character" w:styleId="LineNumber">
    <w:name w:val="line number"/>
    <w:uiPriority w:val="99"/>
    <w:rsid w:val="00152CE9"/>
    <w:rPr>
      <w:rFonts w:ascii="Palatino Linotype" w:hAnsi="Palatino Linotype"/>
      <w:sz w:val="16"/>
    </w:rPr>
  </w:style>
  <w:style w:type="table" w:customStyle="1" w:styleId="MDPI41threelinetable">
    <w:name w:val="MDPI_4.1_three_line_table"/>
    <w:basedOn w:val="TableNormal"/>
    <w:uiPriority w:val="99"/>
    <w:rsid w:val="00A85341"/>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A85341"/>
    <w:rPr>
      <w:color w:val="0000FF"/>
      <w:u w:val="single"/>
    </w:rPr>
  </w:style>
  <w:style w:type="character" w:customStyle="1" w:styleId="UnresolvedMention1">
    <w:name w:val="Unresolved Mention1"/>
    <w:uiPriority w:val="99"/>
    <w:semiHidden/>
    <w:unhideWhenUsed/>
    <w:rsid w:val="00F94C41"/>
    <w:rPr>
      <w:color w:val="605E5C"/>
      <w:shd w:val="clear" w:color="auto" w:fill="E1DFDD"/>
    </w:rPr>
  </w:style>
  <w:style w:type="paragraph" w:styleId="Footer">
    <w:name w:val="footer"/>
    <w:basedOn w:val="Normal"/>
    <w:link w:val="FooterChar"/>
    <w:uiPriority w:val="99"/>
    <w:rsid w:val="00A85341"/>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A85341"/>
    <w:rPr>
      <w:rFonts w:ascii="Palatino Linotype" w:hAnsi="Palatino Linotype"/>
      <w:noProof/>
      <w:color w:val="000000"/>
      <w:szCs w:val="18"/>
    </w:rPr>
  </w:style>
  <w:style w:type="table" w:customStyle="1" w:styleId="PlainTable41">
    <w:name w:val="Plain Table 41"/>
    <w:basedOn w:val="TableNormal"/>
    <w:uiPriority w:val="44"/>
    <w:rsid w:val="000E10C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A85341"/>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A85341"/>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A85341"/>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DB62B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A85341"/>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A85341"/>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A85341"/>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85341"/>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A85341"/>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A85341"/>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A85341"/>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A85341"/>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A85341"/>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A85341"/>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A85341"/>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A85341"/>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A85341"/>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A85341"/>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A85341"/>
  </w:style>
  <w:style w:type="paragraph" w:styleId="Bibliography">
    <w:name w:val="Bibliography"/>
    <w:basedOn w:val="Normal"/>
    <w:next w:val="Normal"/>
    <w:uiPriority w:val="37"/>
    <w:semiHidden/>
    <w:unhideWhenUsed/>
    <w:rsid w:val="00A85341"/>
  </w:style>
  <w:style w:type="paragraph" w:styleId="BodyText">
    <w:name w:val="Body Text"/>
    <w:link w:val="BodyTextChar"/>
    <w:rsid w:val="00A85341"/>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A85341"/>
    <w:rPr>
      <w:rFonts w:ascii="Palatino Linotype" w:hAnsi="Palatino Linotype"/>
      <w:color w:val="000000"/>
      <w:sz w:val="24"/>
      <w:lang w:eastAsia="de-DE"/>
    </w:rPr>
  </w:style>
  <w:style w:type="character" w:styleId="CommentReference">
    <w:name w:val="annotation reference"/>
    <w:rsid w:val="00A85341"/>
    <w:rPr>
      <w:sz w:val="21"/>
      <w:szCs w:val="21"/>
    </w:rPr>
  </w:style>
  <w:style w:type="paragraph" w:styleId="CommentText">
    <w:name w:val="annotation text"/>
    <w:basedOn w:val="Normal"/>
    <w:link w:val="CommentTextChar"/>
    <w:rsid w:val="00A85341"/>
  </w:style>
  <w:style w:type="character" w:customStyle="1" w:styleId="CommentTextChar">
    <w:name w:val="Comment Text Char"/>
    <w:link w:val="CommentText"/>
    <w:rsid w:val="00A85341"/>
    <w:rPr>
      <w:rFonts w:ascii="Palatino Linotype" w:hAnsi="Palatino Linotype"/>
      <w:noProof/>
      <w:color w:val="000000"/>
    </w:rPr>
  </w:style>
  <w:style w:type="paragraph" w:styleId="CommentSubject">
    <w:name w:val="annotation subject"/>
    <w:basedOn w:val="CommentText"/>
    <w:next w:val="CommentText"/>
    <w:link w:val="CommentSubjectChar"/>
    <w:rsid w:val="00A85341"/>
    <w:rPr>
      <w:b/>
      <w:bCs/>
    </w:rPr>
  </w:style>
  <w:style w:type="character" w:customStyle="1" w:styleId="CommentSubjectChar">
    <w:name w:val="Comment Subject Char"/>
    <w:link w:val="CommentSubject"/>
    <w:rsid w:val="00A85341"/>
    <w:rPr>
      <w:rFonts w:ascii="Palatino Linotype" w:hAnsi="Palatino Linotype"/>
      <w:b/>
      <w:bCs/>
      <w:noProof/>
      <w:color w:val="000000"/>
    </w:rPr>
  </w:style>
  <w:style w:type="character" w:styleId="EndnoteReference">
    <w:name w:val="endnote reference"/>
    <w:rsid w:val="00A85341"/>
    <w:rPr>
      <w:vertAlign w:val="superscript"/>
    </w:rPr>
  </w:style>
  <w:style w:type="paragraph" w:styleId="EndnoteText">
    <w:name w:val="endnote text"/>
    <w:basedOn w:val="Normal"/>
    <w:link w:val="EndnoteTextChar"/>
    <w:semiHidden/>
    <w:unhideWhenUsed/>
    <w:rsid w:val="00A85341"/>
  </w:style>
  <w:style w:type="character" w:customStyle="1" w:styleId="EndnoteTextChar">
    <w:name w:val="Endnote Text Char"/>
    <w:link w:val="EndnoteText"/>
    <w:semiHidden/>
    <w:rsid w:val="00A85341"/>
    <w:rPr>
      <w:rFonts w:ascii="Palatino Linotype" w:hAnsi="Palatino Linotype"/>
      <w:noProof/>
      <w:color w:val="000000"/>
    </w:rPr>
  </w:style>
  <w:style w:type="character" w:styleId="FollowedHyperlink">
    <w:name w:val="FollowedHyperlink"/>
    <w:rsid w:val="00A85341"/>
    <w:rPr>
      <w:color w:val="954F72"/>
      <w:u w:val="single"/>
    </w:rPr>
  </w:style>
  <w:style w:type="paragraph" w:styleId="FootnoteText">
    <w:name w:val="footnote text"/>
    <w:basedOn w:val="Normal"/>
    <w:link w:val="FootnoteTextChar"/>
    <w:semiHidden/>
    <w:unhideWhenUsed/>
    <w:rsid w:val="00A85341"/>
  </w:style>
  <w:style w:type="character" w:customStyle="1" w:styleId="FootnoteTextChar">
    <w:name w:val="Footnote Text Char"/>
    <w:link w:val="FootnoteText"/>
    <w:semiHidden/>
    <w:rsid w:val="00A85341"/>
    <w:rPr>
      <w:rFonts w:ascii="Palatino Linotype" w:hAnsi="Palatino Linotype"/>
      <w:noProof/>
      <w:color w:val="000000"/>
    </w:rPr>
  </w:style>
  <w:style w:type="paragraph" w:styleId="NormalWeb">
    <w:name w:val="Normal (Web)"/>
    <w:basedOn w:val="Normal"/>
    <w:uiPriority w:val="99"/>
    <w:rsid w:val="00A85341"/>
    <w:rPr>
      <w:szCs w:val="24"/>
    </w:rPr>
  </w:style>
  <w:style w:type="paragraph" w:customStyle="1" w:styleId="MsoFootnoteText0">
    <w:name w:val="MsoFootnoteText"/>
    <w:basedOn w:val="NormalWeb"/>
    <w:qFormat/>
    <w:rsid w:val="00A85341"/>
    <w:rPr>
      <w:rFonts w:ascii="Times New Roman" w:hAnsi="Times New Roman"/>
    </w:rPr>
  </w:style>
  <w:style w:type="character" w:styleId="PageNumber">
    <w:name w:val="page number"/>
    <w:rsid w:val="00A85341"/>
  </w:style>
  <w:style w:type="character" w:styleId="PlaceholderText">
    <w:name w:val="Placeholder Text"/>
    <w:uiPriority w:val="99"/>
    <w:semiHidden/>
    <w:rsid w:val="00A85341"/>
    <w:rPr>
      <w:color w:val="808080"/>
    </w:rPr>
  </w:style>
  <w:style w:type="paragraph" w:customStyle="1" w:styleId="MDPI71FootNotes">
    <w:name w:val="MDPI_7.1_FootNotes"/>
    <w:qFormat/>
    <w:rsid w:val="009A79D4"/>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Heading3Char">
    <w:name w:val="Heading 3 Char"/>
    <w:basedOn w:val="DefaultParagraphFont"/>
    <w:link w:val="Heading3"/>
    <w:uiPriority w:val="9"/>
    <w:rsid w:val="00AF225C"/>
    <w:rPr>
      <w:rFonts w:ascii="Times New Roman" w:eastAsia="Times New Roman" w:hAnsi="Times New Roman"/>
      <w:b/>
      <w:bCs/>
      <w:sz w:val="27"/>
      <w:szCs w:val="27"/>
      <w:lang w:val="en-GB" w:eastAsia="en-GB"/>
    </w:rPr>
  </w:style>
  <w:style w:type="character" w:styleId="Strong">
    <w:name w:val="Strong"/>
    <w:basedOn w:val="DefaultParagraphFont"/>
    <w:uiPriority w:val="22"/>
    <w:qFormat/>
    <w:rsid w:val="00AF22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34674">
      <w:bodyDiv w:val="1"/>
      <w:marLeft w:val="0"/>
      <w:marRight w:val="0"/>
      <w:marTop w:val="0"/>
      <w:marBottom w:val="0"/>
      <w:divBdr>
        <w:top w:val="none" w:sz="0" w:space="0" w:color="auto"/>
        <w:left w:val="none" w:sz="0" w:space="0" w:color="auto"/>
        <w:bottom w:val="none" w:sz="0" w:space="0" w:color="auto"/>
        <w:right w:val="none" w:sz="0" w:space="0" w:color="auto"/>
      </w:divBdr>
      <w:divsChild>
        <w:div w:id="1072894463">
          <w:marLeft w:val="0"/>
          <w:marRight w:val="0"/>
          <w:marTop w:val="0"/>
          <w:marBottom w:val="0"/>
          <w:divBdr>
            <w:top w:val="none" w:sz="0" w:space="0" w:color="auto"/>
            <w:left w:val="none" w:sz="0" w:space="0" w:color="auto"/>
            <w:bottom w:val="none" w:sz="0" w:space="0" w:color="auto"/>
            <w:right w:val="none" w:sz="0" w:space="0" w:color="auto"/>
          </w:divBdr>
          <w:divsChild>
            <w:div w:id="1400593019">
              <w:marLeft w:val="0"/>
              <w:marRight w:val="0"/>
              <w:marTop w:val="0"/>
              <w:marBottom w:val="0"/>
              <w:divBdr>
                <w:top w:val="none" w:sz="0" w:space="0" w:color="auto"/>
                <w:left w:val="none" w:sz="0" w:space="0" w:color="auto"/>
                <w:bottom w:val="none" w:sz="0" w:space="0" w:color="auto"/>
                <w:right w:val="none" w:sz="0" w:space="0" w:color="auto"/>
              </w:divBdr>
              <w:divsChild>
                <w:div w:id="817693742">
                  <w:marLeft w:val="0"/>
                  <w:marRight w:val="0"/>
                  <w:marTop w:val="0"/>
                  <w:marBottom w:val="0"/>
                  <w:divBdr>
                    <w:top w:val="none" w:sz="0" w:space="0" w:color="auto"/>
                    <w:left w:val="none" w:sz="0" w:space="0" w:color="auto"/>
                    <w:bottom w:val="none" w:sz="0" w:space="0" w:color="auto"/>
                    <w:right w:val="none" w:sz="0" w:space="0" w:color="auto"/>
                  </w:divBdr>
                  <w:divsChild>
                    <w:div w:id="1917400356">
                      <w:marLeft w:val="0"/>
                      <w:marRight w:val="0"/>
                      <w:marTop w:val="0"/>
                      <w:marBottom w:val="0"/>
                      <w:divBdr>
                        <w:top w:val="none" w:sz="0" w:space="0" w:color="auto"/>
                        <w:left w:val="none" w:sz="0" w:space="0" w:color="auto"/>
                        <w:bottom w:val="none" w:sz="0" w:space="0" w:color="auto"/>
                        <w:right w:val="none" w:sz="0" w:space="0" w:color="auto"/>
                      </w:divBdr>
                      <w:divsChild>
                        <w:div w:id="75369442">
                          <w:marLeft w:val="0"/>
                          <w:marRight w:val="0"/>
                          <w:marTop w:val="0"/>
                          <w:marBottom w:val="0"/>
                          <w:divBdr>
                            <w:top w:val="none" w:sz="0" w:space="0" w:color="auto"/>
                            <w:left w:val="none" w:sz="0" w:space="0" w:color="auto"/>
                            <w:bottom w:val="none" w:sz="0" w:space="0" w:color="auto"/>
                            <w:right w:val="none" w:sz="0" w:space="0" w:color="auto"/>
                          </w:divBdr>
                          <w:divsChild>
                            <w:div w:id="438911227">
                              <w:marLeft w:val="0"/>
                              <w:marRight w:val="0"/>
                              <w:marTop w:val="0"/>
                              <w:marBottom w:val="0"/>
                              <w:divBdr>
                                <w:top w:val="none" w:sz="0" w:space="0" w:color="auto"/>
                                <w:left w:val="none" w:sz="0" w:space="0" w:color="auto"/>
                                <w:bottom w:val="none" w:sz="0" w:space="0" w:color="auto"/>
                                <w:right w:val="none" w:sz="0" w:space="0" w:color="auto"/>
                              </w:divBdr>
                              <w:divsChild>
                                <w:div w:id="855267048">
                                  <w:marLeft w:val="0"/>
                                  <w:marRight w:val="0"/>
                                  <w:marTop w:val="0"/>
                                  <w:marBottom w:val="0"/>
                                  <w:divBdr>
                                    <w:top w:val="none" w:sz="0" w:space="0" w:color="auto"/>
                                    <w:left w:val="none" w:sz="0" w:space="0" w:color="auto"/>
                                    <w:bottom w:val="none" w:sz="0" w:space="0" w:color="auto"/>
                                    <w:right w:val="none" w:sz="0" w:space="0" w:color="auto"/>
                                  </w:divBdr>
                                  <w:divsChild>
                                    <w:div w:id="1008559719">
                                      <w:marLeft w:val="0"/>
                                      <w:marRight w:val="0"/>
                                      <w:marTop w:val="0"/>
                                      <w:marBottom w:val="0"/>
                                      <w:divBdr>
                                        <w:top w:val="none" w:sz="0" w:space="0" w:color="auto"/>
                                        <w:left w:val="none" w:sz="0" w:space="0" w:color="auto"/>
                                        <w:bottom w:val="none" w:sz="0" w:space="0" w:color="auto"/>
                                        <w:right w:val="none" w:sz="0" w:space="0" w:color="auto"/>
                                      </w:divBdr>
                                      <w:divsChild>
                                        <w:div w:id="1788890769">
                                          <w:marLeft w:val="0"/>
                                          <w:marRight w:val="0"/>
                                          <w:marTop w:val="0"/>
                                          <w:marBottom w:val="0"/>
                                          <w:divBdr>
                                            <w:top w:val="none" w:sz="0" w:space="0" w:color="auto"/>
                                            <w:left w:val="none" w:sz="0" w:space="0" w:color="auto"/>
                                            <w:bottom w:val="none" w:sz="0" w:space="0" w:color="auto"/>
                                            <w:right w:val="none" w:sz="0" w:space="0" w:color="auto"/>
                                          </w:divBdr>
                                          <w:divsChild>
                                            <w:div w:id="930505928">
                                              <w:marLeft w:val="0"/>
                                              <w:marRight w:val="0"/>
                                              <w:marTop w:val="0"/>
                                              <w:marBottom w:val="0"/>
                                              <w:divBdr>
                                                <w:top w:val="none" w:sz="0" w:space="0" w:color="auto"/>
                                                <w:left w:val="none" w:sz="0" w:space="0" w:color="auto"/>
                                                <w:bottom w:val="none" w:sz="0" w:space="0" w:color="auto"/>
                                                <w:right w:val="none" w:sz="0" w:space="0" w:color="auto"/>
                                              </w:divBdr>
                                              <w:divsChild>
                                                <w:div w:id="1904956">
                                                  <w:marLeft w:val="0"/>
                                                  <w:marRight w:val="0"/>
                                                  <w:marTop w:val="0"/>
                                                  <w:marBottom w:val="0"/>
                                                  <w:divBdr>
                                                    <w:top w:val="none" w:sz="0" w:space="0" w:color="auto"/>
                                                    <w:left w:val="none" w:sz="0" w:space="0" w:color="auto"/>
                                                    <w:bottom w:val="none" w:sz="0" w:space="0" w:color="auto"/>
                                                    <w:right w:val="none" w:sz="0" w:space="0" w:color="auto"/>
                                                  </w:divBdr>
                                                  <w:divsChild>
                                                    <w:div w:id="1414618726">
                                                      <w:marLeft w:val="0"/>
                                                      <w:marRight w:val="0"/>
                                                      <w:marTop w:val="0"/>
                                                      <w:marBottom w:val="0"/>
                                                      <w:divBdr>
                                                        <w:top w:val="none" w:sz="0" w:space="0" w:color="auto"/>
                                                        <w:left w:val="none" w:sz="0" w:space="0" w:color="auto"/>
                                                        <w:bottom w:val="none" w:sz="0" w:space="0" w:color="auto"/>
                                                        <w:right w:val="none" w:sz="0" w:space="0" w:color="auto"/>
                                                      </w:divBdr>
                                                      <w:divsChild>
                                                        <w:div w:id="21301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883393">
          <w:marLeft w:val="0"/>
          <w:marRight w:val="0"/>
          <w:marTop w:val="0"/>
          <w:marBottom w:val="0"/>
          <w:divBdr>
            <w:top w:val="none" w:sz="0" w:space="0" w:color="auto"/>
            <w:left w:val="none" w:sz="0" w:space="0" w:color="auto"/>
            <w:bottom w:val="none" w:sz="0" w:space="0" w:color="auto"/>
            <w:right w:val="none" w:sz="0" w:space="0" w:color="auto"/>
          </w:divBdr>
          <w:divsChild>
            <w:div w:id="1140071250">
              <w:marLeft w:val="0"/>
              <w:marRight w:val="0"/>
              <w:marTop w:val="0"/>
              <w:marBottom w:val="0"/>
              <w:divBdr>
                <w:top w:val="none" w:sz="0" w:space="0" w:color="auto"/>
                <w:left w:val="none" w:sz="0" w:space="0" w:color="auto"/>
                <w:bottom w:val="none" w:sz="0" w:space="0" w:color="auto"/>
                <w:right w:val="none" w:sz="0" w:space="0" w:color="auto"/>
              </w:divBdr>
              <w:divsChild>
                <w:div w:id="20541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0379">
      <w:bodyDiv w:val="1"/>
      <w:marLeft w:val="0"/>
      <w:marRight w:val="0"/>
      <w:marTop w:val="0"/>
      <w:marBottom w:val="0"/>
      <w:divBdr>
        <w:top w:val="none" w:sz="0" w:space="0" w:color="auto"/>
        <w:left w:val="none" w:sz="0" w:space="0" w:color="auto"/>
        <w:bottom w:val="none" w:sz="0" w:space="0" w:color="auto"/>
        <w:right w:val="none" w:sz="0" w:space="0" w:color="auto"/>
      </w:divBdr>
      <w:divsChild>
        <w:div w:id="212616954">
          <w:marLeft w:val="0"/>
          <w:marRight w:val="0"/>
          <w:marTop w:val="0"/>
          <w:marBottom w:val="0"/>
          <w:divBdr>
            <w:top w:val="none" w:sz="0" w:space="0" w:color="auto"/>
            <w:left w:val="none" w:sz="0" w:space="0" w:color="auto"/>
            <w:bottom w:val="none" w:sz="0" w:space="0" w:color="auto"/>
            <w:right w:val="none" w:sz="0" w:space="0" w:color="auto"/>
          </w:divBdr>
          <w:divsChild>
            <w:div w:id="597567654">
              <w:marLeft w:val="0"/>
              <w:marRight w:val="0"/>
              <w:marTop w:val="0"/>
              <w:marBottom w:val="0"/>
              <w:divBdr>
                <w:top w:val="none" w:sz="0" w:space="0" w:color="auto"/>
                <w:left w:val="none" w:sz="0" w:space="0" w:color="auto"/>
                <w:bottom w:val="none" w:sz="0" w:space="0" w:color="auto"/>
                <w:right w:val="none" w:sz="0" w:space="0" w:color="auto"/>
              </w:divBdr>
              <w:divsChild>
                <w:div w:id="2035568636">
                  <w:marLeft w:val="0"/>
                  <w:marRight w:val="0"/>
                  <w:marTop w:val="0"/>
                  <w:marBottom w:val="0"/>
                  <w:divBdr>
                    <w:top w:val="none" w:sz="0" w:space="0" w:color="auto"/>
                    <w:left w:val="none" w:sz="0" w:space="0" w:color="auto"/>
                    <w:bottom w:val="none" w:sz="0" w:space="0" w:color="auto"/>
                    <w:right w:val="none" w:sz="0" w:space="0" w:color="auto"/>
                  </w:divBdr>
                  <w:divsChild>
                    <w:div w:id="281690426">
                      <w:marLeft w:val="0"/>
                      <w:marRight w:val="0"/>
                      <w:marTop w:val="0"/>
                      <w:marBottom w:val="0"/>
                      <w:divBdr>
                        <w:top w:val="none" w:sz="0" w:space="0" w:color="auto"/>
                        <w:left w:val="none" w:sz="0" w:space="0" w:color="auto"/>
                        <w:bottom w:val="none" w:sz="0" w:space="0" w:color="auto"/>
                        <w:right w:val="none" w:sz="0" w:space="0" w:color="auto"/>
                      </w:divBdr>
                      <w:divsChild>
                        <w:div w:id="153034591">
                          <w:marLeft w:val="0"/>
                          <w:marRight w:val="0"/>
                          <w:marTop w:val="0"/>
                          <w:marBottom w:val="0"/>
                          <w:divBdr>
                            <w:top w:val="none" w:sz="0" w:space="0" w:color="auto"/>
                            <w:left w:val="none" w:sz="0" w:space="0" w:color="auto"/>
                            <w:bottom w:val="none" w:sz="0" w:space="0" w:color="auto"/>
                            <w:right w:val="none" w:sz="0" w:space="0" w:color="auto"/>
                          </w:divBdr>
                          <w:divsChild>
                            <w:div w:id="1661234611">
                              <w:marLeft w:val="0"/>
                              <w:marRight w:val="0"/>
                              <w:marTop w:val="0"/>
                              <w:marBottom w:val="0"/>
                              <w:divBdr>
                                <w:top w:val="none" w:sz="0" w:space="0" w:color="auto"/>
                                <w:left w:val="none" w:sz="0" w:space="0" w:color="auto"/>
                                <w:bottom w:val="none" w:sz="0" w:space="0" w:color="auto"/>
                                <w:right w:val="none" w:sz="0" w:space="0" w:color="auto"/>
                              </w:divBdr>
                              <w:divsChild>
                                <w:div w:id="338385445">
                                  <w:marLeft w:val="0"/>
                                  <w:marRight w:val="0"/>
                                  <w:marTop w:val="0"/>
                                  <w:marBottom w:val="0"/>
                                  <w:divBdr>
                                    <w:top w:val="none" w:sz="0" w:space="0" w:color="auto"/>
                                    <w:left w:val="none" w:sz="0" w:space="0" w:color="auto"/>
                                    <w:bottom w:val="none" w:sz="0" w:space="0" w:color="auto"/>
                                    <w:right w:val="none" w:sz="0" w:space="0" w:color="auto"/>
                                  </w:divBdr>
                                  <w:divsChild>
                                    <w:div w:id="1427581905">
                                      <w:marLeft w:val="0"/>
                                      <w:marRight w:val="0"/>
                                      <w:marTop w:val="0"/>
                                      <w:marBottom w:val="0"/>
                                      <w:divBdr>
                                        <w:top w:val="none" w:sz="0" w:space="0" w:color="auto"/>
                                        <w:left w:val="none" w:sz="0" w:space="0" w:color="auto"/>
                                        <w:bottom w:val="none" w:sz="0" w:space="0" w:color="auto"/>
                                        <w:right w:val="none" w:sz="0" w:space="0" w:color="auto"/>
                                      </w:divBdr>
                                      <w:divsChild>
                                        <w:div w:id="975522974">
                                          <w:marLeft w:val="0"/>
                                          <w:marRight w:val="0"/>
                                          <w:marTop w:val="0"/>
                                          <w:marBottom w:val="0"/>
                                          <w:divBdr>
                                            <w:top w:val="none" w:sz="0" w:space="0" w:color="auto"/>
                                            <w:left w:val="none" w:sz="0" w:space="0" w:color="auto"/>
                                            <w:bottom w:val="none" w:sz="0" w:space="0" w:color="auto"/>
                                            <w:right w:val="none" w:sz="0" w:space="0" w:color="auto"/>
                                          </w:divBdr>
                                          <w:divsChild>
                                            <w:div w:id="2087217181">
                                              <w:marLeft w:val="0"/>
                                              <w:marRight w:val="0"/>
                                              <w:marTop w:val="0"/>
                                              <w:marBottom w:val="0"/>
                                              <w:divBdr>
                                                <w:top w:val="none" w:sz="0" w:space="0" w:color="auto"/>
                                                <w:left w:val="none" w:sz="0" w:space="0" w:color="auto"/>
                                                <w:bottom w:val="none" w:sz="0" w:space="0" w:color="auto"/>
                                                <w:right w:val="none" w:sz="0" w:space="0" w:color="auto"/>
                                              </w:divBdr>
                                              <w:divsChild>
                                                <w:div w:id="195192676">
                                                  <w:marLeft w:val="0"/>
                                                  <w:marRight w:val="0"/>
                                                  <w:marTop w:val="0"/>
                                                  <w:marBottom w:val="0"/>
                                                  <w:divBdr>
                                                    <w:top w:val="none" w:sz="0" w:space="0" w:color="auto"/>
                                                    <w:left w:val="none" w:sz="0" w:space="0" w:color="auto"/>
                                                    <w:bottom w:val="none" w:sz="0" w:space="0" w:color="auto"/>
                                                    <w:right w:val="none" w:sz="0" w:space="0" w:color="auto"/>
                                                  </w:divBdr>
                                                  <w:divsChild>
                                                    <w:div w:id="1565413779">
                                                      <w:marLeft w:val="0"/>
                                                      <w:marRight w:val="0"/>
                                                      <w:marTop w:val="0"/>
                                                      <w:marBottom w:val="0"/>
                                                      <w:divBdr>
                                                        <w:top w:val="none" w:sz="0" w:space="0" w:color="auto"/>
                                                        <w:left w:val="none" w:sz="0" w:space="0" w:color="auto"/>
                                                        <w:bottom w:val="none" w:sz="0" w:space="0" w:color="auto"/>
                                                        <w:right w:val="none" w:sz="0" w:space="0" w:color="auto"/>
                                                      </w:divBdr>
                                                      <w:divsChild>
                                                        <w:div w:id="20229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2931280">
          <w:marLeft w:val="0"/>
          <w:marRight w:val="0"/>
          <w:marTop w:val="0"/>
          <w:marBottom w:val="0"/>
          <w:divBdr>
            <w:top w:val="none" w:sz="0" w:space="0" w:color="auto"/>
            <w:left w:val="none" w:sz="0" w:space="0" w:color="auto"/>
            <w:bottom w:val="none" w:sz="0" w:space="0" w:color="auto"/>
            <w:right w:val="none" w:sz="0" w:space="0" w:color="auto"/>
          </w:divBdr>
          <w:divsChild>
            <w:div w:id="1848447612">
              <w:marLeft w:val="0"/>
              <w:marRight w:val="0"/>
              <w:marTop w:val="0"/>
              <w:marBottom w:val="0"/>
              <w:divBdr>
                <w:top w:val="none" w:sz="0" w:space="0" w:color="auto"/>
                <w:left w:val="none" w:sz="0" w:space="0" w:color="auto"/>
                <w:bottom w:val="none" w:sz="0" w:space="0" w:color="auto"/>
                <w:right w:val="none" w:sz="0" w:space="0" w:color="auto"/>
              </w:divBdr>
              <w:divsChild>
                <w:div w:id="21061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69942">
      <w:bodyDiv w:val="1"/>
      <w:marLeft w:val="0"/>
      <w:marRight w:val="0"/>
      <w:marTop w:val="0"/>
      <w:marBottom w:val="0"/>
      <w:divBdr>
        <w:top w:val="none" w:sz="0" w:space="0" w:color="auto"/>
        <w:left w:val="none" w:sz="0" w:space="0" w:color="auto"/>
        <w:bottom w:val="none" w:sz="0" w:space="0" w:color="auto"/>
        <w:right w:val="none" w:sz="0" w:space="0" w:color="auto"/>
      </w:divBdr>
      <w:divsChild>
        <w:div w:id="767887967">
          <w:marLeft w:val="0"/>
          <w:marRight w:val="0"/>
          <w:marTop w:val="0"/>
          <w:marBottom w:val="0"/>
          <w:divBdr>
            <w:top w:val="none" w:sz="0" w:space="0" w:color="auto"/>
            <w:left w:val="none" w:sz="0" w:space="0" w:color="auto"/>
            <w:bottom w:val="none" w:sz="0" w:space="0" w:color="auto"/>
            <w:right w:val="none" w:sz="0" w:space="0" w:color="auto"/>
          </w:divBdr>
          <w:divsChild>
            <w:div w:id="563445480">
              <w:marLeft w:val="0"/>
              <w:marRight w:val="0"/>
              <w:marTop w:val="0"/>
              <w:marBottom w:val="0"/>
              <w:divBdr>
                <w:top w:val="none" w:sz="0" w:space="0" w:color="auto"/>
                <w:left w:val="none" w:sz="0" w:space="0" w:color="auto"/>
                <w:bottom w:val="none" w:sz="0" w:space="0" w:color="auto"/>
                <w:right w:val="none" w:sz="0" w:space="0" w:color="auto"/>
              </w:divBdr>
              <w:divsChild>
                <w:div w:id="1406683842">
                  <w:marLeft w:val="0"/>
                  <w:marRight w:val="0"/>
                  <w:marTop w:val="0"/>
                  <w:marBottom w:val="0"/>
                  <w:divBdr>
                    <w:top w:val="none" w:sz="0" w:space="0" w:color="auto"/>
                    <w:left w:val="none" w:sz="0" w:space="0" w:color="auto"/>
                    <w:bottom w:val="none" w:sz="0" w:space="0" w:color="auto"/>
                    <w:right w:val="none" w:sz="0" w:space="0" w:color="auto"/>
                  </w:divBdr>
                  <w:divsChild>
                    <w:div w:id="140194982">
                      <w:marLeft w:val="0"/>
                      <w:marRight w:val="0"/>
                      <w:marTop w:val="0"/>
                      <w:marBottom w:val="0"/>
                      <w:divBdr>
                        <w:top w:val="none" w:sz="0" w:space="0" w:color="auto"/>
                        <w:left w:val="none" w:sz="0" w:space="0" w:color="auto"/>
                        <w:bottom w:val="none" w:sz="0" w:space="0" w:color="auto"/>
                        <w:right w:val="none" w:sz="0" w:space="0" w:color="auto"/>
                      </w:divBdr>
                      <w:divsChild>
                        <w:div w:id="811868326">
                          <w:marLeft w:val="0"/>
                          <w:marRight w:val="0"/>
                          <w:marTop w:val="0"/>
                          <w:marBottom w:val="0"/>
                          <w:divBdr>
                            <w:top w:val="none" w:sz="0" w:space="0" w:color="auto"/>
                            <w:left w:val="none" w:sz="0" w:space="0" w:color="auto"/>
                            <w:bottom w:val="none" w:sz="0" w:space="0" w:color="auto"/>
                            <w:right w:val="none" w:sz="0" w:space="0" w:color="auto"/>
                          </w:divBdr>
                          <w:divsChild>
                            <w:div w:id="512378282">
                              <w:marLeft w:val="0"/>
                              <w:marRight w:val="0"/>
                              <w:marTop w:val="0"/>
                              <w:marBottom w:val="0"/>
                              <w:divBdr>
                                <w:top w:val="none" w:sz="0" w:space="0" w:color="auto"/>
                                <w:left w:val="none" w:sz="0" w:space="0" w:color="auto"/>
                                <w:bottom w:val="none" w:sz="0" w:space="0" w:color="auto"/>
                                <w:right w:val="none" w:sz="0" w:space="0" w:color="auto"/>
                              </w:divBdr>
                              <w:divsChild>
                                <w:div w:id="1599293899">
                                  <w:marLeft w:val="0"/>
                                  <w:marRight w:val="0"/>
                                  <w:marTop w:val="0"/>
                                  <w:marBottom w:val="0"/>
                                  <w:divBdr>
                                    <w:top w:val="none" w:sz="0" w:space="0" w:color="auto"/>
                                    <w:left w:val="none" w:sz="0" w:space="0" w:color="auto"/>
                                    <w:bottom w:val="none" w:sz="0" w:space="0" w:color="auto"/>
                                    <w:right w:val="none" w:sz="0" w:space="0" w:color="auto"/>
                                  </w:divBdr>
                                  <w:divsChild>
                                    <w:div w:id="2101952065">
                                      <w:marLeft w:val="0"/>
                                      <w:marRight w:val="0"/>
                                      <w:marTop w:val="0"/>
                                      <w:marBottom w:val="0"/>
                                      <w:divBdr>
                                        <w:top w:val="none" w:sz="0" w:space="0" w:color="auto"/>
                                        <w:left w:val="none" w:sz="0" w:space="0" w:color="auto"/>
                                        <w:bottom w:val="none" w:sz="0" w:space="0" w:color="auto"/>
                                        <w:right w:val="none" w:sz="0" w:space="0" w:color="auto"/>
                                      </w:divBdr>
                                      <w:divsChild>
                                        <w:div w:id="1116799186">
                                          <w:marLeft w:val="0"/>
                                          <w:marRight w:val="0"/>
                                          <w:marTop w:val="0"/>
                                          <w:marBottom w:val="0"/>
                                          <w:divBdr>
                                            <w:top w:val="none" w:sz="0" w:space="0" w:color="auto"/>
                                            <w:left w:val="none" w:sz="0" w:space="0" w:color="auto"/>
                                            <w:bottom w:val="none" w:sz="0" w:space="0" w:color="auto"/>
                                            <w:right w:val="none" w:sz="0" w:space="0" w:color="auto"/>
                                          </w:divBdr>
                                          <w:divsChild>
                                            <w:div w:id="487327676">
                                              <w:marLeft w:val="0"/>
                                              <w:marRight w:val="0"/>
                                              <w:marTop w:val="0"/>
                                              <w:marBottom w:val="0"/>
                                              <w:divBdr>
                                                <w:top w:val="none" w:sz="0" w:space="0" w:color="auto"/>
                                                <w:left w:val="none" w:sz="0" w:space="0" w:color="auto"/>
                                                <w:bottom w:val="none" w:sz="0" w:space="0" w:color="auto"/>
                                                <w:right w:val="none" w:sz="0" w:space="0" w:color="auto"/>
                                              </w:divBdr>
                                              <w:divsChild>
                                                <w:div w:id="196043186">
                                                  <w:marLeft w:val="0"/>
                                                  <w:marRight w:val="0"/>
                                                  <w:marTop w:val="0"/>
                                                  <w:marBottom w:val="0"/>
                                                  <w:divBdr>
                                                    <w:top w:val="none" w:sz="0" w:space="0" w:color="auto"/>
                                                    <w:left w:val="none" w:sz="0" w:space="0" w:color="auto"/>
                                                    <w:bottom w:val="none" w:sz="0" w:space="0" w:color="auto"/>
                                                    <w:right w:val="none" w:sz="0" w:space="0" w:color="auto"/>
                                                  </w:divBdr>
                                                  <w:divsChild>
                                                    <w:div w:id="1070615791">
                                                      <w:marLeft w:val="0"/>
                                                      <w:marRight w:val="0"/>
                                                      <w:marTop w:val="0"/>
                                                      <w:marBottom w:val="0"/>
                                                      <w:divBdr>
                                                        <w:top w:val="none" w:sz="0" w:space="0" w:color="auto"/>
                                                        <w:left w:val="none" w:sz="0" w:space="0" w:color="auto"/>
                                                        <w:bottom w:val="none" w:sz="0" w:space="0" w:color="auto"/>
                                                        <w:right w:val="none" w:sz="0" w:space="0" w:color="auto"/>
                                                      </w:divBdr>
                                                      <w:divsChild>
                                                        <w:div w:id="1758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2306226">
          <w:marLeft w:val="0"/>
          <w:marRight w:val="0"/>
          <w:marTop w:val="0"/>
          <w:marBottom w:val="0"/>
          <w:divBdr>
            <w:top w:val="none" w:sz="0" w:space="0" w:color="auto"/>
            <w:left w:val="none" w:sz="0" w:space="0" w:color="auto"/>
            <w:bottom w:val="none" w:sz="0" w:space="0" w:color="auto"/>
            <w:right w:val="none" w:sz="0" w:space="0" w:color="auto"/>
          </w:divBdr>
          <w:divsChild>
            <w:div w:id="1005716460">
              <w:marLeft w:val="0"/>
              <w:marRight w:val="0"/>
              <w:marTop w:val="0"/>
              <w:marBottom w:val="0"/>
              <w:divBdr>
                <w:top w:val="none" w:sz="0" w:space="0" w:color="auto"/>
                <w:left w:val="none" w:sz="0" w:space="0" w:color="auto"/>
                <w:bottom w:val="none" w:sz="0" w:space="0" w:color="auto"/>
                <w:right w:val="none" w:sz="0" w:space="0" w:color="auto"/>
              </w:divBdr>
              <w:divsChild>
                <w:div w:id="169163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14310">
      <w:bodyDiv w:val="1"/>
      <w:marLeft w:val="0"/>
      <w:marRight w:val="0"/>
      <w:marTop w:val="0"/>
      <w:marBottom w:val="0"/>
      <w:divBdr>
        <w:top w:val="none" w:sz="0" w:space="0" w:color="auto"/>
        <w:left w:val="none" w:sz="0" w:space="0" w:color="auto"/>
        <w:bottom w:val="none" w:sz="0" w:space="0" w:color="auto"/>
        <w:right w:val="none" w:sz="0" w:space="0" w:color="auto"/>
      </w:divBdr>
    </w:div>
    <w:div w:id="577056533">
      <w:bodyDiv w:val="1"/>
      <w:marLeft w:val="0"/>
      <w:marRight w:val="0"/>
      <w:marTop w:val="0"/>
      <w:marBottom w:val="0"/>
      <w:divBdr>
        <w:top w:val="none" w:sz="0" w:space="0" w:color="auto"/>
        <w:left w:val="none" w:sz="0" w:space="0" w:color="auto"/>
        <w:bottom w:val="none" w:sz="0" w:space="0" w:color="auto"/>
        <w:right w:val="none" w:sz="0" w:space="0" w:color="auto"/>
      </w:divBdr>
      <w:divsChild>
        <w:div w:id="1346439425">
          <w:marLeft w:val="0"/>
          <w:marRight w:val="0"/>
          <w:marTop w:val="0"/>
          <w:marBottom w:val="0"/>
          <w:divBdr>
            <w:top w:val="none" w:sz="0" w:space="0" w:color="auto"/>
            <w:left w:val="none" w:sz="0" w:space="0" w:color="auto"/>
            <w:bottom w:val="none" w:sz="0" w:space="0" w:color="auto"/>
            <w:right w:val="none" w:sz="0" w:space="0" w:color="auto"/>
          </w:divBdr>
          <w:divsChild>
            <w:div w:id="1411389080">
              <w:marLeft w:val="0"/>
              <w:marRight w:val="0"/>
              <w:marTop w:val="0"/>
              <w:marBottom w:val="0"/>
              <w:divBdr>
                <w:top w:val="none" w:sz="0" w:space="0" w:color="auto"/>
                <w:left w:val="none" w:sz="0" w:space="0" w:color="auto"/>
                <w:bottom w:val="none" w:sz="0" w:space="0" w:color="auto"/>
                <w:right w:val="none" w:sz="0" w:space="0" w:color="auto"/>
              </w:divBdr>
              <w:divsChild>
                <w:div w:id="1626230064">
                  <w:marLeft w:val="0"/>
                  <w:marRight w:val="0"/>
                  <w:marTop w:val="0"/>
                  <w:marBottom w:val="0"/>
                  <w:divBdr>
                    <w:top w:val="none" w:sz="0" w:space="0" w:color="auto"/>
                    <w:left w:val="none" w:sz="0" w:space="0" w:color="auto"/>
                    <w:bottom w:val="none" w:sz="0" w:space="0" w:color="auto"/>
                    <w:right w:val="none" w:sz="0" w:space="0" w:color="auto"/>
                  </w:divBdr>
                  <w:divsChild>
                    <w:div w:id="1992440965">
                      <w:marLeft w:val="0"/>
                      <w:marRight w:val="0"/>
                      <w:marTop w:val="0"/>
                      <w:marBottom w:val="0"/>
                      <w:divBdr>
                        <w:top w:val="none" w:sz="0" w:space="0" w:color="auto"/>
                        <w:left w:val="none" w:sz="0" w:space="0" w:color="auto"/>
                        <w:bottom w:val="none" w:sz="0" w:space="0" w:color="auto"/>
                        <w:right w:val="none" w:sz="0" w:space="0" w:color="auto"/>
                      </w:divBdr>
                      <w:divsChild>
                        <w:div w:id="1069690513">
                          <w:marLeft w:val="0"/>
                          <w:marRight w:val="0"/>
                          <w:marTop w:val="0"/>
                          <w:marBottom w:val="0"/>
                          <w:divBdr>
                            <w:top w:val="none" w:sz="0" w:space="0" w:color="auto"/>
                            <w:left w:val="none" w:sz="0" w:space="0" w:color="auto"/>
                            <w:bottom w:val="none" w:sz="0" w:space="0" w:color="auto"/>
                            <w:right w:val="none" w:sz="0" w:space="0" w:color="auto"/>
                          </w:divBdr>
                          <w:divsChild>
                            <w:div w:id="1362900313">
                              <w:marLeft w:val="0"/>
                              <w:marRight w:val="0"/>
                              <w:marTop w:val="0"/>
                              <w:marBottom w:val="0"/>
                              <w:divBdr>
                                <w:top w:val="none" w:sz="0" w:space="0" w:color="auto"/>
                                <w:left w:val="none" w:sz="0" w:space="0" w:color="auto"/>
                                <w:bottom w:val="none" w:sz="0" w:space="0" w:color="auto"/>
                                <w:right w:val="none" w:sz="0" w:space="0" w:color="auto"/>
                              </w:divBdr>
                              <w:divsChild>
                                <w:div w:id="1180120333">
                                  <w:marLeft w:val="0"/>
                                  <w:marRight w:val="0"/>
                                  <w:marTop w:val="0"/>
                                  <w:marBottom w:val="0"/>
                                  <w:divBdr>
                                    <w:top w:val="none" w:sz="0" w:space="0" w:color="auto"/>
                                    <w:left w:val="none" w:sz="0" w:space="0" w:color="auto"/>
                                    <w:bottom w:val="none" w:sz="0" w:space="0" w:color="auto"/>
                                    <w:right w:val="none" w:sz="0" w:space="0" w:color="auto"/>
                                  </w:divBdr>
                                  <w:divsChild>
                                    <w:div w:id="1824855717">
                                      <w:marLeft w:val="0"/>
                                      <w:marRight w:val="0"/>
                                      <w:marTop w:val="0"/>
                                      <w:marBottom w:val="0"/>
                                      <w:divBdr>
                                        <w:top w:val="none" w:sz="0" w:space="0" w:color="auto"/>
                                        <w:left w:val="none" w:sz="0" w:space="0" w:color="auto"/>
                                        <w:bottom w:val="none" w:sz="0" w:space="0" w:color="auto"/>
                                        <w:right w:val="none" w:sz="0" w:space="0" w:color="auto"/>
                                      </w:divBdr>
                                      <w:divsChild>
                                        <w:div w:id="953748503">
                                          <w:marLeft w:val="0"/>
                                          <w:marRight w:val="0"/>
                                          <w:marTop w:val="0"/>
                                          <w:marBottom w:val="0"/>
                                          <w:divBdr>
                                            <w:top w:val="none" w:sz="0" w:space="0" w:color="auto"/>
                                            <w:left w:val="none" w:sz="0" w:space="0" w:color="auto"/>
                                            <w:bottom w:val="none" w:sz="0" w:space="0" w:color="auto"/>
                                            <w:right w:val="none" w:sz="0" w:space="0" w:color="auto"/>
                                          </w:divBdr>
                                          <w:divsChild>
                                            <w:div w:id="357392976">
                                              <w:marLeft w:val="0"/>
                                              <w:marRight w:val="0"/>
                                              <w:marTop w:val="0"/>
                                              <w:marBottom w:val="0"/>
                                              <w:divBdr>
                                                <w:top w:val="none" w:sz="0" w:space="0" w:color="auto"/>
                                                <w:left w:val="none" w:sz="0" w:space="0" w:color="auto"/>
                                                <w:bottom w:val="none" w:sz="0" w:space="0" w:color="auto"/>
                                                <w:right w:val="none" w:sz="0" w:space="0" w:color="auto"/>
                                              </w:divBdr>
                                              <w:divsChild>
                                                <w:div w:id="1915361359">
                                                  <w:marLeft w:val="0"/>
                                                  <w:marRight w:val="0"/>
                                                  <w:marTop w:val="0"/>
                                                  <w:marBottom w:val="0"/>
                                                  <w:divBdr>
                                                    <w:top w:val="none" w:sz="0" w:space="0" w:color="auto"/>
                                                    <w:left w:val="none" w:sz="0" w:space="0" w:color="auto"/>
                                                    <w:bottom w:val="none" w:sz="0" w:space="0" w:color="auto"/>
                                                    <w:right w:val="none" w:sz="0" w:space="0" w:color="auto"/>
                                                  </w:divBdr>
                                                  <w:divsChild>
                                                    <w:div w:id="1721898912">
                                                      <w:marLeft w:val="0"/>
                                                      <w:marRight w:val="0"/>
                                                      <w:marTop w:val="0"/>
                                                      <w:marBottom w:val="0"/>
                                                      <w:divBdr>
                                                        <w:top w:val="none" w:sz="0" w:space="0" w:color="auto"/>
                                                        <w:left w:val="none" w:sz="0" w:space="0" w:color="auto"/>
                                                        <w:bottom w:val="none" w:sz="0" w:space="0" w:color="auto"/>
                                                        <w:right w:val="none" w:sz="0" w:space="0" w:color="auto"/>
                                                      </w:divBdr>
                                                      <w:divsChild>
                                                        <w:div w:id="529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2243423">
          <w:marLeft w:val="0"/>
          <w:marRight w:val="0"/>
          <w:marTop w:val="0"/>
          <w:marBottom w:val="0"/>
          <w:divBdr>
            <w:top w:val="none" w:sz="0" w:space="0" w:color="auto"/>
            <w:left w:val="none" w:sz="0" w:space="0" w:color="auto"/>
            <w:bottom w:val="none" w:sz="0" w:space="0" w:color="auto"/>
            <w:right w:val="none" w:sz="0" w:space="0" w:color="auto"/>
          </w:divBdr>
          <w:divsChild>
            <w:div w:id="1533806639">
              <w:marLeft w:val="0"/>
              <w:marRight w:val="0"/>
              <w:marTop w:val="0"/>
              <w:marBottom w:val="0"/>
              <w:divBdr>
                <w:top w:val="none" w:sz="0" w:space="0" w:color="auto"/>
                <w:left w:val="none" w:sz="0" w:space="0" w:color="auto"/>
                <w:bottom w:val="none" w:sz="0" w:space="0" w:color="auto"/>
                <w:right w:val="none" w:sz="0" w:space="0" w:color="auto"/>
              </w:divBdr>
              <w:divsChild>
                <w:div w:id="20868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847">
      <w:bodyDiv w:val="1"/>
      <w:marLeft w:val="0"/>
      <w:marRight w:val="0"/>
      <w:marTop w:val="0"/>
      <w:marBottom w:val="0"/>
      <w:divBdr>
        <w:top w:val="none" w:sz="0" w:space="0" w:color="auto"/>
        <w:left w:val="none" w:sz="0" w:space="0" w:color="auto"/>
        <w:bottom w:val="none" w:sz="0" w:space="0" w:color="auto"/>
        <w:right w:val="none" w:sz="0" w:space="0" w:color="auto"/>
      </w:divBdr>
      <w:divsChild>
        <w:div w:id="2018534013">
          <w:marLeft w:val="0"/>
          <w:marRight w:val="0"/>
          <w:marTop w:val="0"/>
          <w:marBottom w:val="0"/>
          <w:divBdr>
            <w:top w:val="none" w:sz="0" w:space="0" w:color="auto"/>
            <w:left w:val="none" w:sz="0" w:space="0" w:color="auto"/>
            <w:bottom w:val="none" w:sz="0" w:space="0" w:color="auto"/>
            <w:right w:val="none" w:sz="0" w:space="0" w:color="auto"/>
          </w:divBdr>
          <w:divsChild>
            <w:div w:id="431976729">
              <w:marLeft w:val="0"/>
              <w:marRight w:val="0"/>
              <w:marTop w:val="0"/>
              <w:marBottom w:val="0"/>
              <w:divBdr>
                <w:top w:val="none" w:sz="0" w:space="0" w:color="auto"/>
                <w:left w:val="none" w:sz="0" w:space="0" w:color="auto"/>
                <w:bottom w:val="none" w:sz="0" w:space="0" w:color="auto"/>
                <w:right w:val="none" w:sz="0" w:space="0" w:color="auto"/>
              </w:divBdr>
              <w:divsChild>
                <w:div w:id="1320378582">
                  <w:marLeft w:val="0"/>
                  <w:marRight w:val="0"/>
                  <w:marTop w:val="0"/>
                  <w:marBottom w:val="0"/>
                  <w:divBdr>
                    <w:top w:val="none" w:sz="0" w:space="0" w:color="auto"/>
                    <w:left w:val="none" w:sz="0" w:space="0" w:color="auto"/>
                    <w:bottom w:val="none" w:sz="0" w:space="0" w:color="auto"/>
                    <w:right w:val="none" w:sz="0" w:space="0" w:color="auto"/>
                  </w:divBdr>
                  <w:divsChild>
                    <w:div w:id="1868834751">
                      <w:marLeft w:val="0"/>
                      <w:marRight w:val="0"/>
                      <w:marTop w:val="0"/>
                      <w:marBottom w:val="0"/>
                      <w:divBdr>
                        <w:top w:val="none" w:sz="0" w:space="0" w:color="auto"/>
                        <w:left w:val="none" w:sz="0" w:space="0" w:color="auto"/>
                        <w:bottom w:val="none" w:sz="0" w:space="0" w:color="auto"/>
                        <w:right w:val="none" w:sz="0" w:space="0" w:color="auto"/>
                      </w:divBdr>
                      <w:divsChild>
                        <w:div w:id="1181044170">
                          <w:marLeft w:val="0"/>
                          <w:marRight w:val="0"/>
                          <w:marTop w:val="0"/>
                          <w:marBottom w:val="0"/>
                          <w:divBdr>
                            <w:top w:val="none" w:sz="0" w:space="0" w:color="auto"/>
                            <w:left w:val="none" w:sz="0" w:space="0" w:color="auto"/>
                            <w:bottom w:val="none" w:sz="0" w:space="0" w:color="auto"/>
                            <w:right w:val="none" w:sz="0" w:space="0" w:color="auto"/>
                          </w:divBdr>
                          <w:divsChild>
                            <w:div w:id="500698555">
                              <w:marLeft w:val="0"/>
                              <w:marRight w:val="0"/>
                              <w:marTop w:val="0"/>
                              <w:marBottom w:val="0"/>
                              <w:divBdr>
                                <w:top w:val="none" w:sz="0" w:space="0" w:color="auto"/>
                                <w:left w:val="none" w:sz="0" w:space="0" w:color="auto"/>
                                <w:bottom w:val="none" w:sz="0" w:space="0" w:color="auto"/>
                                <w:right w:val="none" w:sz="0" w:space="0" w:color="auto"/>
                              </w:divBdr>
                              <w:divsChild>
                                <w:div w:id="886918130">
                                  <w:marLeft w:val="0"/>
                                  <w:marRight w:val="0"/>
                                  <w:marTop w:val="0"/>
                                  <w:marBottom w:val="0"/>
                                  <w:divBdr>
                                    <w:top w:val="none" w:sz="0" w:space="0" w:color="auto"/>
                                    <w:left w:val="none" w:sz="0" w:space="0" w:color="auto"/>
                                    <w:bottom w:val="none" w:sz="0" w:space="0" w:color="auto"/>
                                    <w:right w:val="none" w:sz="0" w:space="0" w:color="auto"/>
                                  </w:divBdr>
                                  <w:divsChild>
                                    <w:div w:id="477040145">
                                      <w:marLeft w:val="0"/>
                                      <w:marRight w:val="0"/>
                                      <w:marTop w:val="0"/>
                                      <w:marBottom w:val="0"/>
                                      <w:divBdr>
                                        <w:top w:val="none" w:sz="0" w:space="0" w:color="auto"/>
                                        <w:left w:val="none" w:sz="0" w:space="0" w:color="auto"/>
                                        <w:bottom w:val="none" w:sz="0" w:space="0" w:color="auto"/>
                                        <w:right w:val="none" w:sz="0" w:space="0" w:color="auto"/>
                                      </w:divBdr>
                                      <w:divsChild>
                                        <w:div w:id="2063365843">
                                          <w:marLeft w:val="0"/>
                                          <w:marRight w:val="0"/>
                                          <w:marTop w:val="0"/>
                                          <w:marBottom w:val="0"/>
                                          <w:divBdr>
                                            <w:top w:val="none" w:sz="0" w:space="0" w:color="auto"/>
                                            <w:left w:val="none" w:sz="0" w:space="0" w:color="auto"/>
                                            <w:bottom w:val="none" w:sz="0" w:space="0" w:color="auto"/>
                                            <w:right w:val="none" w:sz="0" w:space="0" w:color="auto"/>
                                          </w:divBdr>
                                          <w:divsChild>
                                            <w:div w:id="1332441840">
                                              <w:marLeft w:val="0"/>
                                              <w:marRight w:val="0"/>
                                              <w:marTop w:val="0"/>
                                              <w:marBottom w:val="0"/>
                                              <w:divBdr>
                                                <w:top w:val="none" w:sz="0" w:space="0" w:color="auto"/>
                                                <w:left w:val="none" w:sz="0" w:space="0" w:color="auto"/>
                                                <w:bottom w:val="none" w:sz="0" w:space="0" w:color="auto"/>
                                                <w:right w:val="none" w:sz="0" w:space="0" w:color="auto"/>
                                              </w:divBdr>
                                              <w:divsChild>
                                                <w:div w:id="1012561663">
                                                  <w:marLeft w:val="0"/>
                                                  <w:marRight w:val="0"/>
                                                  <w:marTop w:val="0"/>
                                                  <w:marBottom w:val="0"/>
                                                  <w:divBdr>
                                                    <w:top w:val="none" w:sz="0" w:space="0" w:color="auto"/>
                                                    <w:left w:val="none" w:sz="0" w:space="0" w:color="auto"/>
                                                    <w:bottom w:val="none" w:sz="0" w:space="0" w:color="auto"/>
                                                    <w:right w:val="none" w:sz="0" w:space="0" w:color="auto"/>
                                                  </w:divBdr>
                                                  <w:divsChild>
                                                    <w:div w:id="584612500">
                                                      <w:marLeft w:val="0"/>
                                                      <w:marRight w:val="0"/>
                                                      <w:marTop w:val="0"/>
                                                      <w:marBottom w:val="0"/>
                                                      <w:divBdr>
                                                        <w:top w:val="none" w:sz="0" w:space="0" w:color="auto"/>
                                                        <w:left w:val="none" w:sz="0" w:space="0" w:color="auto"/>
                                                        <w:bottom w:val="none" w:sz="0" w:space="0" w:color="auto"/>
                                                        <w:right w:val="none" w:sz="0" w:space="0" w:color="auto"/>
                                                      </w:divBdr>
                                                      <w:divsChild>
                                                        <w:div w:id="20402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394091">
          <w:marLeft w:val="0"/>
          <w:marRight w:val="0"/>
          <w:marTop w:val="0"/>
          <w:marBottom w:val="0"/>
          <w:divBdr>
            <w:top w:val="none" w:sz="0" w:space="0" w:color="auto"/>
            <w:left w:val="none" w:sz="0" w:space="0" w:color="auto"/>
            <w:bottom w:val="none" w:sz="0" w:space="0" w:color="auto"/>
            <w:right w:val="none" w:sz="0" w:space="0" w:color="auto"/>
          </w:divBdr>
          <w:divsChild>
            <w:div w:id="1151826336">
              <w:marLeft w:val="0"/>
              <w:marRight w:val="0"/>
              <w:marTop w:val="0"/>
              <w:marBottom w:val="0"/>
              <w:divBdr>
                <w:top w:val="none" w:sz="0" w:space="0" w:color="auto"/>
                <w:left w:val="none" w:sz="0" w:space="0" w:color="auto"/>
                <w:bottom w:val="none" w:sz="0" w:space="0" w:color="auto"/>
                <w:right w:val="none" w:sz="0" w:space="0" w:color="auto"/>
              </w:divBdr>
              <w:divsChild>
                <w:div w:id="18348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486434">
      <w:bodyDiv w:val="1"/>
      <w:marLeft w:val="0"/>
      <w:marRight w:val="0"/>
      <w:marTop w:val="0"/>
      <w:marBottom w:val="0"/>
      <w:divBdr>
        <w:top w:val="none" w:sz="0" w:space="0" w:color="auto"/>
        <w:left w:val="none" w:sz="0" w:space="0" w:color="auto"/>
        <w:bottom w:val="none" w:sz="0" w:space="0" w:color="auto"/>
        <w:right w:val="none" w:sz="0" w:space="0" w:color="auto"/>
      </w:divBdr>
      <w:divsChild>
        <w:div w:id="1550727960">
          <w:marLeft w:val="0"/>
          <w:marRight w:val="0"/>
          <w:marTop w:val="0"/>
          <w:marBottom w:val="0"/>
          <w:divBdr>
            <w:top w:val="none" w:sz="0" w:space="0" w:color="auto"/>
            <w:left w:val="none" w:sz="0" w:space="0" w:color="auto"/>
            <w:bottom w:val="none" w:sz="0" w:space="0" w:color="auto"/>
            <w:right w:val="none" w:sz="0" w:space="0" w:color="auto"/>
          </w:divBdr>
          <w:divsChild>
            <w:div w:id="663700290">
              <w:marLeft w:val="0"/>
              <w:marRight w:val="0"/>
              <w:marTop w:val="0"/>
              <w:marBottom w:val="0"/>
              <w:divBdr>
                <w:top w:val="none" w:sz="0" w:space="0" w:color="auto"/>
                <w:left w:val="none" w:sz="0" w:space="0" w:color="auto"/>
                <w:bottom w:val="none" w:sz="0" w:space="0" w:color="auto"/>
                <w:right w:val="none" w:sz="0" w:space="0" w:color="auto"/>
              </w:divBdr>
              <w:divsChild>
                <w:div w:id="836843241">
                  <w:marLeft w:val="0"/>
                  <w:marRight w:val="0"/>
                  <w:marTop w:val="0"/>
                  <w:marBottom w:val="0"/>
                  <w:divBdr>
                    <w:top w:val="none" w:sz="0" w:space="0" w:color="auto"/>
                    <w:left w:val="none" w:sz="0" w:space="0" w:color="auto"/>
                    <w:bottom w:val="none" w:sz="0" w:space="0" w:color="auto"/>
                    <w:right w:val="none" w:sz="0" w:space="0" w:color="auto"/>
                  </w:divBdr>
                  <w:divsChild>
                    <w:div w:id="1950113817">
                      <w:marLeft w:val="0"/>
                      <w:marRight w:val="0"/>
                      <w:marTop w:val="0"/>
                      <w:marBottom w:val="0"/>
                      <w:divBdr>
                        <w:top w:val="none" w:sz="0" w:space="0" w:color="auto"/>
                        <w:left w:val="none" w:sz="0" w:space="0" w:color="auto"/>
                        <w:bottom w:val="none" w:sz="0" w:space="0" w:color="auto"/>
                        <w:right w:val="none" w:sz="0" w:space="0" w:color="auto"/>
                      </w:divBdr>
                      <w:divsChild>
                        <w:div w:id="1238859127">
                          <w:marLeft w:val="0"/>
                          <w:marRight w:val="0"/>
                          <w:marTop w:val="0"/>
                          <w:marBottom w:val="0"/>
                          <w:divBdr>
                            <w:top w:val="none" w:sz="0" w:space="0" w:color="auto"/>
                            <w:left w:val="none" w:sz="0" w:space="0" w:color="auto"/>
                            <w:bottom w:val="none" w:sz="0" w:space="0" w:color="auto"/>
                            <w:right w:val="none" w:sz="0" w:space="0" w:color="auto"/>
                          </w:divBdr>
                          <w:divsChild>
                            <w:div w:id="959068770">
                              <w:marLeft w:val="0"/>
                              <w:marRight w:val="0"/>
                              <w:marTop w:val="0"/>
                              <w:marBottom w:val="0"/>
                              <w:divBdr>
                                <w:top w:val="none" w:sz="0" w:space="0" w:color="auto"/>
                                <w:left w:val="none" w:sz="0" w:space="0" w:color="auto"/>
                                <w:bottom w:val="none" w:sz="0" w:space="0" w:color="auto"/>
                                <w:right w:val="none" w:sz="0" w:space="0" w:color="auto"/>
                              </w:divBdr>
                              <w:divsChild>
                                <w:div w:id="1596522551">
                                  <w:marLeft w:val="0"/>
                                  <w:marRight w:val="0"/>
                                  <w:marTop w:val="0"/>
                                  <w:marBottom w:val="0"/>
                                  <w:divBdr>
                                    <w:top w:val="none" w:sz="0" w:space="0" w:color="auto"/>
                                    <w:left w:val="none" w:sz="0" w:space="0" w:color="auto"/>
                                    <w:bottom w:val="none" w:sz="0" w:space="0" w:color="auto"/>
                                    <w:right w:val="none" w:sz="0" w:space="0" w:color="auto"/>
                                  </w:divBdr>
                                  <w:divsChild>
                                    <w:div w:id="1516579679">
                                      <w:marLeft w:val="0"/>
                                      <w:marRight w:val="0"/>
                                      <w:marTop w:val="0"/>
                                      <w:marBottom w:val="0"/>
                                      <w:divBdr>
                                        <w:top w:val="none" w:sz="0" w:space="0" w:color="auto"/>
                                        <w:left w:val="none" w:sz="0" w:space="0" w:color="auto"/>
                                        <w:bottom w:val="none" w:sz="0" w:space="0" w:color="auto"/>
                                        <w:right w:val="none" w:sz="0" w:space="0" w:color="auto"/>
                                      </w:divBdr>
                                      <w:divsChild>
                                        <w:div w:id="1391660575">
                                          <w:marLeft w:val="0"/>
                                          <w:marRight w:val="0"/>
                                          <w:marTop w:val="0"/>
                                          <w:marBottom w:val="0"/>
                                          <w:divBdr>
                                            <w:top w:val="none" w:sz="0" w:space="0" w:color="auto"/>
                                            <w:left w:val="none" w:sz="0" w:space="0" w:color="auto"/>
                                            <w:bottom w:val="none" w:sz="0" w:space="0" w:color="auto"/>
                                            <w:right w:val="none" w:sz="0" w:space="0" w:color="auto"/>
                                          </w:divBdr>
                                          <w:divsChild>
                                            <w:div w:id="1659772151">
                                              <w:marLeft w:val="0"/>
                                              <w:marRight w:val="0"/>
                                              <w:marTop w:val="0"/>
                                              <w:marBottom w:val="0"/>
                                              <w:divBdr>
                                                <w:top w:val="none" w:sz="0" w:space="0" w:color="auto"/>
                                                <w:left w:val="none" w:sz="0" w:space="0" w:color="auto"/>
                                                <w:bottom w:val="none" w:sz="0" w:space="0" w:color="auto"/>
                                                <w:right w:val="none" w:sz="0" w:space="0" w:color="auto"/>
                                              </w:divBdr>
                                              <w:divsChild>
                                                <w:div w:id="1193884255">
                                                  <w:marLeft w:val="0"/>
                                                  <w:marRight w:val="0"/>
                                                  <w:marTop w:val="0"/>
                                                  <w:marBottom w:val="0"/>
                                                  <w:divBdr>
                                                    <w:top w:val="none" w:sz="0" w:space="0" w:color="auto"/>
                                                    <w:left w:val="none" w:sz="0" w:space="0" w:color="auto"/>
                                                    <w:bottom w:val="none" w:sz="0" w:space="0" w:color="auto"/>
                                                    <w:right w:val="none" w:sz="0" w:space="0" w:color="auto"/>
                                                  </w:divBdr>
                                                  <w:divsChild>
                                                    <w:div w:id="1449738169">
                                                      <w:marLeft w:val="0"/>
                                                      <w:marRight w:val="0"/>
                                                      <w:marTop w:val="0"/>
                                                      <w:marBottom w:val="0"/>
                                                      <w:divBdr>
                                                        <w:top w:val="none" w:sz="0" w:space="0" w:color="auto"/>
                                                        <w:left w:val="none" w:sz="0" w:space="0" w:color="auto"/>
                                                        <w:bottom w:val="none" w:sz="0" w:space="0" w:color="auto"/>
                                                        <w:right w:val="none" w:sz="0" w:space="0" w:color="auto"/>
                                                      </w:divBdr>
                                                      <w:divsChild>
                                                        <w:div w:id="17394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2357410">
          <w:marLeft w:val="0"/>
          <w:marRight w:val="0"/>
          <w:marTop w:val="0"/>
          <w:marBottom w:val="0"/>
          <w:divBdr>
            <w:top w:val="none" w:sz="0" w:space="0" w:color="auto"/>
            <w:left w:val="none" w:sz="0" w:space="0" w:color="auto"/>
            <w:bottom w:val="none" w:sz="0" w:space="0" w:color="auto"/>
            <w:right w:val="none" w:sz="0" w:space="0" w:color="auto"/>
          </w:divBdr>
          <w:divsChild>
            <w:div w:id="948052438">
              <w:marLeft w:val="0"/>
              <w:marRight w:val="0"/>
              <w:marTop w:val="0"/>
              <w:marBottom w:val="0"/>
              <w:divBdr>
                <w:top w:val="none" w:sz="0" w:space="0" w:color="auto"/>
                <w:left w:val="none" w:sz="0" w:space="0" w:color="auto"/>
                <w:bottom w:val="none" w:sz="0" w:space="0" w:color="auto"/>
                <w:right w:val="none" w:sz="0" w:space="0" w:color="auto"/>
              </w:divBdr>
              <w:divsChild>
                <w:div w:id="7013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73632">
      <w:bodyDiv w:val="1"/>
      <w:marLeft w:val="0"/>
      <w:marRight w:val="0"/>
      <w:marTop w:val="0"/>
      <w:marBottom w:val="0"/>
      <w:divBdr>
        <w:top w:val="none" w:sz="0" w:space="0" w:color="auto"/>
        <w:left w:val="none" w:sz="0" w:space="0" w:color="auto"/>
        <w:bottom w:val="none" w:sz="0" w:space="0" w:color="auto"/>
        <w:right w:val="none" w:sz="0" w:space="0" w:color="auto"/>
      </w:divBdr>
      <w:divsChild>
        <w:div w:id="2026663229">
          <w:marLeft w:val="0"/>
          <w:marRight w:val="0"/>
          <w:marTop w:val="0"/>
          <w:marBottom w:val="0"/>
          <w:divBdr>
            <w:top w:val="none" w:sz="0" w:space="0" w:color="auto"/>
            <w:left w:val="none" w:sz="0" w:space="0" w:color="auto"/>
            <w:bottom w:val="none" w:sz="0" w:space="0" w:color="auto"/>
            <w:right w:val="none" w:sz="0" w:space="0" w:color="auto"/>
          </w:divBdr>
          <w:divsChild>
            <w:div w:id="787352270">
              <w:marLeft w:val="0"/>
              <w:marRight w:val="0"/>
              <w:marTop w:val="0"/>
              <w:marBottom w:val="0"/>
              <w:divBdr>
                <w:top w:val="none" w:sz="0" w:space="0" w:color="auto"/>
                <w:left w:val="none" w:sz="0" w:space="0" w:color="auto"/>
                <w:bottom w:val="none" w:sz="0" w:space="0" w:color="auto"/>
                <w:right w:val="none" w:sz="0" w:space="0" w:color="auto"/>
              </w:divBdr>
              <w:divsChild>
                <w:div w:id="712466984">
                  <w:marLeft w:val="0"/>
                  <w:marRight w:val="0"/>
                  <w:marTop w:val="0"/>
                  <w:marBottom w:val="0"/>
                  <w:divBdr>
                    <w:top w:val="none" w:sz="0" w:space="0" w:color="auto"/>
                    <w:left w:val="none" w:sz="0" w:space="0" w:color="auto"/>
                    <w:bottom w:val="none" w:sz="0" w:space="0" w:color="auto"/>
                    <w:right w:val="none" w:sz="0" w:space="0" w:color="auto"/>
                  </w:divBdr>
                  <w:divsChild>
                    <w:div w:id="68961923">
                      <w:marLeft w:val="0"/>
                      <w:marRight w:val="0"/>
                      <w:marTop w:val="0"/>
                      <w:marBottom w:val="0"/>
                      <w:divBdr>
                        <w:top w:val="none" w:sz="0" w:space="0" w:color="auto"/>
                        <w:left w:val="none" w:sz="0" w:space="0" w:color="auto"/>
                        <w:bottom w:val="none" w:sz="0" w:space="0" w:color="auto"/>
                        <w:right w:val="none" w:sz="0" w:space="0" w:color="auto"/>
                      </w:divBdr>
                      <w:divsChild>
                        <w:div w:id="2023968130">
                          <w:marLeft w:val="0"/>
                          <w:marRight w:val="0"/>
                          <w:marTop w:val="0"/>
                          <w:marBottom w:val="0"/>
                          <w:divBdr>
                            <w:top w:val="none" w:sz="0" w:space="0" w:color="auto"/>
                            <w:left w:val="none" w:sz="0" w:space="0" w:color="auto"/>
                            <w:bottom w:val="none" w:sz="0" w:space="0" w:color="auto"/>
                            <w:right w:val="none" w:sz="0" w:space="0" w:color="auto"/>
                          </w:divBdr>
                          <w:divsChild>
                            <w:div w:id="1057243310">
                              <w:marLeft w:val="0"/>
                              <w:marRight w:val="0"/>
                              <w:marTop w:val="0"/>
                              <w:marBottom w:val="0"/>
                              <w:divBdr>
                                <w:top w:val="none" w:sz="0" w:space="0" w:color="auto"/>
                                <w:left w:val="none" w:sz="0" w:space="0" w:color="auto"/>
                                <w:bottom w:val="none" w:sz="0" w:space="0" w:color="auto"/>
                                <w:right w:val="none" w:sz="0" w:space="0" w:color="auto"/>
                              </w:divBdr>
                              <w:divsChild>
                                <w:div w:id="548030617">
                                  <w:marLeft w:val="0"/>
                                  <w:marRight w:val="0"/>
                                  <w:marTop w:val="0"/>
                                  <w:marBottom w:val="0"/>
                                  <w:divBdr>
                                    <w:top w:val="none" w:sz="0" w:space="0" w:color="auto"/>
                                    <w:left w:val="none" w:sz="0" w:space="0" w:color="auto"/>
                                    <w:bottom w:val="none" w:sz="0" w:space="0" w:color="auto"/>
                                    <w:right w:val="none" w:sz="0" w:space="0" w:color="auto"/>
                                  </w:divBdr>
                                  <w:divsChild>
                                    <w:div w:id="878664905">
                                      <w:marLeft w:val="0"/>
                                      <w:marRight w:val="0"/>
                                      <w:marTop w:val="0"/>
                                      <w:marBottom w:val="0"/>
                                      <w:divBdr>
                                        <w:top w:val="none" w:sz="0" w:space="0" w:color="auto"/>
                                        <w:left w:val="none" w:sz="0" w:space="0" w:color="auto"/>
                                        <w:bottom w:val="none" w:sz="0" w:space="0" w:color="auto"/>
                                        <w:right w:val="none" w:sz="0" w:space="0" w:color="auto"/>
                                      </w:divBdr>
                                      <w:divsChild>
                                        <w:div w:id="646058320">
                                          <w:marLeft w:val="0"/>
                                          <w:marRight w:val="0"/>
                                          <w:marTop w:val="0"/>
                                          <w:marBottom w:val="0"/>
                                          <w:divBdr>
                                            <w:top w:val="none" w:sz="0" w:space="0" w:color="auto"/>
                                            <w:left w:val="none" w:sz="0" w:space="0" w:color="auto"/>
                                            <w:bottom w:val="none" w:sz="0" w:space="0" w:color="auto"/>
                                            <w:right w:val="none" w:sz="0" w:space="0" w:color="auto"/>
                                          </w:divBdr>
                                          <w:divsChild>
                                            <w:div w:id="1447000797">
                                              <w:marLeft w:val="0"/>
                                              <w:marRight w:val="0"/>
                                              <w:marTop w:val="0"/>
                                              <w:marBottom w:val="0"/>
                                              <w:divBdr>
                                                <w:top w:val="none" w:sz="0" w:space="0" w:color="auto"/>
                                                <w:left w:val="none" w:sz="0" w:space="0" w:color="auto"/>
                                                <w:bottom w:val="none" w:sz="0" w:space="0" w:color="auto"/>
                                                <w:right w:val="none" w:sz="0" w:space="0" w:color="auto"/>
                                              </w:divBdr>
                                              <w:divsChild>
                                                <w:div w:id="530339378">
                                                  <w:marLeft w:val="0"/>
                                                  <w:marRight w:val="0"/>
                                                  <w:marTop w:val="0"/>
                                                  <w:marBottom w:val="0"/>
                                                  <w:divBdr>
                                                    <w:top w:val="none" w:sz="0" w:space="0" w:color="auto"/>
                                                    <w:left w:val="none" w:sz="0" w:space="0" w:color="auto"/>
                                                    <w:bottom w:val="none" w:sz="0" w:space="0" w:color="auto"/>
                                                    <w:right w:val="none" w:sz="0" w:space="0" w:color="auto"/>
                                                  </w:divBdr>
                                                  <w:divsChild>
                                                    <w:div w:id="184565288">
                                                      <w:marLeft w:val="0"/>
                                                      <w:marRight w:val="0"/>
                                                      <w:marTop w:val="0"/>
                                                      <w:marBottom w:val="0"/>
                                                      <w:divBdr>
                                                        <w:top w:val="none" w:sz="0" w:space="0" w:color="auto"/>
                                                        <w:left w:val="none" w:sz="0" w:space="0" w:color="auto"/>
                                                        <w:bottom w:val="none" w:sz="0" w:space="0" w:color="auto"/>
                                                        <w:right w:val="none" w:sz="0" w:space="0" w:color="auto"/>
                                                      </w:divBdr>
                                                      <w:divsChild>
                                                        <w:div w:id="16080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9163352">
          <w:marLeft w:val="0"/>
          <w:marRight w:val="0"/>
          <w:marTop w:val="0"/>
          <w:marBottom w:val="0"/>
          <w:divBdr>
            <w:top w:val="none" w:sz="0" w:space="0" w:color="auto"/>
            <w:left w:val="none" w:sz="0" w:space="0" w:color="auto"/>
            <w:bottom w:val="none" w:sz="0" w:space="0" w:color="auto"/>
            <w:right w:val="none" w:sz="0" w:space="0" w:color="auto"/>
          </w:divBdr>
          <w:divsChild>
            <w:div w:id="1203709654">
              <w:marLeft w:val="0"/>
              <w:marRight w:val="0"/>
              <w:marTop w:val="0"/>
              <w:marBottom w:val="0"/>
              <w:divBdr>
                <w:top w:val="none" w:sz="0" w:space="0" w:color="auto"/>
                <w:left w:val="none" w:sz="0" w:space="0" w:color="auto"/>
                <w:bottom w:val="none" w:sz="0" w:space="0" w:color="auto"/>
                <w:right w:val="none" w:sz="0" w:space="0" w:color="auto"/>
              </w:divBdr>
              <w:divsChild>
                <w:div w:id="19146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21003">
      <w:bodyDiv w:val="1"/>
      <w:marLeft w:val="0"/>
      <w:marRight w:val="0"/>
      <w:marTop w:val="0"/>
      <w:marBottom w:val="0"/>
      <w:divBdr>
        <w:top w:val="none" w:sz="0" w:space="0" w:color="auto"/>
        <w:left w:val="none" w:sz="0" w:space="0" w:color="auto"/>
        <w:bottom w:val="none" w:sz="0" w:space="0" w:color="auto"/>
        <w:right w:val="none" w:sz="0" w:space="0" w:color="auto"/>
      </w:divBdr>
      <w:divsChild>
        <w:div w:id="894047564">
          <w:marLeft w:val="0"/>
          <w:marRight w:val="0"/>
          <w:marTop w:val="0"/>
          <w:marBottom w:val="0"/>
          <w:divBdr>
            <w:top w:val="none" w:sz="0" w:space="0" w:color="auto"/>
            <w:left w:val="none" w:sz="0" w:space="0" w:color="auto"/>
            <w:bottom w:val="none" w:sz="0" w:space="0" w:color="auto"/>
            <w:right w:val="none" w:sz="0" w:space="0" w:color="auto"/>
          </w:divBdr>
          <w:divsChild>
            <w:div w:id="208077862">
              <w:marLeft w:val="0"/>
              <w:marRight w:val="0"/>
              <w:marTop w:val="0"/>
              <w:marBottom w:val="0"/>
              <w:divBdr>
                <w:top w:val="none" w:sz="0" w:space="0" w:color="auto"/>
                <w:left w:val="none" w:sz="0" w:space="0" w:color="auto"/>
                <w:bottom w:val="none" w:sz="0" w:space="0" w:color="auto"/>
                <w:right w:val="none" w:sz="0" w:space="0" w:color="auto"/>
              </w:divBdr>
              <w:divsChild>
                <w:div w:id="45301524">
                  <w:marLeft w:val="0"/>
                  <w:marRight w:val="0"/>
                  <w:marTop w:val="0"/>
                  <w:marBottom w:val="0"/>
                  <w:divBdr>
                    <w:top w:val="none" w:sz="0" w:space="0" w:color="auto"/>
                    <w:left w:val="none" w:sz="0" w:space="0" w:color="auto"/>
                    <w:bottom w:val="none" w:sz="0" w:space="0" w:color="auto"/>
                    <w:right w:val="none" w:sz="0" w:space="0" w:color="auto"/>
                  </w:divBdr>
                  <w:divsChild>
                    <w:div w:id="999818644">
                      <w:marLeft w:val="0"/>
                      <w:marRight w:val="0"/>
                      <w:marTop w:val="0"/>
                      <w:marBottom w:val="0"/>
                      <w:divBdr>
                        <w:top w:val="none" w:sz="0" w:space="0" w:color="auto"/>
                        <w:left w:val="none" w:sz="0" w:space="0" w:color="auto"/>
                        <w:bottom w:val="none" w:sz="0" w:space="0" w:color="auto"/>
                        <w:right w:val="none" w:sz="0" w:space="0" w:color="auto"/>
                      </w:divBdr>
                      <w:divsChild>
                        <w:div w:id="632102539">
                          <w:marLeft w:val="0"/>
                          <w:marRight w:val="0"/>
                          <w:marTop w:val="0"/>
                          <w:marBottom w:val="0"/>
                          <w:divBdr>
                            <w:top w:val="none" w:sz="0" w:space="0" w:color="auto"/>
                            <w:left w:val="none" w:sz="0" w:space="0" w:color="auto"/>
                            <w:bottom w:val="none" w:sz="0" w:space="0" w:color="auto"/>
                            <w:right w:val="none" w:sz="0" w:space="0" w:color="auto"/>
                          </w:divBdr>
                          <w:divsChild>
                            <w:div w:id="392853200">
                              <w:marLeft w:val="0"/>
                              <w:marRight w:val="0"/>
                              <w:marTop w:val="0"/>
                              <w:marBottom w:val="0"/>
                              <w:divBdr>
                                <w:top w:val="none" w:sz="0" w:space="0" w:color="auto"/>
                                <w:left w:val="none" w:sz="0" w:space="0" w:color="auto"/>
                                <w:bottom w:val="none" w:sz="0" w:space="0" w:color="auto"/>
                                <w:right w:val="none" w:sz="0" w:space="0" w:color="auto"/>
                              </w:divBdr>
                              <w:divsChild>
                                <w:div w:id="1028946606">
                                  <w:marLeft w:val="0"/>
                                  <w:marRight w:val="0"/>
                                  <w:marTop w:val="0"/>
                                  <w:marBottom w:val="0"/>
                                  <w:divBdr>
                                    <w:top w:val="none" w:sz="0" w:space="0" w:color="auto"/>
                                    <w:left w:val="none" w:sz="0" w:space="0" w:color="auto"/>
                                    <w:bottom w:val="none" w:sz="0" w:space="0" w:color="auto"/>
                                    <w:right w:val="none" w:sz="0" w:space="0" w:color="auto"/>
                                  </w:divBdr>
                                  <w:divsChild>
                                    <w:div w:id="2063358807">
                                      <w:marLeft w:val="0"/>
                                      <w:marRight w:val="0"/>
                                      <w:marTop w:val="0"/>
                                      <w:marBottom w:val="0"/>
                                      <w:divBdr>
                                        <w:top w:val="none" w:sz="0" w:space="0" w:color="auto"/>
                                        <w:left w:val="none" w:sz="0" w:space="0" w:color="auto"/>
                                        <w:bottom w:val="none" w:sz="0" w:space="0" w:color="auto"/>
                                        <w:right w:val="none" w:sz="0" w:space="0" w:color="auto"/>
                                      </w:divBdr>
                                      <w:divsChild>
                                        <w:div w:id="544105632">
                                          <w:marLeft w:val="0"/>
                                          <w:marRight w:val="0"/>
                                          <w:marTop w:val="0"/>
                                          <w:marBottom w:val="0"/>
                                          <w:divBdr>
                                            <w:top w:val="none" w:sz="0" w:space="0" w:color="auto"/>
                                            <w:left w:val="none" w:sz="0" w:space="0" w:color="auto"/>
                                            <w:bottom w:val="none" w:sz="0" w:space="0" w:color="auto"/>
                                            <w:right w:val="none" w:sz="0" w:space="0" w:color="auto"/>
                                          </w:divBdr>
                                          <w:divsChild>
                                            <w:div w:id="2126148337">
                                              <w:marLeft w:val="0"/>
                                              <w:marRight w:val="0"/>
                                              <w:marTop w:val="0"/>
                                              <w:marBottom w:val="0"/>
                                              <w:divBdr>
                                                <w:top w:val="none" w:sz="0" w:space="0" w:color="auto"/>
                                                <w:left w:val="none" w:sz="0" w:space="0" w:color="auto"/>
                                                <w:bottom w:val="none" w:sz="0" w:space="0" w:color="auto"/>
                                                <w:right w:val="none" w:sz="0" w:space="0" w:color="auto"/>
                                              </w:divBdr>
                                              <w:divsChild>
                                                <w:div w:id="1498962099">
                                                  <w:marLeft w:val="0"/>
                                                  <w:marRight w:val="0"/>
                                                  <w:marTop w:val="0"/>
                                                  <w:marBottom w:val="0"/>
                                                  <w:divBdr>
                                                    <w:top w:val="none" w:sz="0" w:space="0" w:color="auto"/>
                                                    <w:left w:val="none" w:sz="0" w:space="0" w:color="auto"/>
                                                    <w:bottom w:val="none" w:sz="0" w:space="0" w:color="auto"/>
                                                    <w:right w:val="none" w:sz="0" w:space="0" w:color="auto"/>
                                                  </w:divBdr>
                                                  <w:divsChild>
                                                    <w:div w:id="716782365">
                                                      <w:marLeft w:val="0"/>
                                                      <w:marRight w:val="0"/>
                                                      <w:marTop w:val="0"/>
                                                      <w:marBottom w:val="0"/>
                                                      <w:divBdr>
                                                        <w:top w:val="none" w:sz="0" w:space="0" w:color="auto"/>
                                                        <w:left w:val="none" w:sz="0" w:space="0" w:color="auto"/>
                                                        <w:bottom w:val="none" w:sz="0" w:space="0" w:color="auto"/>
                                                        <w:right w:val="none" w:sz="0" w:space="0" w:color="auto"/>
                                                      </w:divBdr>
                                                      <w:divsChild>
                                                        <w:div w:id="3340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1759582">
          <w:marLeft w:val="0"/>
          <w:marRight w:val="0"/>
          <w:marTop w:val="0"/>
          <w:marBottom w:val="0"/>
          <w:divBdr>
            <w:top w:val="none" w:sz="0" w:space="0" w:color="auto"/>
            <w:left w:val="none" w:sz="0" w:space="0" w:color="auto"/>
            <w:bottom w:val="none" w:sz="0" w:space="0" w:color="auto"/>
            <w:right w:val="none" w:sz="0" w:space="0" w:color="auto"/>
          </w:divBdr>
          <w:divsChild>
            <w:div w:id="637952654">
              <w:marLeft w:val="0"/>
              <w:marRight w:val="0"/>
              <w:marTop w:val="0"/>
              <w:marBottom w:val="0"/>
              <w:divBdr>
                <w:top w:val="none" w:sz="0" w:space="0" w:color="auto"/>
                <w:left w:val="none" w:sz="0" w:space="0" w:color="auto"/>
                <w:bottom w:val="none" w:sz="0" w:space="0" w:color="auto"/>
                <w:right w:val="none" w:sz="0" w:space="0" w:color="auto"/>
              </w:divBdr>
              <w:divsChild>
                <w:div w:id="3631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1363">
      <w:bodyDiv w:val="1"/>
      <w:marLeft w:val="0"/>
      <w:marRight w:val="0"/>
      <w:marTop w:val="0"/>
      <w:marBottom w:val="0"/>
      <w:divBdr>
        <w:top w:val="none" w:sz="0" w:space="0" w:color="auto"/>
        <w:left w:val="none" w:sz="0" w:space="0" w:color="auto"/>
        <w:bottom w:val="none" w:sz="0" w:space="0" w:color="auto"/>
        <w:right w:val="none" w:sz="0" w:space="0" w:color="auto"/>
      </w:divBdr>
      <w:divsChild>
        <w:div w:id="640696335">
          <w:marLeft w:val="0"/>
          <w:marRight w:val="0"/>
          <w:marTop w:val="0"/>
          <w:marBottom w:val="0"/>
          <w:divBdr>
            <w:top w:val="none" w:sz="0" w:space="0" w:color="auto"/>
            <w:left w:val="none" w:sz="0" w:space="0" w:color="auto"/>
            <w:bottom w:val="none" w:sz="0" w:space="0" w:color="auto"/>
            <w:right w:val="none" w:sz="0" w:space="0" w:color="auto"/>
          </w:divBdr>
          <w:divsChild>
            <w:div w:id="738482123">
              <w:marLeft w:val="0"/>
              <w:marRight w:val="0"/>
              <w:marTop w:val="0"/>
              <w:marBottom w:val="0"/>
              <w:divBdr>
                <w:top w:val="none" w:sz="0" w:space="0" w:color="auto"/>
                <w:left w:val="none" w:sz="0" w:space="0" w:color="auto"/>
                <w:bottom w:val="none" w:sz="0" w:space="0" w:color="auto"/>
                <w:right w:val="none" w:sz="0" w:space="0" w:color="auto"/>
              </w:divBdr>
              <w:divsChild>
                <w:div w:id="706219460">
                  <w:marLeft w:val="0"/>
                  <w:marRight w:val="0"/>
                  <w:marTop w:val="0"/>
                  <w:marBottom w:val="0"/>
                  <w:divBdr>
                    <w:top w:val="none" w:sz="0" w:space="0" w:color="auto"/>
                    <w:left w:val="none" w:sz="0" w:space="0" w:color="auto"/>
                    <w:bottom w:val="none" w:sz="0" w:space="0" w:color="auto"/>
                    <w:right w:val="none" w:sz="0" w:space="0" w:color="auto"/>
                  </w:divBdr>
                  <w:divsChild>
                    <w:div w:id="2026785768">
                      <w:marLeft w:val="0"/>
                      <w:marRight w:val="0"/>
                      <w:marTop w:val="0"/>
                      <w:marBottom w:val="0"/>
                      <w:divBdr>
                        <w:top w:val="none" w:sz="0" w:space="0" w:color="auto"/>
                        <w:left w:val="none" w:sz="0" w:space="0" w:color="auto"/>
                        <w:bottom w:val="none" w:sz="0" w:space="0" w:color="auto"/>
                        <w:right w:val="none" w:sz="0" w:space="0" w:color="auto"/>
                      </w:divBdr>
                      <w:divsChild>
                        <w:div w:id="1498571112">
                          <w:marLeft w:val="0"/>
                          <w:marRight w:val="0"/>
                          <w:marTop w:val="0"/>
                          <w:marBottom w:val="0"/>
                          <w:divBdr>
                            <w:top w:val="none" w:sz="0" w:space="0" w:color="auto"/>
                            <w:left w:val="none" w:sz="0" w:space="0" w:color="auto"/>
                            <w:bottom w:val="none" w:sz="0" w:space="0" w:color="auto"/>
                            <w:right w:val="none" w:sz="0" w:space="0" w:color="auto"/>
                          </w:divBdr>
                          <w:divsChild>
                            <w:div w:id="2095739290">
                              <w:marLeft w:val="0"/>
                              <w:marRight w:val="0"/>
                              <w:marTop w:val="0"/>
                              <w:marBottom w:val="0"/>
                              <w:divBdr>
                                <w:top w:val="none" w:sz="0" w:space="0" w:color="auto"/>
                                <w:left w:val="none" w:sz="0" w:space="0" w:color="auto"/>
                                <w:bottom w:val="none" w:sz="0" w:space="0" w:color="auto"/>
                                <w:right w:val="none" w:sz="0" w:space="0" w:color="auto"/>
                              </w:divBdr>
                              <w:divsChild>
                                <w:div w:id="352076778">
                                  <w:marLeft w:val="0"/>
                                  <w:marRight w:val="0"/>
                                  <w:marTop w:val="0"/>
                                  <w:marBottom w:val="0"/>
                                  <w:divBdr>
                                    <w:top w:val="none" w:sz="0" w:space="0" w:color="auto"/>
                                    <w:left w:val="none" w:sz="0" w:space="0" w:color="auto"/>
                                    <w:bottom w:val="none" w:sz="0" w:space="0" w:color="auto"/>
                                    <w:right w:val="none" w:sz="0" w:space="0" w:color="auto"/>
                                  </w:divBdr>
                                  <w:divsChild>
                                    <w:div w:id="983123676">
                                      <w:marLeft w:val="0"/>
                                      <w:marRight w:val="0"/>
                                      <w:marTop w:val="0"/>
                                      <w:marBottom w:val="0"/>
                                      <w:divBdr>
                                        <w:top w:val="none" w:sz="0" w:space="0" w:color="auto"/>
                                        <w:left w:val="none" w:sz="0" w:space="0" w:color="auto"/>
                                        <w:bottom w:val="none" w:sz="0" w:space="0" w:color="auto"/>
                                        <w:right w:val="none" w:sz="0" w:space="0" w:color="auto"/>
                                      </w:divBdr>
                                      <w:divsChild>
                                        <w:div w:id="1044987379">
                                          <w:marLeft w:val="0"/>
                                          <w:marRight w:val="0"/>
                                          <w:marTop w:val="0"/>
                                          <w:marBottom w:val="0"/>
                                          <w:divBdr>
                                            <w:top w:val="none" w:sz="0" w:space="0" w:color="auto"/>
                                            <w:left w:val="none" w:sz="0" w:space="0" w:color="auto"/>
                                            <w:bottom w:val="none" w:sz="0" w:space="0" w:color="auto"/>
                                            <w:right w:val="none" w:sz="0" w:space="0" w:color="auto"/>
                                          </w:divBdr>
                                          <w:divsChild>
                                            <w:div w:id="1766077622">
                                              <w:marLeft w:val="0"/>
                                              <w:marRight w:val="0"/>
                                              <w:marTop w:val="0"/>
                                              <w:marBottom w:val="0"/>
                                              <w:divBdr>
                                                <w:top w:val="none" w:sz="0" w:space="0" w:color="auto"/>
                                                <w:left w:val="none" w:sz="0" w:space="0" w:color="auto"/>
                                                <w:bottom w:val="none" w:sz="0" w:space="0" w:color="auto"/>
                                                <w:right w:val="none" w:sz="0" w:space="0" w:color="auto"/>
                                              </w:divBdr>
                                              <w:divsChild>
                                                <w:div w:id="590816942">
                                                  <w:marLeft w:val="0"/>
                                                  <w:marRight w:val="0"/>
                                                  <w:marTop w:val="0"/>
                                                  <w:marBottom w:val="0"/>
                                                  <w:divBdr>
                                                    <w:top w:val="none" w:sz="0" w:space="0" w:color="auto"/>
                                                    <w:left w:val="none" w:sz="0" w:space="0" w:color="auto"/>
                                                    <w:bottom w:val="none" w:sz="0" w:space="0" w:color="auto"/>
                                                    <w:right w:val="none" w:sz="0" w:space="0" w:color="auto"/>
                                                  </w:divBdr>
                                                  <w:divsChild>
                                                    <w:div w:id="2085567009">
                                                      <w:marLeft w:val="0"/>
                                                      <w:marRight w:val="0"/>
                                                      <w:marTop w:val="0"/>
                                                      <w:marBottom w:val="0"/>
                                                      <w:divBdr>
                                                        <w:top w:val="none" w:sz="0" w:space="0" w:color="auto"/>
                                                        <w:left w:val="none" w:sz="0" w:space="0" w:color="auto"/>
                                                        <w:bottom w:val="none" w:sz="0" w:space="0" w:color="auto"/>
                                                        <w:right w:val="none" w:sz="0" w:space="0" w:color="auto"/>
                                                      </w:divBdr>
                                                      <w:divsChild>
                                                        <w:div w:id="13435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0632962">
          <w:marLeft w:val="0"/>
          <w:marRight w:val="0"/>
          <w:marTop w:val="0"/>
          <w:marBottom w:val="0"/>
          <w:divBdr>
            <w:top w:val="none" w:sz="0" w:space="0" w:color="auto"/>
            <w:left w:val="none" w:sz="0" w:space="0" w:color="auto"/>
            <w:bottom w:val="none" w:sz="0" w:space="0" w:color="auto"/>
            <w:right w:val="none" w:sz="0" w:space="0" w:color="auto"/>
          </w:divBdr>
          <w:divsChild>
            <w:div w:id="1523670492">
              <w:marLeft w:val="0"/>
              <w:marRight w:val="0"/>
              <w:marTop w:val="0"/>
              <w:marBottom w:val="0"/>
              <w:divBdr>
                <w:top w:val="none" w:sz="0" w:space="0" w:color="auto"/>
                <w:left w:val="none" w:sz="0" w:space="0" w:color="auto"/>
                <w:bottom w:val="none" w:sz="0" w:space="0" w:color="auto"/>
                <w:right w:val="none" w:sz="0" w:space="0" w:color="auto"/>
              </w:divBdr>
              <w:divsChild>
                <w:div w:id="2217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180">
      <w:bodyDiv w:val="1"/>
      <w:marLeft w:val="0"/>
      <w:marRight w:val="0"/>
      <w:marTop w:val="0"/>
      <w:marBottom w:val="0"/>
      <w:divBdr>
        <w:top w:val="none" w:sz="0" w:space="0" w:color="auto"/>
        <w:left w:val="none" w:sz="0" w:space="0" w:color="auto"/>
        <w:bottom w:val="none" w:sz="0" w:space="0" w:color="auto"/>
        <w:right w:val="none" w:sz="0" w:space="0" w:color="auto"/>
      </w:divBdr>
      <w:divsChild>
        <w:div w:id="1077677812">
          <w:marLeft w:val="0"/>
          <w:marRight w:val="0"/>
          <w:marTop w:val="0"/>
          <w:marBottom w:val="0"/>
          <w:divBdr>
            <w:top w:val="none" w:sz="0" w:space="0" w:color="auto"/>
            <w:left w:val="none" w:sz="0" w:space="0" w:color="auto"/>
            <w:bottom w:val="none" w:sz="0" w:space="0" w:color="auto"/>
            <w:right w:val="none" w:sz="0" w:space="0" w:color="auto"/>
          </w:divBdr>
          <w:divsChild>
            <w:div w:id="1408503290">
              <w:marLeft w:val="0"/>
              <w:marRight w:val="0"/>
              <w:marTop w:val="0"/>
              <w:marBottom w:val="0"/>
              <w:divBdr>
                <w:top w:val="none" w:sz="0" w:space="0" w:color="auto"/>
                <w:left w:val="none" w:sz="0" w:space="0" w:color="auto"/>
                <w:bottom w:val="none" w:sz="0" w:space="0" w:color="auto"/>
                <w:right w:val="none" w:sz="0" w:space="0" w:color="auto"/>
              </w:divBdr>
              <w:divsChild>
                <w:div w:id="1031150382">
                  <w:marLeft w:val="0"/>
                  <w:marRight w:val="0"/>
                  <w:marTop w:val="0"/>
                  <w:marBottom w:val="0"/>
                  <w:divBdr>
                    <w:top w:val="none" w:sz="0" w:space="0" w:color="auto"/>
                    <w:left w:val="none" w:sz="0" w:space="0" w:color="auto"/>
                    <w:bottom w:val="none" w:sz="0" w:space="0" w:color="auto"/>
                    <w:right w:val="none" w:sz="0" w:space="0" w:color="auto"/>
                  </w:divBdr>
                  <w:divsChild>
                    <w:div w:id="1672947319">
                      <w:marLeft w:val="0"/>
                      <w:marRight w:val="0"/>
                      <w:marTop w:val="0"/>
                      <w:marBottom w:val="0"/>
                      <w:divBdr>
                        <w:top w:val="none" w:sz="0" w:space="0" w:color="auto"/>
                        <w:left w:val="none" w:sz="0" w:space="0" w:color="auto"/>
                        <w:bottom w:val="none" w:sz="0" w:space="0" w:color="auto"/>
                        <w:right w:val="none" w:sz="0" w:space="0" w:color="auto"/>
                      </w:divBdr>
                      <w:divsChild>
                        <w:div w:id="371882936">
                          <w:marLeft w:val="0"/>
                          <w:marRight w:val="0"/>
                          <w:marTop w:val="0"/>
                          <w:marBottom w:val="0"/>
                          <w:divBdr>
                            <w:top w:val="none" w:sz="0" w:space="0" w:color="auto"/>
                            <w:left w:val="none" w:sz="0" w:space="0" w:color="auto"/>
                            <w:bottom w:val="none" w:sz="0" w:space="0" w:color="auto"/>
                            <w:right w:val="none" w:sz="0" w:space="0" w:color="auto"/>
                          </w:divBdr>
                          <w:divsChild>
                            <w:div w:id="530727854">
                              <w:marLeft w:val="0"/>
                              <w:marRight w:val="0"/>
                              <w:marTop w:val="0"/>
                              <w:marBottom w:val="0"/>
                              <w:divBdr>
                                <w:top w:val="none" w:sz="0" w:space="0" w:color="auto"/>
                                <w:left w:val="none" w:sz="0" w:space="0" w:color="auto"/>
                                <w:bottom w:val="none" w:sz="0" w:space="0" w:color="auto"/>
                                <w:right w:val="none" w:sz="0" w:space="0" w:color="auto"/>
                              </w:divBdr>
                              <w:divsChild>
                                <w:div w:id="977224219">
                                  <w:marLeft w:val="0"/>
                                  <w:marRight w:val="0"/>
                                  <w:marTop w:val="0"/>
                                  <w:marBottom w:val="0"/>
                                  <w:divBdr>
                                    <w:top w:val="none" w:sz="0" w:space="0" w:color="auto"/>
                                    <w:left w:val="none" w:sz="0" w:space="0" w:color="auto"/>
                                    <w:bottom w:val="none" w:sz="0" w:space="0" w:color="auto"/>
                                    <w:right w:val="none" w:sz="0" w:space="0" w:color="auto"/>
                                  </w:divBdr>
                                  <w:divsChild>
                                    <w:div w:id="1950698646">
                                      <w:marLeft w:val="0"/>
                                      <w:marRight w:val="0"/>
                                      <w:marTop w:val="0"/>
                                      <w:marBottom w:val="0"/>
                                      <w:divBdr>
                                        <w:top w:val="none" w:sz="0" w:space="0" w:color="auto"/>
                                        <w:left w:val="none" w:sz="0" w:space="0" w:color="auto"/>
                                        <w:bottom w:val="none" w:sz="0" w:space="0" w:color="auto"/>
                                        <w:right w:val="none" w:sz="0" w:space="0" w:color="auto"/>
                                      </w:divBdr>
                                      <w:divsChild>
                                        <w:div w:id="1518226804">
                                          <w:marLeft w:val="0"/>
                                          <w:marRight w:val="0"/>
                                          <w:marTop w:val="0"/>
                                          <w:marBottom w:val="0"/>
                                          <w:divBdr>
                                            <w:top w:val="none" w:sz="0" w:space="0" w:color="auto"/>
                                            <w:left w:val="none" w:sz="0" w:space="0" w:color="auto"/>
                                            <w:bottom w:val="none" w:sz="0" w:space="0" w:color="auto"/>
                                            <w:right w:val="none" w:sz="0" w:space="0" w:color="auto"/>
                                          </w:divBdr>
                                          <w:divsChild>
                                            <w:div w:id="1344626820">
                                              <w:marLeft w:val="0"/>
                                              <w:marRight w:val="0"/>
                                              <w:marTop w:val="0"/>
                                              <w:marBottom w:val="0"/>
                                              <w:divBdr>
                                                <w:top w:val="none" w:sz="0" w:space="0" w:color="auto"/>
                                                <w:left w:val="none" w:sz="0" w:space="0" w:color="auto"/>
                                                <w:bottom w:val="none" w:sz="0" w:space="0" w:color="auto"/>
                                                <w:right w:val="none" w:sz="0" w:space="0" w:color="auto"/>
                                              </w:divBdr>
                                              <w:divsChild>
                                                <w:div w:id="2105179697">
                                                  <w:marLeft w:val="0"/>
                                                  <w:marRight w:val="0"/>
                                                  <w:marTop w:val="0"/>
                                                  <w:marBottom w:val="0"/>
                                                  <w:divBdr>
                                                    <w:top w:val="none" w:sz="0" w:space="0" w:color="auto"/>
                                                    <w:left w:val="none" w:sz="0" w:space="0" w:color="auto"/>
                                                    <w:bottom w:val="none" w:sz="0" w:space="0" w:color="auto"/>
                                                    <w:right w:val="none" w:sz="0" w:space="0" w:color="auto"/>
                                                  </w:divBdr>
                                                  <w:divsChild>
                                                    <w:div w:id="1246693103">
                                                      <w:marLeft w:val="0"/>
                                                      <w:marRight w:val="0"/>
                                                      <w:marTop w:val="0"/>
                                                      <w:marBottom w:val="0"/>
                                                      <w:divBdr>
                                                        <w:top w:val="none" w:sz="0" w:space="0" w:color="auto"/>
                                                        <w:left w:val="none" w:sz="0" w:space="0" w:color="auto"/>
                                                        <w:bottom w:val="none" w:sz="0" w:space="0" w:color="auto"/>
                                                        <w:right w:val="none" w:sz="0" w:space="0" w:color="auto"/>
                                                      </w:divBdr>
                                                      <w:divsChild>
                                                        <w:div w:id="19523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443645">
          <w:marLeft w:val="0"/>
          <w:marRight w:val="0"/>
          <w:marTop w:val="0"/>
          <w:marBottom w:val="0"/>
          <w:divBdr>
            <w:top w:val="none" w:sz="0" w:space="0" w:color="auto"/>
            <w:left w:val="none" w:sz="0" w:space="0" w:color="auto"/>
            <w:bottom w:val="none" w:sz="0" w:space="0" w:color="auto"/>
            <w:right w:val="none" w:sz="0" w:space="0" w:color="auto"/>
          </w:divBdr>
          <w:divsChild>
            <w:div w:id="1500271235">
              <w:marLeft w:val="0"/>
              <w:marRight w:val="0"/>
              <w:marTop w:val="0"/>
              <w:marBottom w:val="0"/>
              <w:divBdr>
                <w:top w:val="none" w:sz="0" w:space="0" w:color="auto"/>
                <w:left w:val="none" w:sz="0" w:space="0" w:color="auto"/>
                <w:bottom w:val="none" w:sz="0" w:space="0" w:color="auto"/>
                <w:right w:val="none" w:sz="0" w:space="0" w:color="auto"/>
              </w:divBdr>
              <w:divsChild>
                <w:div w:id="7409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16162">
      <w:bodyDiv w:val="1"/>
      <w:marLeft w:val="0"/>
      <w:marRight w:val="0"/>
      <w:marTop w:val="0"/>
      <w:marBottom w:val="0"/>
      <w:divBdr>
        <w:top w:val="none" w:sz="0" w:space="0" w:color="auto"/>
        <w:left w:val="none" w:sz="0" w:space="0" w:color="auto"/>
        <w:bottom w:val="none" w:sz="0" w:space="0" w:color="auto"/>
        <w:right w:val="none" w:sz="0" w:space="0" w:color="auto"/>
      </w:divBdr>
      <w:divsChild>
        <w:div w:id="693308418">
          <w:marLeft w:val="0"/>
          <w:marRight w:val="0"/>
          <w:marTop w:val="0"/>
          <w:marBottom w:val="0"/>
          <w:divBdr>
            <w:top w:val="none" w:sz="0" w:space="0" w:color="auto"/>
            <w:left w:val="none" w:sz="0" w:space="0" w:color="auto"/>
            <w:bottom w:val="none" w:sz="0" w:space="0" w:color="auto"/>
            <w:right w:val="none" w:sz="0" w:space="0" w:color="auto"/>
          </w:divBdr>
          <w:divsChild>
            <w:div w:id="798693385">
              <w:marLeft w:val="0"/>
              <w:marRight w:val="0"/>
              <w:marTop w:val="0"/>
              <w:marBottom w:val="0"/>
              <w:divBdr>
                <w:top w:val="none" w:sz="0" w:space="0" w:color="auto"/>
                <w:left w:val="none" w:sz="0" w:space="0" w:color="auto"/>
                <w:bottom w:val="none" w:sz="0" w:space="0" w:color="auto"/>
                <w:right w:val="none" w:sz="0" w:space="0" w:color="auto"/>
              </w:divBdr>
              <w:divsChild>
                <w:div w:id="1660502495">
                  <w:marLeft w:val="0"/>
                  <w:marRight w:val="0"/>
                  <w:marTop w:val="0"/>
                  <w:marBottom w:val="0"/>
                  <w:divBdr>
                    <w:top w:val="none" w:sz="0" w:space="0" w:color="auto"/>
                    <w:left w:val="none" w:sz="0" w:space="0" w:color="auto"/>
                    <w:bottom w:val="none" w:sz="0" w:space="0" w:color="auto"/>
                    <w:right w:val="none" w:sz="0" w:space="0" w:color="auto"/>
                  </w:divBdr>
                  <w:divsChild>
                    <w:div w:id="2103212070">
                      <w:marLeft w:val="0"/>
                      <w:marRight w:val="0"/>
                      <w:marTop w:val="0"/>
                      <w:marBottom w:val="0"/>
                      <w:divBdr>
                        <w:top w:val="none" w:sz="0" w:space="0" w:color="auto"/>
                        <w:left w:val="none" w:sz="0" w:space="0" w:color="auto"/>
                        <w:bottom w:val="none" w:sz="0" w:space="0" w:color="auto"/>
                        <w:right w:val="none" w:sz="0" w:space="0" w:color="auto"/>
                      </w:divBdr>
                      <w:divsChild>
                        <w:div w:id="1289822514">
                          <w:marLeft w:val="0"/>
                          <w:marRight w:val="0"/>
                          <w:marTop w:val="0"/>
                          <w:marBottom w:val="0"/>
                          <w:divBdr>
                            <w:top w:val="none" w:sz="0" w:space="0" w:color="auto"/>
                            <w:left w:val="none" w:sz="0" w:space="0" w:color="auto"/>
                            <w:bottom w:val="none" w:sz="0" w:space="0" w:color="auto"/>
                            <w:right w:val="none" w:sz="0" w:space="0" w:color="auto"/>
                          </w:divBdr>
                          <w:divsChild>
                            <w:div w:id="842361231">
                              <w:marLeft w:val="0"/>
                              <w:marRight w:val="0"/>
                              <w:marTop w:val="0"/>
                              <w:marBottom w:val="0"/>
                              <w:divBdr>
                                <w:top w:val="none" w:sz="0" w:space="0" w:color="auto"/>
                                <w:left w:val="none" w:sz="0" w:space="0" w:color="auto"/>
                                <w:bottom w:val="none" w:sz="0" w:space="0" w:color="auto"/>
                                <w:right w:val="none" w:sz="0" w:space="0" w:color="auto"/>
                              </w:divBdr>
                              <w:divsChild>
                                <w:div w:id="2022197258">
                                  <w:marLeft w:val="0"/>
                                  <w:marRight w:val="0"/>
                                  <w:marTop w:val="0"/>
                                  <w:marBottom w:val="0"/>
                                  <w:divBdr>
                                    <w:top w:val="none" w:sz="0" w:space="0" w:color="auto"/>
                                    <w:left w:val="none" w:sz="0" w:space="0" w:color="auto"/>
                                    <w:bottom w:val="none" w:sz="0" w:space="0" w:color="auto"/>
                                    <w:right w:val="none" w:sz="0" w:space="0" w:color="auto"/>
                                  </w:divBdr>
                                  <w:divsChild>
                                    <w:div w:id="706182246">
                                      <w:marLeft w:val="0"/>
                                      <w:marRight w:val="0"/>
                                      <w:marTop w:val="0"/>
                                      <w:marBottom w:val="0"/>
                                      <w:divBdr>
                                        <w:top w:val="none" w:sz="0" w:space="0" w:color="auto"/>
                                        <w:left w:val="none" w:sz="0" w:space="0" w:color="auto"/>
                                        <w:bottom w:val="none" w:sz="0" w:space="0" w:color="auto"/>
                                        <w:right w:val="none" w:sz="0" w:space="0" w:color="auto"/>
                                      </w:divBdr>
                                      <w:divsChild>
                                        <w:div w:id="348145567">
                                          <w:marLeft w:val="0"/>
                                          <w:marRight w:val="0"/>
                                          <w:marTop w:val="0"/>
                                          <w:marBottom w:val="0"/>
                                          <w:divBdr>
                                            <w:top w:val="none" w:sz="0" w:space="0" w:color="auto"/>
                                            <w:left w:val="none" w:sz="0" w:space="0" w:color="auto"/>
                                            <w:bottom w:val="none" w:sz="0" w:space="0" w:color="auto"/>
                                            <w:right w:val="none" w:sz="0" w:space="0" w:color="auto"/>
                                          </w:divBdr>
                                          <w:divsChild>
                                            <w:div w:id="1963656096">
                                              <w:marLeft w:val="0"/>
                                              <w:marRight w:val="0"/>
                                              <w:marTop w:val="0"/>
                                              <w:marBottom w:val="0"/>
                                              <w:divBdr>
                                                <w:top w:val="none" w:sz="0" w:space="0" w:color="auto"/>
                                                <w:left w:val="none" w:sz="0" w:space="0" w:color="auto"/>
                                                <w:bottom w:val="none" w:sz="0" w:space="0" w:color="auto"/>
                                                <w:right w:val="none" w:sz="0" w:space="0" w:color="auto"/>
                                              </w:divBdr>
                                              <w:divsChild>
                                                <w:div w:id="244922538">
                                                  <w:marLeft w:val="0"/>
                                                  <w:marRight w:val="0"/>
                                                  <w:marTop w:val="0"/>
                                                  <w:marBottom w:val="0"/>
                                                  <w:divBdr>
                                                    <w:top w:val="none" w:sz="0" w:space="0" w:color="auto"/>
                                                    <w:left w:val="none" w:sz="0" w:space="0" w:color="auto"/>
                                                    <w:bottom w:val="none" w:sz="0" w:space="0" w:color="auto"/>
                                                    <w:right w:val="none" w:sz="0" w:space="0" w:color="auto"/>
                                                  </w:divBdr>
                                                  <w:divsChild>
                                                    <w:div w:id="1701929264">
                                                      <w:marLeft w:val="0"/>
                                                      <w:marRight w:val="0"/>
                                                      <w:marTop w:val="0"/>
                                                      <w:marBottom w:val="0"/>
                                                      <w:divBdr>
                                                        <w:top w:val="none" w:sz="0" w:space="0" w:color="auto"/>
                                                        <w:left w:val="none" w:sz="0" w:space="0" w:color="auto"/>
                                                        <w:bottom w:val="none" w:sz="0" w:space="0" w:color="auto"/>
                                                        <w:right w:val="none" w:sz="0" w:space="0" w:color="auto"/>
                                                      </w:divBdr>
                                                      <w:divsChild>
                                                        <w:div w:id="1154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9853909">
          <w:marLeft w:val="0"/>
          <w:marRight w:val="0"/>
          <w:marTop w:val="0"/>
          <w:marBottom w:val="0"/>
          <w:divBdr>
            <w:top w:val="none" w:sz="0" w:space="0" w:color="auto"/>
            <w:left w:val="none" w:sz="0" w:space="0" w:color="auto"/>
            <w:bottom w:val="none" w:sz="0" w:space="0" w:color="auto"/>
            <w:right w:val="none" w:sz="0" w:space="0" w:color="auto"/>
          </w:divBdr>
          <w:divsChild>
            <w:div w:id="827600660">
              <w:marLeft w:val="0"/>
              <w:marRight w:val="0"/>
              <w:marTop w:val="0"/>
              <w:marBottom w:val="0"/>
              <w:divBdr>
                <w:top w:val="none" w:sz="0" w:space="0" w:color="auto"/>
                <w:left w:val="none" w:sz="0" w:space="0" w:color="auto"/>
                <w:bottom w:val="none" w:sz="0" w:space="0" w:color="auto"/>
                <w:right w:val="none" w:sz="0" w:space="0" w:color="auto"/>
              </w:divBdr>
              <w:divsChild>
                <w:div w:id="8637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83334">
      <w:bodyDiv w:val="1"/>
      <w:marLeft w:val="0"/>
      <w:marRight w:val="0"/>
      <w:marTop w:val="0"/>
      <w:marBottom w:val="0"/>
      <w:divBdr>
        <w:top w:val="none" w:sz="0" w:space="0" w:color="auto"/>
        <w:left w:val="none" w:sz="0" w:space="0" w:color="auto"/>
        <w:bottom w:val="none" w:sz="0" w:space="0" w:color="auto"/>
        <w:right w:val="none" w:sz="0" w:space="0" w:color="auto"/>
      </w:divBdr>
      <w:divsChild>
        <w:div w:id="326246776">
          <w:marLeft w:val="0"/>
          <w:marRight w:val="0"/>
          <w:marTop w:val="0"/>
          <w:marBottom w:val="0"/>
          <w:divBdr>
            <w:top w:val="none" w:sz="0" w:space="0" w:color="auto"/>
            <w:left w:val="none" w:sz="0" w:space="0" w:color="auto"/>
            <w:bottom w:val="none" w:sz="0" w:space="0" w:color="auto"/>
            <w:right w:val="none" w:sz="0" w:space="0" w:color="auto"/>
          </w:divBdr>
          <w:divsChild>
            <w:div w:id="1490096903">
              <w:marLeft w:val="0"/>
              <w:marRight w:val="0"/>
              <w:marTop w:val="0"/>
              <w:marBottom w:val="0"/>
              <w:divBdr>
                <w:top w:val="none" w:sz="0" w:space="0" w:color="auto"/>
                <w:left w:val="none" w:sz="0" w:space="0" w:color="auto"/>
                <w:bottom w:val="none" w:sz="0" w:space="0" w:color="auto"/>
                <w:right w:val="none" w:sz="0" w:space="0" w:color="auto"/>
              </w:divBdr>
              <w:divsChild>
                <w:div w:id="2103446991">
                  <w:marLeft w:val="0"/>
                  <w:marRight w:val="0"/>
                  <w:marTop w:val="0"/>
                  <w:marBottom w:val="0"/>
                  <w:divBdr>
                    <w:top w:val="none" w:sz="0" w:space="0" w:color="auto"/>
                    <w:left w:val="none" w:sz="0" w:space="0" w:color="auto"/>
                    <w:bottom w:val="none" w:sz="0" w:space="0" w:color="auto"/>
                    <w:right w:val="none" w:sz="0" w:space="0" w:color="auto"/>
                  </w:divBdr>
                  <w:divsChild>
                    <w:div w:id="1696999009">
                      <w:marLeft w:val="0"/>
                      <w:marRight w:val="0"/>
                      <w:marTop w:val="0"/>
                      <w:marBottom w:val="0"/>
                      <w:divBdr>
                        <w:top w:val="none" w:sz="0" w:space="0" w:color="auto"/>
                        <w:left w:val="none" w:sz="0" w:space="0" w:color="auto"/>
                        <w:bottom w:val="none" w:sz="0" w:space="0" w:color="auto"/>
                        <w:right w:val="none" w:sz="0" w:space="0" w:color="auto"/>
                      </w:divBdr>
                      <w:divsChild>
                        <w:div w:id="616447530">
                          <w:marLeft w:val="0"/>
                          <w:marRight w:val="0"/>
                          <w:marTop w:val="0"/>
                          <w:marBottom w:val="0"/>
                          <w:divBdr>
                            <w:top w:val="none" w:sz="0" w:space="0" w:color="auto"/>
                            <w:left w:val="none" w:sz="0" w:space="0" w:color="auto"/>
                            <w:bottom w:val="none" w:sz="0" w:space="0" w:color="auto"/>
                            <w:right w:val="none" w:sz="0" w:space="0" w:color="auto"/>
                          </w:divBdr>
                          <w:divsChild>
                            <w:div w:id="1954552745">
                              <w:marLeft w:val="0"/>
                              <w:marRight w:val="0"/>
                              <w:marTop w:val="0"/>
                              <w:marBottom w:val="0"/>
                              <w:divBdr>
                                <w:top w:val="none" w:sz="0" w:space="0" w:color="auto"/>
                                <w:left w:val="none" w:sz="0" w:space="0" w:color="auto"/>
                                <w:bottom w:val="none" w:sz="0" w:space="0" w:color="auto"/>
                                <w:right w:val="none" w:sz="0" w:space="0" w:color="auto"/>
                              </w:divBdr>
                              <w:divsChild>
                                <w:div w:id="1601640279">
                                  <w:marLeft w:val="0"/>
                                  <w:marRight w:val="0"/>
                                  <w:marTop w:val="0"/>
                                  <w:marBottom w:val="0"/>
                                  <w:divBdr>
                                    <w:top w:val="none" w:sz="0" w:space="0" w:color="auto"/>
                                    <w:left w:val="none" w:sz="0" w:space="0" w:color="auto"/>
                                    <w:bottom w:val="none" w:sz="0" w:space="0" w:color="auto"/>
                                    <w:right w:val="none" w:sz="0" w:space="0" w:color="auto"/>
                                  </w:divBdr>
                                  <w:divsChild>
                                    <w:div w:id="758213198">
                                      <w:marLeft w:val="0"/>
                                      <w:marRight w:val="0"/>
                                      <w:marTop w:val="0"/>
                                      <w:marBottom w:val="0"/>
                                      <w:divBdr>
                                        <w:top w:val="none" w:sz="0" w:space="0" w:color="auto"/>
                                        <w:left w:val="none" w:sz="0" w:space="0" w:color="auto"/>
                                        <w:bottom w:val="none" w:sz="0" w:space="0" w:color="auto"/>
                                        <w:right w:val="none" w:sz="0" w:space="0" w:color="auto"/>
                                      </w:divBdr>
                                      <w:divsChild>
                                        <w:div w:id="1117794775">
                                          <w:marLeft w:val="0"/>
                                          <w:marRight w:val="0"/>
                                          <w:marTop w:val="0"/>
                                          <w:marBottom w:val="0"/>
                                          <w:divBdr>
                                            <w:top w:val="none" w:sz="0" w:space="0" w:color="auto"/>
                                            <w:left w:val="none" w:sz="0" w:space="0" w:color="auto"/>
                                            <w:bottom w:val="none" w:sz="0" w:space="0" w:color="auto"/>
                                            <w:right w:val="none" w:sz="0" w:space="0" w:color="auto"/>
                                          </w:divBdr>
                                          <w:divsChild>
                                            <w:div w:id="1360425059">
                                              <w:marLeft w:val="0"/>
                                              <w:marRight w:val="0"/>
                                              <w:marTop w:val="0"/>
                                              <w:marBottom w:val="0"/>
                                              <w:divBdr>
                                                <w:top w:val="none" w:sz="0" w:space="0" w:color="auto"/>
                                                <w:left w:val="none" w:sz="0" w:space="0" w:color="auto"/>
                                                <w:bottom w:val="none" w:sz="0" w:space="0" w:color="auto"/>
                                                <w:right w:val="none" w:sz="0" w:space="0" w:color="auto"/>
                                              </w:divBdr>
                                              <w:divsChild>
                                                <w:div w:id="2079084371">
                                                  <w:marLeft w:val="0"/>
                                                  <w:marRight w:val="0"/>
                                                  <w:marTop w:val="0"/>
                                                  <w:marBottom w:val="0"/>
                                                  <w:divBdr>
                                                    <w:top w:val="none" w:sz="0" w:space="0" w:color="auto"/>
                                                    <w:left w:val="none" w:sz="0" w:space="0" w:color="auto"/>
                                                    <w:bottom w:val="none" w:sz="0" w:space="0" w:color="auto"/>
                                                    <w:right w:val="none" w:sz="0" w:space="0" w:color="auto"/>
                                                  </w:divBdr>
                                                  <w:divsChild>
                                                    <w:div w:id="91899205">
                                                      <w:marLeft w:val="0"/>
                                                      <w:marRight w:val="0"/>
                                                      <w:marTop w:val="0"/>
                                                      <w:marBottom w:val="0"/>
                                                      <w:divBdr>
                                                        <w:top w:val="none" w:sz="0" w:space="0" w:color="auto"/>
                                                        <w:left w:val="none" w:sz="0" w:space="0" w:color="auto"/>
                                                        <w:bottom w:val="none" w:sz="0" w:space="0" w:color="auto"/>
                                                        <w:right w:val="none" w:sz="0" w:space="0" w:color="auto"/>
                                                      </w:divBdr>
                                                      <w:divsChild>
                                                        <w:div w:id="11918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7288778">
          <w:marLeft w:val="0"/>
          <w:marRight w:val="0"/>
          <w:marTop w:val="0"/>
          <w:marBottom w:val="0"/>
          <w:divBdr>
            <w:top w:val="none" w:sz="0" w:space="0" w:color="auto"/>
            <w:left w:val="none" w:sz="0" w:space="0" w:color="auto"/>
            <w:bottom w:val="none" w:sz="0" w:space="0" w:color="auto"/>
            <w:right w:val="none" w:sz="0" w:space="0" w:color="auto"/>
          </w:divBdr>
          <w:divsChild>
            <w:div w:id="774907726">
              <w:marLeft w:val="0"/>
              <w:marRight w:val="0"/>
              <w:marTop w:val="0"/>
              <w:marBottom w:val="0"/>
              <w:divBdr>
                <w:top w:val="none" w:sz="0" w:space="0" w:color="auto"/>
                <w:left w:val="none" w:sz="0" w:space="0" w:color="auto"/>
                <w:bottom w:val="none" w:sz="0" w:space="0" w:color="auto"/>
                <w:right w:val="none" w:sz="0" w:space="0" w:color="auto"/>
              </w:divBdr>
              <w:divsChild>
                <w:div w:id="4754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9172">
      <w:bodyDiv w:val="1"/>
      <w:marLeft w:val="0"/>
      <w:marRight w:val="0"/>
      <w:marTop w:val="0"/>
      <w:marBottom w:val="0"/>
      <w:divBdr>
        <w:top w:val="none" w:sz="0" w:space="0" w:color="auto"/>
        <w:left w:val="none" w:sz="0" w:space="0" w:color="auto"/>
        <w:bottom w:val="none" w:sz="0" w:space="0" w:color="auto"/>
        <w:right w:val="none" w:sz="0" w:space="0" w:color="auto"/>
      </w:divBdr>
      <w:divsChild>
        <w:div w:id="226961727">
          <w:marLeft w:val="0"/>
          <w:marRight w:val="0"/>
          <w:marTop w:val="0"/>
          <w:marBottom w:val="0"/>
          <w:divBdr>
            <w:top w:val="none" w:sz="0" w:space="0" w:color="auto"/>
            <w:left w:val="none" w:sz="0" w:space="0" w:color="auto"/>
            <w:bottom w:val="none" w:sz="0" w:space="0" w:color="auto"/>
            <w:right w:val="none" w:sz="0" w:space="0" w:color="auto"/>
          </w:divBdr>
          <w:divsChild>
            <w:div w:id="1104300781">
              <w:marLeft w:val="0"/>
              <w:marRight w:val="0"/>
              <w:marTop w:val="0"/>
              <w:marBottom w:val="0"/>
              <w:divBdr>
                <w:top w:val="none" w:sz="0" w:space="0" w:color="auto"/>
                <w:left w:val="none" w:sz="0" w:space="0" w:color="auto"/>
                <w:bottom w:val="none" w:sz="0" w:space="0" w:color="auto"/>
                <w:right w:val="none" w:sz="0" w:space="0" w:color="auto"/>
              </w:divBdr>
              <w:divsChild>
                <w:div w:id="1097553594">
                  <w:marLeft w:val="0"/>
                  <w:marRight w:val="0"/>
                  <w:marTop w:val="0"/>
                  <w:marBottom w:val="0"/>
                  <w:divBdr>
                    <w:top w:val="none" w:sz="0" w:space="0" w:color="auto"/>
                    <w:left w:val="none" w:sz="0" w:space="0" w:color="auto"/>
                    <w:bottom w:val="none" w:sz="0" w:space="0" w:color="auto"/>
                    <w:right w:val="none" w:sz="0" w:space="0" w:color="auto"/>
                  </w:divBdr>
                  <w:divsChild>
                    <w:div w:id="828251677">
                      <w:marLeft w:val="0"/>
                      <w:marRight w:val="0"/>
                      <w:marTop w:val="0"/>
                      <w:marBottom w:val="0"/>
                      <w:divBdr>
                        <w:top w:val="none" w:sz="0" w:space="0" w:color="auto"/>
                        <w:left w:val="none" w:sz="0" w:space="0" w:color="auto"/>
                        <w:bottom w:val="none" w:sz="0" w:space="0" w:color="auto"/>
                        <w:right w:val="none" w:sz="0" w:space="0" w:color="auto"/>
                      </w:divBdr>
                      <w:divsChild>
                        <w:div w:id="1601330734">
                          <w:marLeft w:val="0"/>
                          <w:marRight w:val="0"/>
                          <w:marTop w:val="0"/>
                          <w:marBottom w:val="0"/>
                          <w:divBdr>
                            <w:top w:val="none" w:sz="0" w:space="0" w:color="auto"/>
                            <w:left w:val="none" w:sz="0" w:space="0" w:color="auto"/>
                            <w:bottom w:val="none" w:sz="0" w:space="0" w:color="auto"/>
                            <w:right w:val="none" w:sz="0" w:space="0" w:color="auto"/>
                          </w:divBdr>
                          <w:divsChild>
                            <w:div w:id="1387492739">
                              <w:marLeft w:val="0"/>
                              <w:marRight w:val="0"/>
                              <w:marTop w:val="0"/>
                              <w:marBottom w:val="0"/>
                              <w:divBdr>
                                <w:top w:val="none" w:sz="0" w:space="0" w:color="auto"/>
                                <w:left w:val="none" w:sz="0" w:space="0" w:color="auto"/>
                                <w:bottom w:val="none" w:sz="0" w:space="0" w:color="auto"/>
                                <w:right w:val="none" w:sz="0" w:space="0" w:color="auto"/>
                              </w:divBdr>
                              <w:divsChild>
                                <w:div w:id="1004821039">
                                  <w:marLeft w:val="0"/>
                                  <w:marRight w:val="0"/>
                                  <w:marTop w:val="0"/>
                                  <w:marBottom w:val="0"/>
                                  <w:divBdr>
                                    <w:top w:val="none" w:sz="0" w:space="0" w:color="auto"/>
                                    <w:left w:val="none" w:sz="0" w:space="0" w:color="auto"/>
                                    <w:bottom w:val="none" w:sz="0" w:space="0" w:color="auto"/>
                                    <w:right w:val="none" w:sz="0" w:space="0" w:color="auto"/>
                                  </w:divBdr>
                                  <w:divsChild>
                                    <w:div w:id="2973240">
                                      <w:marLeft w:val="0"/>
                                      <w:marRight w:val="0"/>
                                      <w:marTop w:val="0"/>
                                      <w:marBottom w:val="0"/>
                                      <w:divBdr>
                                        <w:top w:val="none" w:sz="0" w:space="0" w:color="auto"/>
                                        <w:left w:val="none" w:sz="0" w:space="0" w:color="auto"/>
                                        <w:bottom w:val="none" w:sz="0" w:space="0" w:color="auto"/>
                                        <w:right w:val="none" w:sz="0" w:space="0" w:color="auto"/>
                                      </w:divBdr>
                                      <w:divsChild>
                                        <w:div w:id="537161045">
                                          <w:marLeft w:val="0"/>
                                          <w:marRight w:val="0"/>
                                          <w:marTop w:val="0"/>
                                          <w:marBottom w:val="0"/>
                                          <w:divBdr>
                                            <w:top w:val="none" w:sz="0" w:space="0" w:color="auto"/>
                                            <w:left w:val="none" w:sz="0" w:space="0" w:color="auto"/>
                                            <w:bottom w:val="none" w:sz="0" w:space="0" w:color="auto"/>
                                            <w:right w:val="none" w:sz="0" w:space="0" w:color="auto"/>
                                          </w:divBdr>
                                          <w:divsChild>
                                            <w:div w:id="1527595941">
                                              <w:marLeft w:val="0"/>
                                              <w:marRight w:val="0"/>
                                              <w:marTop w:val="0"/>
                                              <w:marBottom w:val="0"/>
                                              <w:divBdr>
                                                <w:top w:val="none" w:sz="0" w:space="0" w:color="auto"/>
                                                <w:left w:val="none" w:sz="0" w:space="0" w:color="auto"/>
                                                <w:bottom w:val="none" w:sz="0" w:space="0" w:color="auto"/>
                                                <w:right w:val="none" w:sz="0" w:space="0" w:color="auto"/>
                                              </w:divBdr>
                                              <w:divsChild>
                                                <w:div w:id="908657727">
                                                  <w:marLeft w:val="0"/>
                                                  <w:marRight w:val="0"/>
                                                  <w:marTop w:val="0"/>
                                                  <w:marBottom w:val="0"/>
                                                  <w:divBdr>
                                                    <w:top w:val="none" w:sz="0" w:space="0" w:color="auto"/>
                                                    <w:left w:val="none" w:sz="0" w:space="0" w:color="auto"/>
                                                    <w:bottom w:val="none" w:sz="0" w:space="0" w:color="auto"/>
                                                    <w:right w:val="none" w:sz="0" w:space="0" w:color="auto"/>
                                                  </w:divBdr>
                                                  <w:divsChild>
                                                    <w:div w:id="1250583814">
                                                      <w:marLeft w:val="0"/>
                                                      <w:marRight w:val="0"/>
                                                      <w:marTop w:val="0"/>
                                                      <w:marBottom w:val="0"/>
                                                      <w:divBdr>
                                                        <w:top w:val="none" w:sz="0" w:space="0" w:color="auto"/>
                                                        <w:left w:val="none" w:sz="0" w:space="0" w:color="auto"/>
                                                        <w:bottom w:val="none" w:sz="0" w:space="0" w:color="auto"/>
                                                        <w:right w:val="none" w:sz="0" w:space="0" w:color="auto"/>
                                                      </w:divBdr>
                                                      <w:divsChild>
                                                        <w:div w:id="1111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2773540">
          <w:marLeft w:val="0"/>
          <w:marRight w:val="0"/>
          <w:marTop w:val="0"/>
          <w:marBottom w:val="0"/>
          <w:divBdr>
            <w:top w:val="none" w:sz="0" w:space="0" w:color="auto"/>
            <w:left w:val="none" w:sz="0" w:space="0" w:color="auto"/>
            <w:bottom w:val="none" w:sz="0" w:space="0" w:color="auto"/>
            <w:right w:val="none" w:sz="0" w:space="0" w:color="auto"/>
          </w:divBdr>
          <w:divsChild>
            <w:div w:id="1473450264">
              <w:marLeft w:val="0"/>
              <w:marRight w:val="0"/>
              <w:marTop w:val="0"/>
              <w:marBottom w:val="0"/>
              <w:divBdr>
                <w:top w:val="none" w:sz="0" w:space="0" w:color="auto"/>
                <w:left w:val="none" w:sz="0" w:space="0" w:color="auto"/>
                <w:bottom w:val="none" w:sz="0" w:space="0" w:color="auto"/>
                <w:right w:val="none" w:sz="0" w:space="0" w:color="auto"/>
              </w:divBdr>
              <w:divsChild>
                <w:div w:id="19797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90392">
      <w:bodyDiv w:val="1"/>
      <w:marLeft w:val="0"/>
      <w:marRight w:val="0"/>
      <w:marTop w:val="0"/>
      <w:marBottom w:val="0"/>
      <w:divBdr>
        <w:top w:val="none" w:sz="0" w:space="0" w:color="auto"/>
        <w:left w:val="none" w:sz="0" w:space="0" w:color="auto"/>
        <w:bottom w:val="none" w:sz="0" w:space="0" w:color="auto"/>
        <w:right w:val="none" w:sz="0" w:space="0" w:color="auto"/>
      </w:divBdr>
      <w:divsChild>
        <w:div w:id="2017607269">
          <w:marLeft w:val="0"/>
          <w:marRight w:val="0"/>
          <w:marTop w:val="0"/>
          <w:marBottom w:val="0"/>
          <w:divBdr>
            <w:top w:val="none" w:sz="0" w:space="0" w:color="auto"/>
            <w:left w:val="none" w:sz="0" w:space="0" w:color="auto"/>
            <w:bottom w:val="none" w:sz="0" w:space="0" w:color="auto"/>
            <w:right w:val="none" w:sz="0" w:space="0" w:color="auto"/>
          </w:divBdr>
          <w:divsChild>
            <w:div w:id="2047633715">
              <w:marLeft w:val="0"/>
              <w:marRight w:val="0"/>
              <w:marTop w:val="0"/>
              <w:marBottom w:val="0"/>
              <w:divBdr>
                <w:top w:val="none" w:sz="0" w:space="0" w:color="auto"/>
                <w:left w:val="none" w:sz="0" w:space="0" w:color="auto"/>
                <w:bottom w:val="none" w:sz="0" w:space="0" w:color="auto"/>
                <w:right w:val="none" w:sz="0" w:space="0" w:color="auto"/>
              </w:divBdr>
              <w:divsChild>
                <w:div w:id="172304296">
                  <w:marLeft w:val="0"/>
                  <w:marRight w:val="0"/>
                  <w:marTop w:val="0"/>
                  <w:marBottom w:val="0"/>
                  <w:divBdr>
                    <w:top w:val="none" w:sz="0" w:space="0" w:color="auto"/>
                    <w:left w:val="none" w:sz="0" w:space="0" w:color="auto"/>
                    <w:bottom w:val="none" w:sz="0" w:space="0" w:color="auto"/>
                    <w:right w:val="none" w:sz="0" w:space="0" w:color="auto"/>
                  </w:divBdr>
                  <w:divsChild>
                    <w:div w:id="1357271006">
                      <w:marLeft w:val="0"/>
                      <w:marRight w:val="0"/>
                      <w:marTop w:val="0"/>
                      <w:marBottom w:val="0"/>
                      <w:divBdr>
                        <w:top w:val="none" w:sz="0" w:space="0" w:color="auto"/>
                        <w:left w:val="none" w:sz="0" w:space="0" w:color="auto"/>
                        <w:bottom w:val="none" w:sz="0" w:space="0" w:color="auto"/>
                        <w:right w:val="none" w:sz="0" w:space="0" w:color="auto"/>
                      </w:divBdr>
                      <w:divsChild>
                        <w:div w:id="1958876040">
                          <w:marLeft w:val="0"/>
                          <w:marRight w:val="0"/>
                          <w:marTop w:val="0"/>
                          <w:marBottom w:val="0"/>
                          <w:divBdr>
                            <w:top w:val="none" w:sz="0" w:space="0" w:color="auto"/>
                            <w:left w:val="none" w:sz="0" w:space="0" w:color="auto"/>
                            <w:bottom w:val="none" w:sz="0" w:space="0" w:color="auto"/>
                            <w:right w:val="none" w:sz="0" w:space="0" w:color="auto"/>
                          </w:divBdr>
                          <w:divsChild>
                            <w:div w:id="105196196">
                              <w:marLeft w:val="0"/>
                              <w:marRight w:val="0"/>
                              <w:marTop w:val="0"/>
                              <w:marBottom w:val="0"/>
                              <w:divBdr>
                                <w:top w:val="none" w:sz="0" w:space="0" w:color="auto"/>
                                <w:left w:val="none" w:sz="0" w:space="0" w:color="auto"/>
                                <w:bottom w:val="none" w:sz="0" w:space="0" w:color="auto"/>
                                <w:right w:val="none" w:sz="0" w:space="0" w:color="auto"/>
                              </w:divBdr>
                              <w:divsChild>
                                <w:div w:id="2040348747">
                                  <w:marLeft w:val="0"/>
                                  <w:marRight w:val="0"/>
                                  <w:marTop w:val="0"/>
                                  <w:marBottom w:val="0"/>
                                  <w:divBdr>
                                    <w:top w:val="none" w:sz="0" w:space="0" w:color="auto"/>
                                    <w:left w:val="none" w:sz="0" w:space="0" w:color="auto"/>
                                    <w:bottom w:val="none" w:sz="0" w:space="0" w:color="auto"/>
                                    <w:right w:val="none" w:sz="0" w:space="0" w:color="auto"/>
                                  </w:divBdr>
                                  <w:divsChild>
                                    <w:div w:id="1414355600">
                                      <w:marLeft w:val="0"/>
                                      <w:marRight w:val="0"/>
                                      <w:marTop w:val="0"/>
                                      <w:marBottom w:val="0"/>
                                      <w:divBdr>
                                        <w:top w:val="none" w:sz="0" w:space="0" w:color="auto"/>
                                        <w:left w:val="none" w:sz="0" w:space="0" w:color="auto"/>
                                        <w:bottom w:val="none" w:sz="0" w:space="0" w:color="auto"/>
                                        <w:right w:val="none" w:sz="0" w:space="0" w:color="auto"/>
                                      </w:divBdr>
                                      <w:divsChild>
                                        <w:div w:id="1961255882">
                                          <w:marLeft w:val="0"/>
                                          <w:marRight w:val="0"/>
                                          <w:marTop w:val="0"/>
                                          <w:marBottom w:val="0"/>
                                          <w:divBdr>
                                            <w:top w:val="none" w:sz="0" w:space="0" w:color="auto"/>
                                            <w:left w:val="none" w:sz="0" w:space="0" w:color="auto"/>
                                            <w:bottom w:val="none" w:sz="0" w:space="0" w:color="auto"/>
                                            <w:right w:val="none" w:sz="0" w:space="0" w:color="auto"/>
                                          </w:divBdr>
                                          <w:divsChild>
                                            <w:div w:id="59596249">
                                              <w:marLeft w:val="0"/>
                                              <w:marRight w:val="0"/>
                                              <w:marTop w:val="0"/>
                                              <w:marBottom w:val="0"/>
                                              <w:divBdr>
                                                <w:top w:val="none" w:sz="0" w:space="0" w:color="auto"/>
                                                <w:left w:val="none" w:sz="0" w:space="0" w:color="auto"/>
                                                <w:bottom w:val="none" w:sz="0" w:space="0" w:color="auto"/>
                                                <w:right w:val="none" w:sz="0" w:space="0" w:color="auto"/>
                                              </w:divBdr>
                                              <w:divsChild>
                                                <w:div w:id="1778526207">
                                                  <w:marLeft w:val="0"/>
                                                  <w:marRight w:val="0"/>
                                                  <w:marTop w:val="0"/>
                                                  <w:marBottom w:val="0"/>
                                                  <w:divBdr>
                                                    <w:top w:val="none" w:sz="0" w:space="0" w:color="auto"/>
                                                    <w:left w:val="none" w:sz="0" w:space="0" w:color="auto"/>
                                                    <w:bottom w:val="none" w:sz="0" w:space="0" w:color="auto"/>
                                                    <w:right w:val="none" w:sz="0" w:space="0" w:color="auto"/>
                                                  </w:divBdr>
                                                  <w:divsChild>
                                                    <w:div w:id="928580481">
                                                      <w:marLeft w:val="0"/>
                                                      <w:marRight w:val="0"/>
                                                      <w:marTop w:val="0"/>
                                                      <w:marBottom w:val="0"/>
                                                      <w:divBdr>
                                                        <w:top w:val="none" w:sz="0" w:space="0" w:color="auto"/>
                                                        <w:left w:val="none" w:sz="0" w:space="0" w:color="auto"/>
                                                        <w:bottom w:val="none" w:sz="0" w:space="0" w:color="auto"/>
                                                        <w:right w:val="none" w:sz="0" w:space="0" w:color="auto"/>
                                                      </w:divBdr>
                                                      <w:divsChild>
                                                        <w:div w:id="13148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3604692">
          <w:marLeft w:val="0"/>
          <w:marRight w:val="0"/>
          <w:marTop w:val="0"/>
          <w:marBottom w:val="0"/>
          <w:divBdr>
            <w:top w:val="none" w:sz="0" w:space="0" w:color="auto"/>
            <w:left w:val="none" w:sz="0" w:space="0" w:color="auto"/>
            <w:bottom w:val="none" w:sz="0" w:space="0" w:color="auto"/>
            <w:right w:val="none" w:sz="0" w:space="0" w:color="auto"/>
          </w:divBdr>
          <w:divsChild>
            <w:div w:id="433136305">
              <w:marLeft w:val="0"/>
              <w:marRight w:val="0"/>
              <w:marTop w:val="0"/>
              <w:marBottom w:val="0"/>
              <w:divBdr>
                <w:top w:val="none" w:sz="0" w:space="0" w:color="auto"/>
                <w:left w:val="none" w:sz="0" w:space="0" w:color="auto"/>
                <w:bottom w:val="none" w:sz="0" w:space="0" w:color="auto"/>
                <w:right w:val="none" w:sz="0" w:space="0" w:color="auto"/>
              </w:divBdr>
              <w:divsChild>
                <w:div w:id="13149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592122">
      <w:bodyDiv w:val="1"/>
      <w:marLeft w:val="0"/>
      <w:marRight w:val="0"/>
      <w:marTop w:val="0"/>
      <w:marBottom w:val="0"/>
      <w:divBdr>
        <w:top w:val="none" w:sz="0" w:space="0" w:color="auto"/>
        <w:left w:val="none" w:sz="0" w:space="0" w:color="auto"/>
        <w:bottom w:val="none" w:sz="0" w:space="0" w:color="auto"/>
        <w:right w:val="none" w:sz="0" w:space="0" w:color="auto"/>
      </w:divBdr>
      <w:divsChild>
        <w:div w:id="881865210">
          <w:marLeft w:val="0"/>
          <w:marRight w:val="0"/>
          <w:marTop w:val="0"/>
          <w:marBottom w:val="0"/>
          <w:divBdr>
            <w:top w:val="none" w:sz="0" w:space="0" w:color="auto"/>
            <w:left w:val="none" w:sz="0" w:space="0" w:color="auto"/>
            <w:bottom w:val="none" w:sz="0" w:space="0" w:color="auto"/>
            <w:right w:val="none" w:sz="0" w:space="0" w:color="auto"/>
          </w:divBdr>
          <w:divsChild>
            <w:div w:id="1541286466">
              <w:marLeft w:val="0"/>
              <w:marRight w:val="0"/>
              <w:marTop w:val="0"/>
              <w:marBottom w:val="0"/>
              <w:divBdr>
                <w:top w:val="none" w:sz="0" w:space="0" w:color="auto"/>
                <w:left w:val="none" w:sz="0" w:space="0" w:color="auto"/>
                <w:bottom w:val="none" w:sz="0" w:space="0" w:color="auto"/>
                <w:right w:val="none" w:sz="0" w:space="0" w:color="auto"/>
              </w:divBdr>
              <w:divsChild>
                <w:div w:id="1750616308">
                  <w:marLeft w:val="0"/>
                  <w:marRight w:val="0"/>
                  <w:marTop w:val="0"/>
                  <w:marBottom w:val="0"/>
                  <w:divBdr>
                    <w:top w:val="none" w:sz="0" w:space="0" w:color="auto"/>
                    <w:left w:val="none" w:sz="0" w:space="0" w:color="auto"/>
                    <w:bottom w:val="none" w:sz="0" w:space="0" w:color="auto"/>
                    <w:right w:val="none" w:sz="0" w:space="0" w:color="auto"/>
                  </w:divBdr>
                  <w:divsChild>
                    <w:div w:id="1238977063">
                      <w:marLeft w:val="0"/>
                      <w:marRight w:val="0"/>
                      <w:marTop w:val="0"/>
                      <w:marBottom w:val="0"/>
                      <w:divBdr>
                        <w:top w:val="none" w:sz="0" w:space="0" w:color="auto"/>
                        <w:left w:val="none" w:sz="0" w:space="0" w:color="auto"/>
                        <w:bottom w:val="none" w:sz="0" w:space="0" w:color="auto"/>
                        <w:right w:val="none" w:sz="0" w:space="0" w:color="auto"/>
                      </w:divBdr>
                      <w:divsChild>
                        <w:div w:id="1895315865">
                          <w:marLeft w:val="0"/>
                          <w:marRight w:val="0"/>
                          <w:marTop w:val="0"/>
                          <w:marBottom w:val="0"/>
                          <w:divBdr>
                            <w:top w:val="none" w:sz="0" w:space="0" w:color="auto"/>
                            <w:left w:val="none" w:sz="0" w:space="0" w:color="auto"/>
                            <w:bottom w:val="none" w:sz="0" w:space="0" w:color="auto"/>
                            <w:right w:val="none" w:sz="0" w:space="0" w:color="auto"/>
                          </w:divBdr>
                          <w:divsChild>
                            <w:div w:id="760838332">
                              <w:marLeft w:val="0"/>
                              <w:marRight w:val="0"/>
                              <w:marTop w:val="0"/>
                              <w:marBottom w:val="0"/>
                              <w:divBdr>
                                <w:top w:val="none" w:sz="0" w:space="0" w:color="auto"/>
                                <w:left w:val="none" w:sz="0" w:space="0" w:color="auto"/>
                                <w:bottom w:val="none" w:sz="0" w:space="0" w:color="auto"/>
                                <w:right w:val="none" w:sz="0" w:space="0" w:color="auto"/>
                              </w:divBdr>
                              <w:divsChild>
                                <w:div w:id="1833057065">
                                  <w:marLeft w:val="0"/>
                                  <w:marRight w:val="0"/>
                                  <w:marTop w:val="0"/>
                                  <w:marBottom w:val="0"/>
                                  <w:divBdr>
                                    <w:top w:val="none" w:sz="0" w:space="0" w:color="auto"/>
                                    <w:left w:val="none" w:sz="0" w:space="0" w:color="auto"/>
                                    <w:bottom w:val="none" w:sz="0" w:space="0" w:color="auto"/>
                                    <w:right w:val="none" w:sz="0" w:space="0" w:color="auto"/>
                                  </w:divBdr>
                                  <w:divsChild>
                                    <w:div w:id="1374304813">
                                      <w:marLeft w:val="0"/>
                                      <w:marRight w:val="0"/>
                                      <w:marTop w:val="0"/>
                                      <w:marBottom w:val="0"/>
                                      <w:divBdr>
                                        <w:top w:val="none" w:sz="0" w:space="0" w:color="auto"/>
                                        <w:left w:val="none" w:sz="0" w:space="0" w:color="auto"/>
                                        <w:bottom w:val="none" w:sz="0" w:space="0" w:color="auto"/>
                                        <w:right w:val="none" w:sz="0" w:space="0" w:color="auto"/>
                                      </w:divBdr>
                                      <w:divsChild>
                                        <w:div w:id="61416476">
                                          <w:marLeft w:val="0"/>
                                          <w:marRight w:val="0"/>
                                          <w:marTop w:val="0"/>
                                          <w:marBottom w:val="0"/>
                                          <w:divBdr>
                                            <w:top w:val="none" w:sz="0" w:space="0" w:color="auto"/>
                                            <w:left w:val="none" w:sz="0" w:space="0" w:color="auto"/>
                                            <w:bottom w:val="none" w:sz="0" w:space="0" w:color="auto"/>
                                            <w:right w:val="none" w:sz="0" w:space="0" w:color="auto"/>
                                          </w:divBdr>
                                          <w:divsChild>
                                            <w:div w:id="1199853330">
                                              <w:marLeft w:val="0"/>
                                              <w:marRight w:val="0"/>
                                              <w:marTop w:val="0"/>
                                              <w:marBottom w:val="0"/>
                                              <w:divBdr>
                                                <w:top w:val="none" w:sz="0" w:space="0" w:color="auto"/>
                                                <w:left w:val="none" w:sz="0" w:space="0" w:color="auto"/>
                                                <w:bottom w:val="none" w:sz="0" w:space="0" w:color="auto"/>
                                                <w:right w:val="none" w:sz="0" w:space="0" w:color="auto"/>
                                              </w:divBdr>
                                              <w:divsChild>
                                                <w:div w:id="1662192486">
                                                  <w:marLeft w:val="0"/>
                                                  <w:marRight w:val="0"/>
                                                  <w:marTop w:val="0"/>
                                                  <w:marBottom w:val="0"/>
                                                  <w:divBdr>
                                                    <w:top w:val="none" w:sz="0" w:space="0" w:color="auto"/>
                                                    <w:left w:val="none" w:sz="0" w:space="0" w:color="auto"/>
                                                    <w:bottom w:val="none" w:sz="0" w:space="0" w:color="auto"/>
                                                    <w:right w:val="none" w:sz="0" w:space="0" w:color="auto"/>
                                                  </w:divBdr>
                                                  <w:divsChild>
                                                    <w:div w:id="1812013201">
                                                      <w:marLeft w:val="0"/>
                                                      <w:marRight w:val="0"/>
                                                      <w:marTop w:val="0"/>
                                                      <w:marBottom w:val="0"/>
                                                      <w:divBdr>
                                                        <w:top w:val="none" w:sz="0" w:space="0" w:color="auto"/>
                                                        <w:left w:val="none" w:sz="0" w:space="0" w:color="auto"/>
                                                        <w:bottom w:val="none" w:sz="0" w:space="0" w:color="auto"/>
                                                        <w:right w:val="none" w:sz="0" w:space="0" w:color="auto"/>
                                                      </w:divBdr>
                                                      <w:divsChild>
                                                        <w:div w:id="18708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4030731">
          <w:marLeft w:val="0"/>
          <w:marRight w:val="0"/>
          <w:marTop w:val="0"/>
          <w:marBottom w:val="0"/>
          <w:divBdr>
            <w:top w:val="none" w:sz="0" w:space="0" w:color="auto"/>
            <w:left w:val="none" w:sz="0" w:space="0" w:color="auto"/>
            <w:bottom w:val="none" w:sz="0" w:space="0" w:color="auto"/>
            <w:right w:val="none" w:sz="0" w:space="0" w:color="auto"/>
          </w:divBdr>
          <w:divsChild>
            <w:div w:id="628123714">
              <w:marLeft w:val="0"/>
              <w:marRight w:val="0"/>
              <w:marTop w:val="0"/>
              <w:marBottom w:val="0"/>
              <w:divBdr>
                <w:top w:val="none" w:sz="0" w:space="0" w:color="auto"/>
                <w:left w:val="none" w:sz="0" w:space="0" w:color="auto"/>
                <w:bottom w:val="none" w:sz="0" w:space="0" w:color="auto"/>
                <w:right w:val="none" w:sz="0" w:space="0" w:color="auto"/>
              </w:divBdr>
              <w:divsChild>
                <w:div w:id="15186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1592">
      <w:bodyDiv w:val="1"/>
      <w:marLeft w:val="0"/>
      <w:marRight w:val="0"/>
      <w:marTop w:val="0"/>
      <w:marBottom w:val="0"/>
      <w:divBdr>
        <w:top w:val="none" w:sz="0" w:space="0" w:color="auto"/>
        <w:left w:val="none" w:sz="0" w:space="0" w:color="auto"/>
        <w:bottom w:val="none" w:sz="0" w:space="0" w:color="auto"/>
        <w:right w:val="none" w:sz="0" w:space="0" w:color="auto"/>
      </w:divBdr>
      <w:divsChild>
        <w:div w:id="1190535161">
          <w:marLeft w:val="0"/>
          <w:marRight w:val="0"/>
          <w:marTop w:val="0"/>
          <w:marBottom w:val="0"/>
          <w:divBdr>
            <w:top w:val="none" w:sz="0" w:space="0" w:color="auto"/>
            <w:left w:val="none" w:sz="0" w:space="0" w:color="auto"/>
            <w:bottom w:val="none" w:sz="0" w:space="0" w:color="auto"/>
            <w:right w:val="none" w:sz="0" w:space="0" w:color="auto"/>
          </w:divBdr>
          <w:divsChild>
            <w:div w:id="308217721">
              <w:marLeft w:val="0"/>
              <w:marRight w:val="0"/>
              <w:marTop w:val="0"/>
              <w:marBottom w:val="0"/>
              <w:divBdr>
                <w:top w:val="none" w:sz="0" w:space="0" w:color="auto"/>
                <w:left w:val="none" w:sz="0" w:space="0" w:color="auto"/>
                <w:bottom w:val="none" w:sz="0" w:space="0" w:color="auto"/>
                <w:right w:val="none" w:sz="0" w:space="0" w:color="auto"/>
              </w:divBdr>
              <w:divsChild>
                <w:div w:id="562838172">
                  <w:marLeft w:val="0"/>
                  <w:marRight w:val="0"/>
                  <w:marTop w:val="0"/>
                  <w:marBottom w:val="0"/>
                  <w:divBdr>
                    <w:top w:val="none" w:sz="0" w:space="0" w:color="auto"/>
                    <w:left w:val="none" w:sz="0" w:space="0" w:color="auto"/>
                    <w:bottom w:val="none" w:sz="0" w:space="0" w:color="auto"/>
                    <w:right w:val="none" w:sz="0" w:space="0" w:color="auto"/>
                  </w:divBdr>
                  <w:divsChild>
                    <w:div w:id="1666323582">
                      <w:marLeft w:val="0"/>
                      <w:marRight w:val="0"/>
                      <w:marTop w:val="0"/>
                      <w:marBottom w:val="0"/>
                      <w:divBdr>
                        <w:top w:val="none" w:sz="0" w:space="0" w:color="auto"/>
                        <w:left w:val="none" w:sz="0" w:space="0" w:color="auto"/>
                        <w:bottom w:val="none" w:sz="0" w:space="0" w:color="auto"/>
                        <w:right w:val="none" w:sz="0" w:space="0" w:color="auto"/>
                      </w:divBdr>
                      <w:divsChild>
                        <w:div w:id="130832409">
                          <w:marLeft w:val="0"/>
                          <w:marRight w:val="0"/>
                          <w:marTop w:val="0"/>
                          <w:marBottom w:val="0"/>
                          <w:divBdr>
                            <w:top w:val="none" w:sz="0" w:space="0" w:color="auto"/>
                            <w:left w:val="none" w:sz="0" w:space="0" w:color="auto"/>
                            <w:bottom w:val="none" w:sz="0" w:space="0" w:color="auto"/>
                            <w:right w:val="none" w:sz="0" w:space="0" w:color="auto"/>
                          </w:divBdr>
                          <w:divsChild>
                            <w:div w:id="94980715">
                              <w:marLeft w:val="0"/>
                              <w:marRight w:val="0"/>
                              <w:marTop w:val="0"/>
                              <w:marBottom w:val="0"/>
                              <w:divBdr>
                                <w:top w:val="none" w:sz="0" w:space="0" w:color="auto"/>
                                <w:left w:val="none" w:sz="0" w:space="0" w:color="auto"/>
                                <w:bottom w:val="none" w:sz="0" w:space="0" w:color="auto"/>
                                <w:right w:val="none" w:sz="0" w:space="0" w:color="auto"/>
                              </w:divBdr>
                              <w:divsChild>
                                <w:div w:id="1260019038">
                                  <w:marLeft w:val="0"/>
                                  <w:marRight w:val="0"/>
                                  <w:marTop w:val="0"/>
                                  <w:marBottom w:val="0"/>
                                  <w:divBdr>
                                    <w:top w:val="none" w:sz="0" w:space="0" w:color="auto"/>
                                    <w:left w:val="none" w:sz="0" w:space="0" w:color="auto"/>
                                    <w:bottom w:val="none" w:sz="0" w:space="0" w:color="auto"/>
                                    <w:right w:val="none" w:sz="0" w:space="0" w:color="auto"/>
                                  </w:divBdr>
                                  <w:divsChild>
                                    <w:div w:id="1916358250">
                                      <w:marLeft w:val="0"/>
                                      <w:marRight w:val="0"/>
                                      <w:marTop w:val="0"/>
                                      <w:marBottom w:val="0"/>
                                      <w:divBdr>
                                        <w:top w:val="none" w:sz="0" w:space="0" w:color="auto"/>
                                        <w:left w:val="none" w:sz="0" w:space="0" w:color="auto"/>
                                        <w:bottom w:val="none" w:sz="0" w:space="0" w:color="auto"/>
                                        <w:right w:val="none" w:sz="0" w:space="0" w:color="auto"/>
                                      </w:divBdr>
                                      <w:divsChild>
                                        <w:div w:id="1783499953">
                                          <w:marLeft w:val="0"/>
                                          <w:marRight w:val="0"/>
                                          <w:marTop w:val="0"/>
                                          <w:marBottom w:val="0"/>
                                          <w:divBdr>
                                            <w:top w:val="none" w:sz="0" w:space="0" w:color="auto"/>
                                            <w:left w:val="none" w:sz="0" w:space="0" w:color="auto"/>
                                            <w:bottom w:val="none" w:sz="0" w:space="0" w:color="auto"/>
                                            <w:right w:val="none" w:sz="0" w:space="0" w:color="auto"/>
                                          </w:divBdr>
                                          <w:divsChild>
                                            <w:div w:id="352154908">
                                              <w:marLeft w:val="0"/>
                                              <w:marRight w:val="0"/>
                                              <w:marTop w:val="0"/>
                                              <w:marBottom w:val="0"/>
                                              <w:divBdr>
                                                <w:top w:val="none" w:sz="0" w:space="0" w:color="auto"/>
                                                <w:left w:val="none" w:sz="0" w:space="0" w:color="auto"/>
                                                <w:bottom w:val="none" w:sz="0" w:space="0" w:color="auto"/>
                                                <w:right w:val="none" w:sz="0" w:space="0" w:color="auto"/>
                                              </w:divBdr>
                                              <w:divsChild>
                                                <w:div w:id="979654512">
                                                  <w:marLeft w:val="0"/>
                                                  <w:marRight w:val="0"/>
                                                  <w:marTop w:val="0"/>
                                                  <w:marBottom w:val="0"/>
                                                  <w:divBdr>
                                                    <w:top w:val="none" w:sz="0" w:space="0" w:color="auto"/>
                                                    <w:left w:val="none" w:sz="0" w:space="0" w:color="auto"/>
                                                    <w:bottom w:val="none" w:sz="0" w:space="0" w:color="auto"/>
                                                    <w:right w:val="none" w:sz="0" w:space="0" w:color="auto"/>
                                                  </w:divBdr>
                                                  <w:divsChild>
                                                    <w:div w:id="170217702">
                                                      <w:marLeft w:val="0"/>
                                                      <w:marRight w:val="0"/>
                                                      <w:marTop w:val="0"/>
                                                      <w:marBottom w:val="0"/>
                                                      <w:divBdr>
                                                        <w:top w:val="none" w:sz="0" w:space="0" w:color="auto"/>
                                                        <w:left w:val="none" w:sz="0" w:space="0" w:color="auto"/>
                                                        <w:bottom w:val="none" w:sz="0" w:space="0" w:color="auto"/>
                                                        <w:right w:val="none" w:sz="0" w:space="0" w:color="auto"/>
                                                      </w:divBdr>
                                                      <w:divsChild>
                                                        <w:div w:id="16853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9053772">
          <w:marLeft w:val="0"/>
          <w:marRight w:val="0"/>
          <w:marTop w:val="0"/>
          <w:marBottom w:val="0"/>
          <w:divBdr>
            <w:top w:val="none" w:sz="0" w:space="0" w:color="auto"/>
            <w:left w:val="none" w:sz="0" w:space="0" w:color="auto"/>
            <w:bottom w:val="none" w:sz="0" w:space="0" w:color="auto"/>
            <w:right w:val="none" w:sz="0" w:space="0" w:color="auto"/>
          </w:divBdr>
          <w:divsChild>
            <w:div w:id="495919472">
              <w:marLeft w:val="0"/>
              <w:marRight w:val="0"/>
              <w:marTop w:val="0"/>
              <w:marBottom w:val="0"/>
              <w:divBdr>
                <w:top w:val="none" w:sz="0" w:space="0" w:color="auto"/>
                <w:left w:val="none" w:sz="0" w:space="0" w:color="auto"/>
                <w:bottom w:val="none" w:sz="0" w:space="0" w:color="auto"/>
                <w:right w:val="none" w:sz="0" w:space="0" w:color="auto"/>
              </w:divBdr>
              <w:divsChild>
                <w:div w:id="3556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9339">
      <w:bodyDiv w:val="1"/>
      <w:marLeft w:val="0"/>
      <w:marRight w:val="0"/>
      <w:marTop w:val="0"/>
      <w:marBottom w:val="0"/>
      <w:divBdr>
        <w:top w:val="none" w:sz="0" w:space="0" w:color="auto"/>
        <w:left w:val="none" w:sz="0" w:space="0" w:color="auto"/>
        <w:bottom w:val="none" w:sz="0" w:space="0" w:color="auto"/>
        <w:right w:val="none" w:sz="0" w:space="0" w:color="auto"/>
      </w:divBdr>
    </w:div>
    <w:div w:id="1379088713">
      <w:bodyDiv w:val="1"/>
      <w:marLeft w:val="0"/>
      <w:marRight w:val="0"/>
      <w:marTop w:val="0"/>
      <w:marBottom w:val="0"/>
      <w:divBdr>
        <w:top w:val="none" w:sz="0" w:space="0" w:color="auto"/>
        <w:left w:val="none" w:sz="0" w:space="0" w:color="auto"/>
        <w:bottom w:val="none" w:sz="0" w:space="0" w:color="auto"/>
        <w:right w:val="none" w:sz="0" w:space="0" w:color="auto"/>
      </w:divBdr>
    </w:div>
    <w:div w:id="1411657304">
      <w:bodyDiv w:val="1"/>
      <w:marLeft w:val="0"/>
      <w:marRight w:val="0"/>
      <w:marTop w:val="0"/>
      <w:marBottom w:val="0"/>
      <w:divBdr>
        <w:top w:val="none" w:sz="0" w:space="0" w:color="auto"/>
        <w:left w:val="none" w:sz="0" w:space="0" w:color="auto"/>
        <w:bottom w:val="none" w:sz="0" w:space="0" w:color="auto"/>
        <w:right w:val="none" w:sz="0" w:space="0" w:color="auto"/>
      </w:divBdr>
    </w:div>
    <w:div w:id="1428693649">
      <w:bodyDiv w:val="1"/>
      <w:marLeft w:val="0"/>
      <w:marRight w:val="0"/>
      <w:marTop w:val="0"/>
      <w:marBottom w:val="0"/>
      <w:divBdr>
        <w:top w:val="none" w:sz="0" w:space="0" w:color="auto"/>
        <w:left w:val="none" w:sz="0" w:space="0" w:color="auto"/>
        <w:bottom w:val="none" w:sz="0" w:space="0" w:color="auto"/>
        <w:right w:val="none" w:sz="0" w:space="0" w:color="auto"/>
      </w:divBdr>
      <w:divsChild>
        <w:div w:id="801119185">
          <w:marLeft w:val="0"/>
          <w:marRight w:val="0"/>
          <w:marTop w:val="0"/>
          <w:marBottom w:val="0"/>
          <w:divBdr>
            <w:top w:val="none" w:sz="0" w:space="0" w:color="auto"/>
            <w:left w:val="none" w:sz="0" w:space="0" w:color="auto"/>
            <w:bottom w:val="none" w:sz="0" w:space="0" w:color="auto"/>
            <w:right w:val="none" w:sz="0" w:space="0" w:color="auto"/>
          </w:divBdr>
          <w:divsChild>
            <w:div w:id="36904653">
              <w:marLeft w:val="0"/>
              <w:marRight w:val="0"/>
              <w:marTop w:val="0"/>
              <w:marBottom w:val="0"/>
              <w:divBdr>
                <w:top w:val="none" w:sz="0" w:space="0" w:color="auto"/>
                <w:left w:val="none" w:sz="0" w:space="0" w:color="auto"/>
                <w:bottom w:val="none" w:sz="0" w:space="0" w:color="auto"/>
                <w:right w:val="none" w:sz="0" w:space="0" w:color="auto"/>
              </w:divBdr>
              <w:divsChild>
                <w:div w:id="102774798">
                  <w:marLeft w:val="0"/>
                  <w:marRight w:val="0"/>
                  <w:marTop w:val="0"/>
                  <w:marBottom w:val="0"/>
                  <w:divBdr>
                    <w:top w:val="none" w:sz="0" w:space="0" w:color="auto"/>
                    <w:left w:val="none" w:sz="0" w:space="0" w:color="auto"/>
                    <w:bottom w:val="none" w:sz="0" w:space="0" w:color="auto"/>
                    <w:right w:val="none" w:sz="0" w:space="0" w:color="auto"/>
                  </w:divBdr>
                  <w:divsChild>
                    <w:div w:id="976226361">
                      <w:marLeft w:val="0"/>
                      <w:marRight w:val="0"/>
                      <w:marTop w:val="0"/>
                      <w:marBottom w:val="0"/>
                      <w:divBdr>
                        <w:top w:val="none" w:sz="0" w:space="0" w:color="auto"/>
                        <w:left w:val="none" w:sz="0" w:space="0" w:color="auto"/>
                        <w:bottom w:val="none" w:sz="0" w:space="0" w:color="auto"/>
                        <w:right w:val="none" w:sz="0" w:space="0" w:color="auto"/>
                      </w:divBdr>
                      <w:divsChild>
                        <w:div w:id="1665233649">
                          <w:marLeft w:val="0"/>
                          <w:marRight w:val="0"/>
                          <w:marTop w:val="0"/>
                          <w:marBottom w:val="0"/>
                          <w:divBdr>
                            <w:top w:val="none" w:sz="0" w:space="0" w:color="auto"/>
                            <w:left w:val="none" w:sz="0" w:space="0" w:color="auto"/>
                            <w:bottom w:val="none" w:sz="0" w:space="0" w:color="auto"/>
                            <w:right w:val="none" w:sz="0" w:space="0" w:color="auto"/>
                          </w:divBdr>
                          <w:divsChild>
                            <w:div w:id="859468654">
                              <w:marLeft w:val="0"/>
                              <w:marRight w:val="0"/>
                              <w:marTop w:val="0"/>
                              <w:marBottom w:val="0"/>
                              <w:divBdr>
                                <w:top w:val="none" w:sz="0" w:space="0" w:color="auto"/>
                                <w:left w:val="none" w:sz="0" w:space="0" w:color="auto"/>
                                <w:bottom w:val="none" w:sz="0" w:space="0" w:color="auto"/>
                                <w:right w:val="none" w:sz="0" w:space="0" w:color="auto"/>
                              </w:divBdr>
                              <w:divsChild>
                                <w:div w:id="998385067">
                                  <w:marLeft w:val="0"/>
                                  <w:marRight w:val="0"/>
                                  <w:marTop w:val="0"/>
                                  <w:marBottom w:val="0"/>
                                  <w:divBdr>
                                    <w:top w:val="none" w:sz="0" w:space="0" w:color="auto"/>
                                    <w:left w:val="none" w:sz="0" w:space="0" w:color="auto"/>
                                    <w:bottom w:val="none" w:sz="0" w:space="0" w:color="auto"/>
                                    <w:right w:val="none" w:sz="0" w:space="0" w:color="auto"/>
                                  </w:divBdr>
                                  <w:divsChild>
                                    <w:div w:id="1370763719">
                                      <w:marLeft w:val="0"/>
                                      <w:marRight w:val="0"/>
                                      <w:marTop w:val="0"/>
                                      <w:marBottom w:val="0"/>
                                      <w:divBdr>
                                        <w:top w:val="none" w:sz="0" w:space="0" w:color="auto"/>
                                        <w:left w:val="none" w:sz="0" w:space="0" w:color="auto"/>
                                        <w:bottom w:val="none" w:sz="0" w:space="0" w:color="auto"/>
                                        <w:right w:val="none" w:sz="0" w:space="0" w:color="auto"/>
                                      </w:divBdr>
                                      <w:divsChild>
                                        <w:div w:id="952175449">
                                          <w:marLeft w:val="0"/>
                                          <w:marRight w:val="0"/>
                                          <w:marTop w:val="0"/>
                                          <w:marBottom w:val="0"/>
                                          <w:divBdr>
                                            <w:top w:val="none" w:sz="0" w:space="0" w:color="auto"/>
                                            <w:left w:val="none" w:sz="0" w:space="0" w:color="auto"/>
                                            <w:bottom w:val="none" w:sz="0" w:space="0" w:color="auto"/>
                                            <w:right w:val="none" w:sz="0" w:space="0" w:color="auto"/>
                                          </w:divBdr>
                                          <w:divsChild>
                                            <w:div w:id="2031254324">
                                              <w:marLeft w:val="0"/>
                                              <w:marRight w:val="0"/>
                                              <w:marTop w:val="0"/>
                                              <w:marBottom w:val="0"/>
                                              <w:divBdr>
                                                <w:top w:val="none" w:sz="0" w:space="0" w:color="auto"/>
                                                <w:left w:val="none" w:sz="0" w:space="0" w:color="auto"/>
                                                <w:bottom w:val="none" w:sz="0" w:space="0" w:color="auto"/>
                                                <w:right w:val="none" w:sz="0" w:space="0" w:color="auto"/>
                                              </w:divBdr>
                                              <w:divsChild>
                                                <w:div w:id="2085715476">
                                                  <w:marLeft w:val="0"/>
                                                  <w:marRight w:val="0"/>
                                                  <w:marTop w:val="0"/>
                                                  <w:marBottom w:val="0"/>
                                                  <w:divBdr>
                                                    <w:top w:val="none" w:sz="0" w:space="0" w:color="auto"/>
                                                    <w:left w:val="none" w:sz="0" w:space="0" w:color="auto"/>
                                                    <w:bottom w:val="none" w:sz="0" w:space="0" w:color="auto"/>
                                                    <w:right w:val="none" w:sz="0" w:space="0" w:color="auto"/>
                                                  </w:divBdr>
                                                  <w:divsChild>
                                                    <w:div w:id="664937798">
                                                      <w:marLeft w:val="0"/>
                                                      <w:marRight w:val="0"/>
                                                      <w:marTop w:val="0"/>
                                                      <w:marBottom w:val="0"/>
                                                      <w:divBdr>
                                                        <w:top w:val="none" w:sz="0" w:space="0" w:color="auto"/>
                                                        <w:left w:val="none" w:sz="0" w:space="0" w:color="auto"/>
                                                        <w:bottom w:val="none" w:sz="0" w:space="0" w:color="auto"/>
                                                        <w:right w:val="none" w:sz="0" w:space="0" w:color="auto"/>
                                                      </w:divBdr>
                                                      <w:divsChild>
                                                        <w:div w:id="1726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7748774">
          <w:marLeft w:val="0"/>
          <w:marRight w:val="0"/>
          <w:marTop w:val="0"/>
          <w:marBottom w:val="0"/>
          <w:divBdr>
            <w:top w:val="none" w:sz="0" w:space="0" w:color="auto"/>
            <w:left w:val="none" w:sz="0" w:space="0" w:color="auto"/>
            <w:bottom w:val="none" w:sz="0" w:space="0" w:color="auto"/>
            <w:right w:val="none" w:sz="0" w:space="0" w:color="auto"/>
          </w:divBdr>
          <w:divsChild>
            <w:div w:id="1682196312">
              <w:marLeft w:val="0"/>
              <w:marRight w:val="0"/>
              <w:marTop w:val="0"/>
              <w:marBottom w:val="0"/>
              <w:divBdr>
                <w:top w:val="none" w:sz="0" w:space="0" w:color="auto"/>
                <w:left w:val="none" w:sz="0" w:space="0" w:color="auto"/>
                <w:bottom w:val="none" w:sz="0" w:space="0" w:color="auto"/>
                <w:right w:val="none" w:sz="0" w:space="0" w:color="auto"/>
              </w:divBdr>
              <w:divsChild>
                <w:div w:id="9854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7573">
      <w:bodyDiv w:val="1"/>
      <w:marLeft w:val="0"/>
      <w:marRight w:val="0"/>
      <w:marTop w:val="0"/>
      <w:marBottom w:val="0"/>
      <w:divBdr>
        <w:top w:val="none" w:sz="0" w:space="0" w:color="auto"/>
        <w:left w:val="none" w:sz="0" w:space="0" w:color="auto"/>
        <w:bottom w:val="none" w:sz="0" w:space="0" w:color="auto"/>
        <w:right w:val="none" w:sz="0" w:space="0" w:color="auto"/>
      </w:divBdr>
      <w:divsChild>
        <w:div w:id="2046100657">
          <w:marLeft w:val="0"/>
          <w:marRight w:val="0"/>
          <w:marTop w:val="0"/>
          <w:marBottom w:val="0"/>
          <w:divBdr>
            <w:top w:val="none" w:sz="0" w:space="0" w:color="auto"/>
            <w:left w:val="none" w:sz="0" w:space="0" w:color="auto"/>
            <w:bottom w:val="none" w:sz="0" w:space="0" w:color="auto"/>
            <w:right w:val="none" w:sz="0" w:space="0" w:color="auto"/>
          </w:divBdr>
          <w:divsChild>
            <w:div w:id="942953274">
              <w:marLeft w:val="0"/>
              <w:marRight w:val="0"/>
              <w:marTop w:val="0"/>
              <w:marBottom w:val="0"/>
              <w:divBdr>
                <w:top w:val="none" w:sz="0" w:space="0" w:color="auto"/>
                <w:left w:val="none" w:sz="0" w:space="0" w:color="auto"/>
                <w:bottom w:val="none" w:sz="0" w:space="0" w:color="auto"/>
                <w:right w:val="none" w:sz="0" w:space="0" w:color="auto"/>
              </w:divBdr>
              <w:divsChild>
                <w:div w:id="1909026575">
                  <w:marLeft w:val="0"/>
                  <w:marRight w:val="0"/>
                  <w:marTop w:val="0"/>
                  <w:marBottom w:val="0"/>
                  <w:divBdr>
                    <w:top w:val="none" w:sz="0" w:space="0" w:color="auto"/>
                    <w:left w:val="none" w:sz="0" w:space="0" w:color="auto"/>
                    <w:bottom w:val="none" w:sz="0" w:space="0" w:color="auto"/>
                    <w:right w:val="none" w:sz="0" w:space="0" w:color="auto"/>
                  </w:divBdr>
                  <w:divsChild>
                    <w:div w:id="22294164">
                      <w:marLeft w:val="0"/>
                      <w:marRight w:val="0"/>
                      <w:marTop w:val="0"/>
                      <w:marBottom w:val="0"/>
                      <w:divBdr>
                        <w:top w:val="none" w:sz="0" w:space="0" w:color="auto"/>
                        <w:left w:val="none" w:sz="0" w:space="0" w:color="auto"/>
                        <w:bottom w:val="none" w:sz="0" w:space="0" w:color="auto"/>
                        <w:right w:val="none" w:sz="0" w:space="0" w:color="auto"/>
                      </w:divBdr>
                      <w:divsChild>
                        <w:div w:id="1550844901">
                          <w:marLeft w:val="0"/>
                          <w:marRight w:val="0"/>
                          <w:marTop w:val="0"/>
                          <w:marBottom w:val="0"/>
                          <w:divBdr>
                            <w:top w:val="none" w:sz="0" w:space="0" w:color="auto"/>
                            <w:left w:val="none" w:sz="0" w:space="0" w:color="auto"/>
                            <w:bottom w:val="none" w:sz="0" w:space="0" w:color="auto"/>
                            <w:right w:val="none" w:sz="0" w:space="0" w:color="auto"/>
                          </w:divBdr>
                          <w:divsChild>
                            <w:div w:id="1497184095">
                              <w:marLeft w:val="0"/>
                              <w:marRight w:val="0"/>
                              <w:marTop w:val="0"/>
                              <w:marBottom w:val="0"/>
                              <w:divBdr>
                                <w:top w:val="none" w:sz="0" w:space="0" w:color="auto"/>
                                <w:left w:val="none" w:sz="0" w:space="0" w:color="auto"/>
                                <w:bottom w:val="none" w:sz="0" w:space="0" w:color="auto"/>
                                <w:right w:val="none" w:sz="0" w:space="0" w:color="auto"/>
                              </w:divBdr>
                              <w:divsChild>
                                <w:div w:id="1848980492">
                                  <w:marLeft w:val="0"/>
                                  <w:marRight w:val="0"/>
                                  <w:marTop w:val="0"/>
                                  <w:marBottom w:val="0"/>
                                  <w:divBdr>
                                    <w:top w:val="none" w:sz="0" w:space="0" w:color="auto"/>
                                    <w:left w:val="none" w:sz="0" w:space="0" w:color="auto"/>
                                    <w:bottom w:val="none" w:sz="0" w:space="0" w:color="auto"/>
                                    <w:right w:val="none" w:sz="0" w:space="0" w:color="auto"/>
                                  </w:divBdr>
                                  <w:divsChild>
                                    <w:div w:id="1828285340">
                                      <w:marLeft w:val="0"/>
                                      <w:marRight w:val="0"/>
                                      <w:marTop w:val="0"/>
                                      <w:marBottom w:val="0"/>
                                      <w:divBdr>
                                        <w:top w:val="none" w:sz="0" w:space="0" w:color="auto"/>
                                        <w:left w:val="none" w:sz="0" w:space="0" w:color="auto"/>
                                        <w:bottom w:val="none" w:sz="0" w:space="0" w:color="auto"/>
                                        <w:right w:val="none" w:sz="0" w:space="0" w:color="auto"/>
                                      </w:divBdr>
                                      <w:divsChild>
                                        <w:div w:id="345250534">
                                          <w:marLeft w:val="0"/>
                                          <w:marRight w:val="0"/>
                                          <w:marTop w:val="0"/>
                                          <w:marBottom w:val="0"/>
                                          <w:divBdr>
                                            <w:top w:val="none" w:sz="0" w:space="0" w:color="auto"/>
                                            <w:left w:val="none" w:sz="0" w:space="0" w:color="auto"/>
                                            <w:bottom w:val="none" w:sz="0" w:space="0" w:color="auto"/>
                                            <w:right w:val="none" w:sz="0" w:space="0" w:color="auto"/>
                                          </w:divBdr>
                                          <w:divsChild>
                                            <w:div w:id="21175916">
                                              <w:marLeft w:val="0"/>
                                              <w:marRight w:val="0"/>
                                              <w:marTop w:val="0"/>
                                              <w:marBottom w:val="0"/>
                                              <w:divBdr>
                                                <w:top w:val="none" w:sz="0" w:space="0" w:color="auto"/>
                                                <w:left w:val="none" w:sz="0" w:space="0" w:color="auto"/>
                                                <w:bottom w:val="none" w:sz="0" w:space="0" w:color="auto"/>
                                                <w:right w:val="none" w:sz="0" w:space="0" w:color="auto"/>
                                              </w:divBdr>
                                              <w:divsChild>
                                                <w:div w:id="1772431786">
                                                  <w:marLeft w:val="0"/>
                                                  <w:marRight w:val="0"/>
                                                  <w:marTop w:val="0"/>
                                                  <w:marBottom w:val="0"/>
                                                  <w:divBdr>
                                                    <w:top w:val="none" w:sz="0" w:space="0" w:color="auto"/>
                                                    <w:left w:val="none" w:sz="0" w:space="0" w:color="auto"/>
                                                    <w:bottom w:val="none" w:sz="0" w:space="0" w:color="auto"/>
                                                    <w:right w:val="none" w:sz="0" w:space="0" w:color="auto"/>
                                                  </w:divBdr>
                                                  <w:divsChild>
                                                    <w:div w:id="857962023">
                                                      <w:marLeft w:val="0"/>
                                                      <w:marRight w:val="0"/>
                                                      <w:marTop w:val="0"/>
                                                      <w:marBottom w:val="0"/>
                                                      <w:divBdr>
                                                        <w:top w:val="none" w:sz="0" w:space="0" w:color="auto"/>
                                                        <w:left w:val="none" w:sz="0" w:space="0" w:color="auto"/>
                                                        <w:bottom w:val="none" w:sz="0" w:space="0" w:color="auto"/>
                                                        <w:right w:val="none" w:sz="0" w:space="0" w:color="auto"/>
                                                      </w:divBdr>
                                                      <w:divsChild>
                                                        <w:div w:id="7457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3404617">
          <w:marLeft w:val="0"/>
          <w:marRight w:val="0"/>
          <w:marTop w:val="0"/>
          <w:marBottom w:val="0"/>
          <w:divBdr>
            <w:top w:val="none" w:sz="0" w:space="0" w:color="auto"/>
            <w:left w:val="none" w:sz="0" w:space="0" w:color="auto"/>
            <w:bottom w:val="none" w:sz="0" w:space="0" w:color="auto"/>
            <w:right w:val="none" w:sz="0" w:space="0" w:color="auto"/>
          </w:divBdr>
          <w:divsChild>
            <w:div w:id="485246340">
              <w:marLeft w:val="0"/>
              <w:marRight w:val="0"/>
              <w:marTop w:val="0"/>
              <w:marBottom w:val="0"/>
              <w:divBdr>
                <w:top w:val="none" w:sz="0" w:space="0" w:color="auto"/>
                <w:left w:val="none" w:sz="0" w:space="0" w:color="auto"/>
                <w:bottom w:val="none" w:sz="0" w:space="0" w:color="auto"/>
                <w:right w:val="none" w:sz="0" w:space="0" w:color="auto"/>
              </w:divBdr>
              <w:divsChild>
                <w:div w:id="20056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21739">
      <w:bodyDiv w:val="1"/>
      <w:marLeft w:val="0"/>
      <w:marRight w:val="0"/>
      <w:marTop w:val="0"/>
      <w:marBottom w:val="0"/>
      <w:divBdr>
        <w:top w:val="none" w:sz="0" w:space="0" w:color="auto"/>
        <w:left w:val="none" w:sz="0" w:space="0" w:color="auto"/>
        <w:bottom w:val="none" w:sz="0" w:space="0" w:color="auto"/>
        <w:right w:val="none" w:sz="0" w:space="0" w:color="auto"/>
      </w:divBdr>
    </w:div>
    <w:div w:id="1631743733">
      <w:bodyDiv w:val="1"/>
      <w:marLeft w:val="0"/>
      <w:marRight w:val="0"/>
      <w:marTop w:val="0"/>
      <w:marBottom w:val="0"/>
      <w:divBdr>
        <w:top w:val="none" w:sz="0" w:space="0" w:color="auto"/>
        <w:left w:val="none" w:sz="0" w:space="0" w:color="auto"/>
        <w:bottom w:val="none" w:sz="0" w:space="0" w:color="auto"/>
        <w:right w:val="none" w:sz="0" w:space="0" w:color="auto"/>
      </w:divBdr>
      <w:divsChild>
        <w:div w:id="603390906">
          <w:marLeft w:val="0"/>
          <w:marRight w:val="0"/>
          <w:marTop w:val="0"/>
          <w:marBottom w:val="0"/>
          <w:divBdr>
            <w:top w:val="none" w:sz="0" w:space="0" w:color="auto"/>
            <w:left w:val="none" w:sz="0" w:space="0" w:color="auto"/>
            <w:bottom w:val="none" w:sz="0" w:space="0" w:color="auto"/>
            <w:right w:val="none" w:sz="0" w:space="0" w:color="auto"/>
          </w:divBdr>
          <w:divsChild>
            <w:div w:id="982733467">
              <w:marLeft w:val="0"/>
              <w:marRight w:val="0"/>
              <w:marTop w:val="0"/>
              <w:marBottom w:val="0"/>
              <w:divBdr>
                <w:top w:val="none" w:sz="0" w:space="0" w:color="auto"/>
                <w:left w:val="none" w:sz="0" w:space="0" w:color="auto"/>
                <w:bottom w:val="none" w:sz="0" w:space="0" w:color="auto"/>
                <w:right w:val="none" w:sz="0" w:space="0" w:color="auto"/>
              </w:divBdr>
              <w:divsChild>
                <w:div w:id="1782265671">
                  <w:marLeft w:val="0"/>
                  <w:marRight w:val="0"/>
                  <w:marTop w:val="0"/>
                  <w:marBottom w:val="0"/>
                  <w:divBdr>
                    <w:top w:val="none" w:sz="0" w:space="0" w:color="auto"/>
                    <w:left w:val="none" w:sz="0" w:space="0" w:color="auto"/>
                    <w:bottom w:val="none" w:sz="0" w:space="0" w:color="auto"/>
                    <w:right w:val="none" w:sz="0" w:space="0" w:color="auto"/>
                  </w:divBdr>
                  <w:divsChild>
                    <w:div w:id="1694264654">
                      <w:marLeft w:val="0"/>
                      <w:marRight w:val="0"/>
                      <w:marTop w:val="0"/>
                      <w:marBottom w:val="0"/>
                      <w:divBdr>
                        <w:top w:val="none" w:sz="0" w:space="0" w:color="auto"/>
                        <w:left w:val="none" w:sz="0" w:space="0" w:color="auto"/>
                        <w:bottom w:val="none" w:sz="0" w:space="0" w:color="auto"/>
                        <w:right w:val="none" w:sz="0" w:space="0" w:color="auto"/>
                      </w:divBdr>
                      <w:divsChild>
                        <w:div w:id="1802309182">
                          <w:marLeft w:val="0"/>
                          <w:marRight w:val="0"/>
                          <w:marTop w:val="0"/>
                          <w:marBottom w:val="0"/>
                          <w:divBdr>
                            <w:top w:val="none" w:sz="0" w:space="0" w:color="auto"/>
                            <w:left w:val="none" w:sz="0" w:space="0" w:color="auto"/>
                            <w:bottom w:val="none" w:sz="0" w:space="0" w:color="auto"/>
                            <w:right w:val="none" w:sz="0" w:space="0" w:color="auto"/>
                          </w:divBdr>
                          <w:divsChild>
                            <w:div w:id="621037896">
                              <w:marLeft w:val="0"/>
                              <w:marRight w:val="0"/>
                              <w:marTop w:val="0"/>
                              <w:marBottom w:val="0"/>
                              <w:divBdr>
                                <w:top w:val="none" w:sz="0" w:space="0" w:color="auto"/>
                                <w:left w:val="none" w:sz="0" w:space="0" w:color="auto"/>
                                <w:bottom w:val="none" w:sz="0" w:space="0" w:color="auto"/>
                                <w:right w:val="none" w:sz="0" w:space="0" w:color="auto"/>
                              </w:divBdr>
                              <w:divsChild>
                                <w:div w:id="1333920459">
                                  <w:marLeft w:val="0"/>
                                  <w:marRight w:val="0"/>
                                  <w:marTop w:val="0"/>
                                  <w:marBottom w:val="0"/>
                                  <w:divBdr>
                                    <w:top w:val="none" w:sz="0" w:space="0" w:color="auto"/>
                                    <w:left w:val="none" w:sz="0" w:space="0" w:color="auto"/>
                                    <w:bottom w:val="none" w:sz="0" w:space="0" w:color="auto"/>
                                    <w:right w:val="none" w:sz="0" w:space="0" w:color="auto"/>
                                  </w:divBdr>
                                  <w:divsChild>
                                    <w:div w:id="1083988457">
                                      <w:marLeft w:val="0"/>
                                      <w:marRight w:val="0"/>
                                      <w:marTop w:val="0"/>
                                      <w:marBottom w:val="0"/>
                                      <w:divBdr>
                                        <w:top w:val="none" w:sz="0" w:space="0" w:color="auto"/>
                                        <w:left w:val="none" w:sz="0" w:space="0" w:color="auto"/>
                                        <w:bottom w:val="none" w:sz="0" w:space="0" w:color="auto"/>
                                        <w:right w:val="none" w:sz="0" w:space="0" w:color="auto"/>
                                      </w:divBdr>
                                      <w:divsChild>
                                        <w:div w:id="189876027">
                                          <w:marLeft w:val="0"/>
                                          <w:marRight w:val="0"/>
                                          <w:marTop w:val="0"/>
                                          <w:marBottom w:val="0"/>
                                          <w:divBdr>
                                            <w:top w:val="none" w:sz="0" w:space="0" w:color="auto"/>
                                            <w:left w:val="none" w:sz="0" w:space="0" w:color="auto"/>
                                            <w:bottom w:val="none" w:sz="0" w:space="0" w:color="auto"/>
                                            <w:right w:val="none" w:sz="0" w:space="0" w:color="auto"/>
                                          </w:divBdr>
                                          <w:divsChild>
                                            <w:div w:id="2021395257">
                                              <w:marLeft w:val="0"/>
                                              <w:marRight w:val="0"/>
                                              <w:marTop w:val="0"/>
                                              <w:marBottom w:val="0"/>
                                              <w:divBdr>
                                                <w:top w:val="none" w:sz="0" w:space="0" w:color="auto"/>
                                                <w:left w:val="none" w:sz="0" w:space="0" w:color="auto"/>
                                                <w:bottom w:val="none" w:sz="0" w:space="0" w:color="auto"/>
                                                <w:right w:val="none" w:sz="0" w:space="0" w:color="auto"/>
                                              </w:divBdr>
                                              <w:divsChild>
                                                <w:div w:id="1105075859">
                                                  <w:marLeft w:val="0"/>
                                                  <w:marRight w:val="0"/>
                                                  <w:marTop w:val="0"/>
                                                  <w:marBottom w:val="0"/>
                                                  <w:divBdr>
                                                    <w:top w:val="none" w:sz="0" w:space="0" w:color="auto"/>
                                                    <w:left w:val="none" w:sz="0" w:space="0" w:color="auto"/>
                                                    <w:bottom w:val="none" w:sz="0" w:space="0" w:color="auto"/>
                                                    <w:right w:val="none" w:sz="0" w:space="0" w:color="auto"/>
                                                  </w:divBdr>
                                                  <w:divsChild>
                                                    <w:div w:id="1752894246">
                                                      <w:marLeft w:val="0"/>
                                                      <w:marRight w:val="0"/>
                                                      <w:marTop w:val="0"/>
                                                      <w:marBottom w:val="0"/>
                                                      <w:divBdr>
                                                        <w:top w:val="none" w:sz="0" w:space="0" w:color="auto"/>
                                                        <w:left w:val="none" w:sz="0" w:space="0" w:color="auto"/>
                                                        <w:bottom w:val="none" w:sz="0" w:space="0" w:color="auto"/>
                                                        <w:right w:val="none" w:sz="0" w:space="0" w:color="auto"/>
                                                      </w:divBdr>
                                                      <w:divsChild>
                                                        <w:div w:id="18517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0302555">
          <w:marLeft w:val="0"/>
          <w:marRight w:val="0"/>
          <w:marTop w:val="0"/>
          <w:marBottom w:val="0"/>
          <w:divBdr>
            <w:top w:val="none" w:sz="0" w:space="0" w:color="auto"/>
            <w:left w:val="none" w:sz="0" w:space="0" w:color="auto"/>
            <w:bottom w:val="none" w:sz="0" w:space="0" w:color="auto"/>
            <w:right w:val="none" w:sz="0" w:space="0" w:color="auto"/>
          </w:divBdr>
          <w:divsChild>
            <w:div w:id="54400409">
              <w:marLeft w:val="0"/>
              <w:marRight w:val="0"/>
              <w:marTop w:val="0"/>
              <w:marBottom w:val="0"/>
              <w:divBdr>
                <w:top w:val="none" w:sz="0" w:space="0" w:color="auto"/>
                <w:left w:val="none" w:sz="0" w:space="0" w:color="auto"/>
                <w:bottom w:val="none" w:sz="0" w:space="0" w:color="auto"/>
                <w:right w:val="none" w:sz="0" w:space="0" w:color="auto"/>
              </w:divBdr>
              <w:divsChild>
                <w:div w:id="27776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6231">
      <w:bodyDiv w:val="1"/>
      <w:marLeft w:val="0"/>
      <w:marRight w:val="0"/>
      <w:marTop w:val="0"/>
      <w:marBottom w:val="0"/>
      <w:divBdr>
        <w:top w:val="none" w:sz="0" w:space="0" w:color="auto"/>
        <w:left w:val="none" w:sz="0" w:space="0" w:color="auto"/>
        <w:bottom w:val="none" w:sz="0" w:space="0" w:color="auto"/>
        <w:right w:val="none" w:sz="0" w:space="0" w:color="auto"/>
      </w:divBdr>
      <w:divsChild>
        <w:div w:id="920991395">
          <w:marLeft w:val="0"/>
          <w:marRight w:val="0"/>
          <w:marTop w:val="0"/>
          <w:marBottom w:val="0"/>
          <w:divBdr>
            <w:top w:val="none" w:sz="0" w:space="0" w:color="auto"/>
            <w:left w:val="none" w:sz="0" w:space="0" w:color="auto"/>
            <w:bottom w:val="none" w:sz="0" w:space="0" w:color="auto"/>
            <w:right w:val="none" w:sz="0" w:space="0" w:color="auto"/>
          </w:divBdr>
          <w:divsChild>
            <w:div w:id="541135398">
              <w:marLeft w:val="0"/>
              <w:marRight w:val="0"/>
              <w:marTop w:val="0"/>
              <w:marBottom w:val="0"/>
              <w:divBdr>
                <w:top w:val="none" w:sz="0" w:space="0" w:color="auto"/>
                <w:left w:val="none" w:sz="0" w:space="0" w:color="auto"/>
                <w:bottom w:val="none" w:sz="0" w:space="0" w:color="auto"/>
                <w:right w:val="none" w:sz="0" w:space="0" w:color="auto"/>
              </w:divBdr>
              <w:divsChild>
                <w:div w:id="341055330">
                  <w:marLeft w:val="0"/>
                  <w:marRight w:val="0"/>
                  <w:marTop w:val="0"/>
                  <w:marBottom w:val="0"/>
                  <w:divBdr>
                    <w:top w:val="none" w:sz="0" w:space="0" w:color="auto"/>
                    <w:left w:val="none" w:sz="0" w:space="0" w:color="auto"/>
                    <w:bottom w:val="none" w:sz="0" w:space="0" w:color="auto"/>
                    <w:right w:val="none" w:sz="0" w:space="0" w:color="auto"/>
                  </w:divBdr>
                  <w:divsChild>
                    <w:div w:id="1178235602">
                      <w:marLeft w:val="0"/>
                      <w:marRight w:val="0"/>
                      <w:marTop w:val="0"/>
                      <w:marBottom w:val="0"/>
                      <w:divBdr>
                        <w:top w:val="none" w:sz="0" w:space="0" w:color="auto"/>
                        <w:left w:val="none" w:sz="0" w:space="0" w:color="auto"/>
                        <w:bottom w:val="none" w:sz="0" w:space="0" w:color="auto"/>
                        <w:right w:val="none" w:sz="0" w:space="0" w:color="auto"/>
                      </w:divBdr>
                      <w:divsChild>
                        <w:div w:id="108672232">
                          <w:marLeft w:val="0"/>
                          <w:marRight w:val="0"/>
                          <w:marTop w:val="0"/>
                          <w:marBottom w:val="0"/>
                          <w:divBdr>
                            <w:top w:val="none" w:sz="0" w:space="0" w:color="auto"/>
                            <w:left w:val="none" w:sz="0" w:space="0" w:color="auto"/>
                            <w:bottom w:val="none" w:sz="0" w:space="0" w:color="auto"/>
                            <w:right w:val="none" w:sz="0" w:space="0" w:color="auto"/>
                          </w:divBdr>
                          <w:divsChild>
                            <w:div w:id="448663203">
                              <w:marLeft w:val="0"/>
                              <w:marRight w:val="0"/>
                              <w:marTop w:val="0"/>
                              <w:marBottom w:val="0"/>
                              <w:divBdr>
                                <w:top w:val="none" w:sz="0" w:space="0" w:color="auto"/>
                                <w:left w:val="none" w:sz="0" w:space="0" w:color="auto"/>
                                <w:bottom w:val="none" w:sz="0" w:space="0" w:color="auto"/>
                                <w:right w:val="none" w:sz="0" w:space="0" w:color="auto"/>
                              </w:divBdr>
                              <w:divsChild>
                                <w:div w:id="728184560">
                                  <w:marLeft w:val="0"/>
                                  <w:marRight w:val="0"/>
                                  <w:marTop w:val="0"/>
                                  <w:marBottom w:val="0"/>
                                  <w:divBdr>
                                    <w:top w:val="none" w:sz="0" w:space="0" w:color="auto"/>
                                    <w:left w:val="none" w:sz="0" w:space="0" w:color="auto"/>
                                    <w:bottom w:val="none" w:sz="0" w:space="0" w:color="auto"/>
                                    <w:right w:val="none" w:sz="0" w:space="0" w:color="auto"/>
                                  </w:divBdr>
                                  <w:divsChild>
                                    <w:div w:id="1964650434">
                                      <w:marLeft w:val="0"/>
                                      <w:marRight w:val="0"/>
                                      <w:marTop w:val="0"/>
                                      <w:marBottom w:val="0"/>
                                      <w:divBdr>
                                        <w:top w:val="none" w:sz="0" w:space="0" w:color="auto"/>
                                        <w:left w:val="none" w:sz="0" w:space="0" w:color="auto"/>
                                        <w:bottom w:val="none" w:sz="0" w:space="0" w:color="auto"/>
                                        <w:right w:val="none" w:sz="0" w:space="0" w:color="auto"/>
                                      </w:divBdr>
                                      <w:divsChild>
                                        <w:div w:id="1017540102">
                                          <w:marLeft w:val="0"/>
                                          <w:marRight w:val="0"/>
                                          <w:marTop w:val="0"/>
                                          <w:marBottom w:val="0"/>
                                          <w:divBdr>
                                            <w:top w:val="none" w:sz="0" w:space="0" w:color="auto"/>
                                            <w:left w:val="none" w:sz="0" w:space="0" w:color="auto"/>
                                            <w:bottom w:val="none" w:sz="0" w:space="0" w:color="auto"/>
                                            <w:right w:val="none" w:sz="0" w:space="0" w:color="auto"/>
                                          </w:divBdr>
                                          <w:divsChild>
                                            <w:div w:id="661350235">
                                              <w:marLeft w:val="0"/>
                                              <w:marRight w:val="0"/>
                                              <w:marTop w:val="0"/>
                                              <w:marBottom w:val="0"/>
                                              <w:divBdr>
                                                <w:top w:val="none" w:sz="0" w:space="0" w:color="auto"/>
                                                <w:left w:val="none" w:sz="0" w:space="0" w:color="auto"/>
                                                <w:bottom w:val="none" w:sz="0" w:space="0" w:color="auto"/>
                                                <w:right w:val="none" w:sz="0" w:space="0" w:color="auto"/>
                                              </w:divBdr>
                                              <w:divsChild>
                                                <w:div w:id="2145847835">
                                                  <w:marLeft w:val="0"/>
                                                  <w:marRight w:val="0"/>
                                                  <w:marTop w:val="0"/>
                                                  <w:marBottom w:val="0"/>
                                                  <w:divBdr>
                                                    <w:top w:val="none" w:sz="0" w:space="0" w:color="auto"/>
                                                    <w:left w:val="none" w:sz="0" w:space="0" w:color="auto"/>
                                                    <w:bottom w:val="none" w:sz="0" w:space="0" w:color="auto"/>
                                                    <w:right w:val="none" w:sz="0" w:space="0" w:color="auto"/>
                                                  </w:divBdr>
                                                  <w:divsChild>
                                                    <w:div w:id="217981100">
                                                      <w:marLeft w:val="0"/>
                                                      <w:marRight w:val="0"/>
                                                      <w:marTop w:val="0"/>
                                                      <w:marBottom w:val="0"/>
                                                      <w:divBdr>
                                                        <w:top w:val="none" w:sz="0" w:space="0" w:color="auto"/>
                                                        <w:left w:val="none" w:sz="0" w:space="0" w:color="auto"/>
                                                        <w:bottom w:val="none" w:sz="0" w:space="0" w:color="auto"/>
                                                        <w:right w:val="none" w:sz="0" w:space="0" w:color="auto"/>
                                                      </w:divBdr>
                                                      <w:divsChild>
                                                        <w:div w:id="6993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7078311">
          <w:marLeft w:val="0"/>
          <w:marRight w:val="0"/>
          <w:marTop w:val="0"/>
          <w:marBottom w:val="0"/>
          <w:divBdr>
            <w:top w:val="none" w:sz="0" w:space="0" w:color="auto"/>
            <w:left w:val="none" w:sz="0" w:space="0" w:color="auto"/>
            <w:bottom w:val="none" w:sz="0" w:space="0" w:color="auto"/>
            <w:right w:val="none" w:sz="0" w:space="0" w:color="auto"/>
          </w:divBdr>
          <w:divsChild>
            <w:div w:id="10378795">
              <w:marLeft w:val="0"/>
              <w:marRight w:val="0"/>
              <w:marTop w:val="0"/>
              <w:marBottom w:val="0"/>
              <w:divBdr>
                <w:top w:val="none" w:sz="0" w:space="0" w:color="auto"/>
                <w:left w:val="none" w:sz="0" w:space="0" w:color="auto"/>
                <w:bottom w:val="none" w:sz="0" w:space="0" w:color="auto"/>
                <w:right w:val="none" w:sz="0" w:space="0" w:color="auto"/>
              </w:divBdr>
              <w:divsChild>
                <w:div w:id="5352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99194">
      <w:bodyDiv w:val="1"/>
      <w:marLeft w:val="0"/>
      <w:marRight w:val="0"/>
      <w:marTop w:val="0"/>
      <w:marBottom w:val="0"/>
      <w:divBdr>
        <w:top w:val="none" w:sz="0" w:space="0" w:color="auto"/>
        <w:left w:val="none" w:sz="0" w:space="0" w:color="auto"/>
        <w:bottom w:val="none" w:sz="0" w:space="0" w:color="auto"/>
        <w:right w:val="none" w:sz="0" w:space="0" w:color="auto"/>
      </w:divBdr>
      <w:divsChild>
        <w:div w:id="784467858">
          <w:marLeft w:val="0"/>
          <w:marRight w:val="0"/>
          <w:marTop w:val="0"/>
          <w:marBottom w:val="0"/>
          <w:divBdr>
            <w:top w:val="none" w:sz="0" w:space="0" w:color="auto"/>
            <w:left w:val="none" w:sz="0" w:space="0" w:color="auto"/>
            <w:bottom w:val="none" w:sz="0" w:space="0" w:color="auto"/>
            <w:right w:val="none" w:sz="0" w:space="0" w:color="auto"/>
          </w:divBdr>
          <w:divsChild>
            <w:div w:id="1104224469">
              <w:marLeft w:val="0"/>
              <w:marRight w:val="0"/>
              <w:marTop w:val="0"/>
              <w:marBottom w:val="0"/>
              <w:divBdr>
                <w:top w:val="none" w:sz="0" w:space="0" w:color="auto"/>
                <w:left w:val="none" w:sz="0" w:space="0" w:color="auto"/>
                <w:bottom w:val="none" w:sz="0" w:space="0" w:color="auto"/>
                <w:right w:val="none" w:sz="0" w:space="0" w:color="auto"/>
              </w:divBdr>
              <w:divsChild>
                <w:div w:id="119804397">
                  <w:marLeft w:val="0"/>
                  <w:marRight w:val="0"/>
                  <w:marTop w:val="0"/>
                  <w:marBottom w:val="0"/>
                  <w:divBdr>
                    <w:top w:val="none" w:sz="0" w:space="0" w:color="auto"/>
                    <w:left w:val="none" w:sz="0" w:space="0" w:color="auto"/>
                    <w:bottom w:val="none" w:sz="0" w:space="0" w:color="auto"/>
                    <w:right w:val="none" w:sz="0" w:space="0" w:color="auto"/>
                  </w:divBdr>
                  <w:divsChild>
                    <w:div w:id="1226839205">
                      <w:marLeft w:val="0"/>
                      <w:marRight w:val="0"/>
                      <w:marTop w:val="0"/>
                      <w:marBottom w:val="0"/>
                      <w:divBdr>
                        <w:top w:val="none" w:sz="0" w:space="0" w:color="auto"/>
                        <w:left w:val="none" w:sz="0" w:space="0" w:color="auto"/>
                        <w:bottom w:val="none" w:sz="0" w:space="0" w:color="auto"/>
                        <w:right w:val="none" w:sz="0" w:space="0" w:color="auto"/>
                      </w:divBdr>
                      <w:divsChild>
                        <w:div w:id="1683776694">
                          <w:marLeft w:val="0"/>
                          <w:marRight w:val="0"/>
                          <w:marTop w:val="0"/>
                          <w:marBottom w:val="0"/>
                          <w:divBdr>
                            <w:top w:val="none" w:sz="0" w:space="0" w:color="auto"/>
                            <w:left w:val="none" w:sz="0" w:space="0" w:color="auto"/>
                            <w:bottom w:val="none" w:sz="0" w:space="0" w:color="auto"/>
                            <w:right w:val="none" w:sz="0" w:space="0" w:color="auto"/>
                          </w:divBdr>
                          <w:divsChild>
                            <w:div w:id="1199589897">
                              <w:marLeft w:val="0"/>
                              <w:marRight w:val="0"/>
                              <w:marTop w:val="0"/>
                              <w:marBottom w:val="0"/>
                              <w:divBdr>
                                <w:top w:val="none" w:sz="0" w:space="0" w:color="auto"/>
                                <w:left w:val="none" w:sz="0" w:space="0" w:color="auto"/>
                                <w:bottom w:val="none" w:sz="0" w:space="0" w:color="auto"/>
                                <w:right w:val="none" w:sz="0" w:space="0" w:color="auto"/>
                              </w:divBdr>
                              <w:divsChild>
                                <w:div w:id="1297947815">
                                  <w:marLeft w:val="0"/>
                                  <w:marRight w:val="0"/>
                                  <w:marTop w:val="0"/>
                                  <w:marBottom w:val="0"/>
                                  <w:divBdr>
                                    <w:top w:val="none" w:sz="0" w:space="0" w:color="auto"/>
                                    <w:left w:val="none" w:sz="0" w:space="0" w:color="auto"/>
                                    <w:bottom w:val="none" w:sz="0" w:space="0" w:color="auto"/>
                                    <w:right w:val="none" w:sz="0" w:space="0" w:color="auto"/>
                                  </w:divBdr>
                                  <w:divsChild>
                                    <w:div w:id="1157305204">
                                      <w:marLeft w:val="0"/>
                                      <w:marRight w:val="0"/>
                                      <w:marTop w:val="0"/>
                                      <w:marBottom w:val="0"/>
                                      <w:divBdr>
                                        <w:top w:val="none" w:sz="0" w:space="0" w:color="auto"/>
                                        <w:left w:val="none" w:sz="0" w:space="0" w:color="auto"/>
                                        <w:bottom w:val="none" w:sz="0" w:space="0" w:color="auto"/>
                                        <w:right w:val="none" w:sz="0" w:space="0" w:color="auto"/>
                                      </w:divBdr>
                                      <w:divsChild>
                                        <w:div w:id="1218661243">
                                          <w:marLeft w:val="0"/>
                                          <w:marRight w:val="0"/>
                                          <w:marTop w:val="0"/>
                                          <w:marBottom w:val="0"/>
                                          <w:divBdr>
                                            <w:top w:val="none" w:sz="0" w:space="0" w:color="auto"/>
                                            <w:left w:val="none" w:sz="0" w:space="0" w:color="auto"/>
                                            <w:bottom w:val="none" w:sz="0" w:space="0" w:color="auto"/>
                                            <w:right w:val="none" w:sz="0" w:space="0" w:color="auto"/>
                                          </w:divBdr>
                                          <w:divsChild>
                                            <w:div w:id="776485430">
                                              <w:marLeft w:val="0"/>
                                              <w:marRight w:val="0"/>
                                              <w:marTop w:val="0"/>
                                              <w:marBottom w:val="0"/>
                                              <w:divBdr>
                                                <w:top w:val="none" w:sz="0" w:space="0" w:color="auto"/>
                                                <w:left w:val="none" w:sz="0" w:space="0" w:color="auto"/>
                                                <w:bottom w:val="none" w:sz="0" w:space="0" w:color="auto"/>
                                                <w:right w:val="none" w:sz="0" w:space="0" w:color="auto"/>
                                              </w:divBdr>
                                              <w:divsChild>
                                                <w:div w:id="1003438796">
                                                  <w:marLeft w:val="0"/>
                                                  <w:marRight w:val="0"/>
                                                  <w:marTop w:val="0"/>
                                                  <w:marBottom w:val="0"/>
                                                  <w:divBdr>
                                                    <w:top w:val="none" w:sz="0" w:space="0" w:color="auto"/>
                                                    <w:left w:val="none" w:sz="0" w:space="0" w:color="auto"/>
                                                    <w:bottom w:val="none" w:sz="0" w:space="0" w:color="auto"/>
                                                    <w:right w:val="none" w:sz="0" w:space="0" w:color="auto"/>
                                                  </w:divBdr>
                                                  <w:divsChild>
                                                    <w:div w:id="1048264713">
                                                      <w:marLeft w:val="0"/>
                                                      <w:marRight w:val="0"/>
                                                      <w:marTop w:val="0"/>
                                                      <w:marBottom w:val="0"/>
                                                      <w:divBdr>
                                                        <w:top w:val="none" w:sz="0" w:space="0" w:color="auto"/>
                                                        <w:left w:val="none" w:sz="0" w:space="0" w:color="auto"/>
                                                        <w:bottom w:val="none" w:sz="0" w:space="0" w:color="auto"/>
                                                        <w:right w:val="none" w:sz="0" w:space="0" w:color="auto"/>
                                                      </w:divBdr>
                                                      <w:divsChild>
                                                        <w:div w:id="8686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5372638">
          <w:marLeft w:val="0"/>
          <w:marRight w:val="0"/>
          <w:marTop w:val="0"/>
          <w:marBottom w:val="0"/>
          <w:divBdr>
            <w:top w:val="none" w:sz="0" w:space="0" w:color="auto"/>
            <w:left w:val="none" w:sz="0" w:space="0" w:color="auto"/>
            <w:bottom w:val="none" w:sz="0" w:space="0" w:color="auto"/>
            <w:right w:val="none" w:sz="0" w:space="0" w:color="auto"/>
          </w:divBdr>
          <w:divsChild>
            <w:div w:id="963849607">
              <w:marLeft w:val="0"/>
              <w:marRight w:val="0"/>
              <w:marTop w:val="0"/>
              <w:marBottom w:val="0"/>
              <w:divBdr>
                <w:top w:val="none" w:sz="0" w:space="0" w:color="auto"/>
                <w:left w:val="none" w:sz="0" w:space="0" w:color="auto"/>
                <w:bottom w:val="none" w:sz="0" w:space="0" w:color="auto"/>
                <w:right w:val="none" w:sz="0" w:space="0" w:color="auto"/>
              </w:divBdr>
              <w:divsChild>
                <w:div w:id="18122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640453">
      <w:bodyDiv w:val="1"/>
      <w:marLeft w:val="0"/>
      <w:marRight w:val="0"/>
      <w:marTop w:val="0"/>
      <w:marBottom w:val="0"/>
      <w:divBdr>
        <w:top w:val="none" w:sz="0" w:space="0" w:color="auto"/>
        <w:left w:val="none" w:sz="0" w:space="0" w:color="auto"/>
        <w:bottom w:val="none" w:sz="0" w:space="0" w:color="auto"/>
        <w:right w:val="none" w:sz="0" w:space="0" w:color="auto"/>
      </w:divBdr>
      <w:divsChild>
        <w:div w:id="1280720487">
          <w:marLeft w:val="0"/>
          <w:marRight w:val="0"/>
          <w:marTop w:val="0"/>
          <w:marBottom w:val="0"/>
          <w:divBdr>
            <w:top w:val="none" w:sz="0" w:space="0" w:color="auto"/>
            <w:left w:val="none" w:sz="0" w:space="0" w:color="auto"/>
            <w:bottom w:val="none" w:sz="0" w:space="0" w:color="auto"/>
            <w:right w:val="none" w:sz="0" w:space="0" w:color="auto"/>
          </w:divBdr>
          <w:divsChild>
            <w:div w:id="1954053968">
              <w:marLeft w:val="0"/>
              <w:marRight w:val="0"/>
              <w:marTop w:val="0"/>
              <w:marBottom w:val="0"/>
              <w:divBdr>
                <w:top w:val="none" w:sz="0" w:space="0" w:color="auto"/>
                <w:left w:val="none" w:sz="0" w:space="0" w:color="auto"/>
                <w:bottom w:val="none" w:sz="0" w:space="0" w:color="auto"/>
                <w:right w:val="none" w:sz="0" w:space="0" w:color="auto"/>
              </w:divBdr>
              <w:divsChild>
                <w:div w:id="902182335">
                  <w:marLeft w:val="0"/>
                  <w:marRight w:val="0"/>
                  <w:marTop w:val="0"/>
                  <w:marBottom w:val="0"/>
                  <w:divBdr>
                    <w:top w:val="none" w:sz="0" w:space="0" w:color="auto"/>
                    <w:left w:val="none" w:sz="0" w:space="0" w:color="auto"/>
                    <w:bottom w:val="none" w:sz="0" w:space="0" w:color="auto"/>
                    <w:right w:val="none" w:sz="0" w:space="0" w:color="auto"/>
                  </w:divBdr>
                  <w:divsChild>
                    <w:div w:id="398334749">
                      <w:marLeft w:val="0"/>
                      <w:marRight w:val="0"/>
                      <w:marTop w:val="0"/>
                      <w:marBottom w:val="0"/>
                      <w:divBdr>
                        <w:top w:val="none" w:sz="0" w:space="0" w:color="auto"/>
                        <w:left w:val="none" w:sz="0" w:space="0" w:color="auto"/>
                        <w:bottom w:val="none" w:sz="0" w:space="0" w:color="auto"/>
                        <w:right w:val="none" w:sz="0" w:space="0" w:color="auto"/>
                      </w:divBdr>
                      <w:divsChild>
                        <w:div w:id="1849059436">
                          <w:marLeft w:val="0"/>
                          <w:marRight w:val="0"/>
                          <w:marTop w:val="0"/>
                          <w:marBottom w:val="0"/>
                          <w:divBdr>
                            <w:top w:val="none" w:sz="0" w:space="0" w:color="auto"/>
                            <w:left w:val="none" w:sz="0" w:space="0" w:color="auto"/>
                            <w:bottom w:val="none" w:sz="0" w:space="0" w:color="auto"/>
                            <w:right w:val="none" w:sz="0" w:space="0" w:color="auto"/>
                          </w:divBdr>
                          <w:divsChild>
                            <w:div w:id="768309399">
                              <w:marLeft w:val="0"/>
                              <w:marRight w:val="0"/>
                              <w:marTop w:val="0"/>
                              <w:marBottom w:val="0"/>
                              <w:divBdr>
                                <w:top w:val="none" w:sz="0" w:space="0" w:color="auto"/>
                                <w:left w:val="none" w:sz="0" w:space="0" w:color="auto"/>
                                <w:bottom w:val="none" w:sz="0" w:space="0" w:color="auto"/>
                                <w:right w:val="none" w:sz="0" w:space="0" w:color="auto"/>
                              </w:divBdr>
                              <w:divsChild>
                                <w:div w:id="1966958023">
                                  <w:marLeft w:val="0"/>
                                  <w:marRight w:val="0"/>
                                  <w:marTop w:val="0"/>
                                  <w:marBottom w:val="0"/>
                                  <w:divBdr>
                                    <w:top w:val="none" w:sz="0" w:space="0" w:color="auto"/>
                                    <w:left w:val="none" w:sz="0" w:space="0" w:color="auto"/>
                                    <w:bottom w:val="none" w:sz="0" w:space="0" w:color="auto"/>
                                    <w:right w:val="none" w:sz="0" w:space="0" w:color="auto"/>
                                  </w:divBdr>
                                  <w:divsChild>
                                    <w:div w:id="1199660458">
                                      <w:marLeft w:val="0"/>
                                      <w:marRight w:val="0"/>
                                      <w:marTop w:val="0"/>
                                      <w:marBottom w:val="0"/>
                                      <w:divBdr>
                                        <w:top w:val="none" w:sz="0" w:space="0" w:color="auto"/>
                                        <w:left w:val="none" w:sz="0" w:space="0" w:color="auto"/>
                                        <w:bottom w:val="none" w:sz="0" w:space="0" w:color="auto"/>
                                        <w:right w:val="none" w:sz="0" w:space="0" w:color="auto"/>
                                      </w:divBdr>
                                      <w:divsChild>
                                        <w:div w:id="1105346323">
                                          <w:marLeft w:val="0"/>
                                          <w:marRight w:val="0"/>
                                          <w:marTop w:val="0"/>
                                          <w:marBottom w:val="0"/>
                                          <w:divBdr>
                                            <w:top w:val="none" w:sz="0" w:space="0" w:color="auto"/>
                                            <w:left w:val="none" w:sz="0" w:space="0" w:color="auto"/>
                                            <w:bottom w:val="none" w:sz="0" w:space="0" w:color="auto"/>
                                            <w:right w:val="none" w:sz="0" w:space="0" w:color="auto"/>
                                          </w:divBdr>
                                          <w:divsChild>
                                            <w:div w:id="1135756151">
                                              <w:marLeft w:val="0"/>
                                              <w:marRight w:val="0"/>
                                              <w:marTop w:val="0"/>
                                              <w:marBottom w:val="0"/>
                                              <w:divBdr>
                                                <w:top w:val="none" w:sz="0" w:space="0" w:color="auto"/>
                                                <w:left w:val="none" w:sz="0" w:space="0" w:color="auto"/>
                                                <w:bottom w:val="none" w:sz="0" w:space="0" w:color="auto"/>
                                                <w:right w:val="none" w:sz="0" w:space="0" w:color="auto"/>
                                              </w:divBdr>
                                              <w:divsChild>
                                                <w:div w:id="561137310">
                                                  <w:marLeft w:val="0"/>
                                                  <w:marRight w:val="0"/>
                                                  <w:marTop w:val="0"/>
                                                  <w:marBottom w:val="0"/>
                                                  <w:divBdr>
                                                    <w:top w:val="none" w:sz="0" w:space="0" w:color="auto"/>
                                                    <w:left w:val="none" w:sz="0" w:space="0" w:color="auto"/>
                                                    <w:bottom w:val="none" w:sz="0" w:space="0" w:color="auto"/>
                                                    <w:right w:val="none" w:sz="0" w:space="0" w:color="auto"/>
                                                  </w:divBdr>
                                                  <w:divsChild>
                                                    <w:div w:id="803081748">
                                                      <w:marLeft w:val="0"/>
                                                      <w:marRight w:val="0"/>
                                                      <w:marTop w:val="0"/>
                                                      <w:marBottom w:val="0"/>
                                                      <w:divBdr>
                                                        <w:top w:val="none" w:sz="0" w:space="0" w:color="auto"/>
                                                        <w:left w:val="none" w:sz="0" w:space="0" w:color="auto"/>
                                                        <w:bottom w:val="none" w:sz="0" w:space="0" w:color="auto"/>
                                                        <w:right w:val="none" w:sz="0" w:space="0" w:color="auto"/>
                                                      </w:divBdr>
                                                      <w:divsChild>
                                                        <w:div w:id="15921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5361994">
          <w:marLeft w:val="0"/>
          <w:marRight w:val="0"/>
          <w:marTop w:val="0"/>
          <w:marBottom w:val="0"/>
          <w:divBdr>
            <w:top w:val="none" w:sz="0" w:space="0" w:color="auto"/>
            <w:left w:val="none" w:sz="0" w:space="0" w:color="auto"/>
            <w:bottom w:val="none" w:sz="0" w:space="0" w:color="auto"/>
            <w:right w:val="none" w:sz="0" w:space="0" w:color="auto"/>
          </w:divBdr>
          <w:divsChild>
            <w:div w:id="295793359">
              <w:marLeft w:val="0"/>
              <w:marRight w:val="0"/>
              <w:marTop w:val="0"/>
              <w:marBottom w:val="0"/>
              <w:divBdr>
                <w:top w:val="none" w:sz="0" w:space="0" w:color="auto"/>
                <w:left w:val="none" w:sz="0" w:space="0" w:color="auto"/>
                <w:bottom w:val="none" w:sz="0" w:space="0" w:color="auto"/>
                <w:right w:val="none" w:sz="0" w:space="0" w:color="auto"/>
              </w:divBdr>
              <w:divsChild>
                <w:div w:id="29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840603">
      <w:bodyDiv w:val="1"/>
      <w:marLeft w:val="0"/>
      <w:marRight w:val="0"/>
      <w:marTop w:val="0"/>
      <w:marBottom w:val="0"/>
      <w:divBdr>
        <w:top w:val="none" w:sz="0" w:space="0" w:color="auto"/>
        <w:left w:val="none" w:sz="0" w:space="0" w:color="auto"/>
        <w:bottom w:val="none" w:sz="0" w:space="0" w:color="auto"/>
        <w:right w:val="none" w:sz="0" w:space="0" w:color="auto"/>
      </w:divBdr>
      <w:divsChild>
        <w:div w:id="66418568">
          <w:marLeft w:val="0"/>
          <w:marRight w:val="0"/>
          <w:marTop w:val="0"/>
          <w:marBottom w:val="0"/>
          <w:divBdr>
            <w:top w:val="none" w:sz="0" w:space="0" w:color="auto"/>
            <w:left w:val="none" w:sz="0" w:space="0" w:color="auto"/>
            <w:bottom w:val="none" w:sz="0" w:space="0" w:color="auto"/>
            <w:right w:val="none" w:sz="0" w:space="0" w:color="auto"/>
          </w:divBdr>
          <w:divsChild>
            <w:div w:id="1905339108">
              <w:marLeft w:val="0"/>
              <w:marRight w:val="0"/>
              <w:marTop w:val="0"/>
              <w:marBottom w:val="0"/>
              <w:divBdr>
                <w:top w:val="none" w:sz="0" w:space="0" w:color="auto"/>
                <w:left w:val="none" w:sz="0" w:space="0" w:color="auto"/>
                <w:bottom w:val="none" w:sz="0" w:space="0" w:color="auto"/>
                <w:right w:val="none" w:sz="0" w:space="0" w:color="auto"/>
              </w:divBdr>
              <w:divsChild>
                <w:div w:id="561525209">
                  <w:marLeft w:val="0"/>
                  <w:marRight w:val="0"/>
                  <w:marTop w:val="0"/>
                  <w:marBottom w:val="0"/>
                  <w:divBdr>
                    <w:top w:val="none" w:sz="0" w:space="0" w:color="auto"/>
                    <w:left w:val="none" w:sz="0" w:space="0" w:color="auto"/>
                    <w:bottom w:val="none" w:sz="0" w:space="0" w:color="auto"/>
                    <w:right w:val="none" w:sz="0" w:space="0" w:color="auto"/>
                  </w:divBdr>
                  <w:divsChild>
                    <w:div w:id="1267811424">
                      <w:marLeft w:val="0"/>
                      <w:marRight w:val="0"/>
                      <w:marTop w:val="0"/>
                      <w:marBottom w:val="0"/>
                      <w:divBdr>
                        <w:top w:val="none" w:sz="0" w:space="0" w:color="auto"/>
                        <w:left w:val="none" w:sz="0" w:space="0" w:color="auto"/>
                        <w:bottom w:val="none" w:sz="0" w:space="0" w:color="auto"/>
                        <w:right w:val="none" w:sz="0" w:space="0" w:color="auto"/>
                      </w:divBdr>
                      <w:divsChild>
                        <w:div w:id="865607334">
                          <w:marLeft w:val="0"/>
                          <w:marRight w:val="0"/>
                          <w:marTop w:val="0"/>
                          <w:marBottom w:val="0"/>
                          <w:divBdr>
                            <w:top w:val="none" w:sz="0" w:space="0" w:color="auto"/>
                            <w:left w:val="none" w:sz="0" w:space="0" w:color="auto"/>
                            <w:bottom w:val="none" w:sz="0" w:space="0" w:color="auto"/>
                            <w:right w:val="none" w:sz="0" w:space="0" w:color="auto"/>
                          </w:divBdr>
                          <w:divsChild>
                            <w:div w:id="581330585">
                              <w:marLeft w:val="0"/>
                              <w:marRight w:val="0"/>
                              <w:marTop w:val="0"/>
                              <w:marBottom w:val="0"/>
                              <w:divBdr>
                                <w:top w:val="none" w:sz="0" w:space="0" w:color="auto"/>
                                <w:left w:val="none" w:sz="0" w:space="0" w:color="auto"/>
                                <w:bottom w:val="none" w:sz="0" w:space="0" w:color="auto"/>
                                <w:right w:val="none" w:sz="0" w:space="0" w:color="auto"/>
                              </w:divBdr>
                              <w:divsChild>
                                <w:div w:id="356656982">
                                  <w:marLeft w:val="0"/>
                                  <w:marRight w:val="0"/>
                                  <w:marTop w:val="0"/>
                                  <w:marBottom w:val="0"/>
                                  <w:divBdr>
                                    <w:top w:val="none" w:sz="0" w:space="0" w:color="auto"/>
                                    <w:left w:val="none" w:sz="0" w:space="0" w:color="auto"/>
                                    <w:bottom w:val="none" w:sz="0" w:space="0" w:color="auto"/>
                                    <w:right w:val="none" w:sz="0" w:space="0" w:color="auto"/>
                                  </w:divBdr>
                                  <w:divsChild>
                                    <w:div w:id="1755012984">
                                      <w:marLeft w:val="0"/>
                                      <w:marRight w:val="0"/>
                                      <w:marTop w:val="0"/>
                                      <w:marBottom w:val="0"/>
                                      <w:divBdr>
                                        <w:top w:val="none" w:sz="0" w:space="0" w:color="auto"/>
                                        <w:left w:val="none" w:sz="0" w:space="0" w:color="auto"/>
                                        <w:bottom w:val="none" w:sz="0" w:space="0" w:color="auto"/>
                                        <w:right w:val="none" w:sz="0" w:space="0" w:color="auto"/>
                                      </w:divBdr>
                                      <w:divsChild>
                                        <w:div w:id="1874806862">
                                          <w:marLeft w:val="0"/>
                                          <w:marRight w:val="0"/>
                                          <w:marTop w:val="0"/>
                                          <w:marBottom w:val="0"/>
                                          <w:divBdr>
                                            <w:top w:val="none" w:sz="0" w:space="0" w:color="auto"/>
                                            <w:left w:val="none" w:sz="0" w:space="0" w:color="auto"/>
                                            <w:bottom w:val="none" w:sz="0" w:space="0" w:color="auto"/>
                                            <w:right w:val="none" w:sz="0" w:space="0" w:color="auto"/>
                                          </w:divBdr>
                                          <w:divsChild>
                                            <w:div w:id="858201360">
                                              <w:marLeft w:val="0"/>
                                              <w:marRight w:val="0"/>
                                              <w:marTop w:val="0"/>
                                              <w:marBottom w:val="0"/>
                                              <w:divBdr>
                                                <w:top w:val="none" w:sz="0" w:space="0" w:color="auto"/>
                                                <w:left w:val="none" w:sz="0" w:space="0" w:color="auto"/>
                                                <w:bottom w:val="none" w:sz="0" w:space="0" w:color="auto"/>
                                                <w:right w:val="none" w:sz="0" w:space="0" w:color="auto"/>
                                              </w:divBdr>
                                              <w:divsChild>
                                                <w:div w:id="919023631">
                                                  <w:marLeft w:val="0"/>
                                                  <w:marRight w:val="0"/>
                                                  <w:marTop w:val="0"/>
                                                  <w:marBottom w:val="0"/>
                                                  <w:divBdr>
                                                    <w:top w:val="none" w:sz="0" w:space="0" w:color="auto"/>
                                                    <w:left w:val="none" w:sz="0" w:space="0" w:color="auto"/>
                                                    <w:bottom w:val="none" w:sz="0" w:space="0" w:color="auto"/>
                                                    <w:right w:val="none" w:sz="0" w:space="0" w:color="auto"/>
                                                  </w:divBdr>
                                                  <w:divsChild>
                                                    <w:div w:id="2077049615">
                                                      <w:marLeft w:val="0"/>
                                                      <w:marRight w:val="0"/>
                                                      <w:marTop w:val="0"/>
                                                      <w:marBottom w:val="0"/>
                                                      <w:divBdr>
                                                        <w:top w:val="none" w:sz="0" w:space="0" w:color="auto"/>
                                                        <w:left w:val="none" w:sz="0" w:space="0" w:color="auto"/>
                                                        <w:bottom w:val="none" w:sz="0" w:space="0" w:color="auto"/>
                                                        <w:right w:val="none" w:sz="0" w:space="0" w:color="auto"/>
                                                      </w:divBdr>
                                                      <w:divsChild>
                                                        <w:div w:id="5361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8368536">
          <w:marLeft w:val="0"/>
          <w:marRight w:val="0"/>
          <w:marTop w:val="0"/>
          <w:marBottom w:val="0"/>
          <w:divBdr>
            <w:top w:val="none" w:sz="0" w:space="0" w:color="auto"/>
            <w:left w:val="none" w:sz="0" w:space="0" w:color="auto"/>
            <w:bottom w:val="none" w:sz="0" w:space="0" w:color="auto"/>
            <w:right w:val="none" w:sz="0" w:space="0" w:color="auto"/>
          </w:divBdr>
          <w:divsChild>
            <w:div w:id="1368261511">
              <w:marLeft w:val="0"/>
              <w:marRight w:val="0"/>
              <w:marTop w:val="0"/>
              <w:marBottom w:val="0"/>
              <w:divBdr>
                <w:top w:val="none" w:sz="0" w:space="0" w:color="auto"/>
                <w:left w:val="none" w:sz="0" w:space="0" w:color="auto"/>
                <w:bottom w:val="none" w:sz="0" w:space="0" w:color="auto"/>
                <w:right w:val="none" w:sz="0" w:space="0" w:color="auto"/>
              </w:divBdr>
              <w:divsChild>
                <w:div w:id="11626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4473">
      <w:bodyDiv w:val="1"/>
      <w:marLeft w:val="0"/>
      <w:marRight w:val="0"/>
      <w:marTop w:val="0"/>
      <w:marBottom w:val="0"/>
      <w:divBdr>
        <w:top w:val="none" w:sz="0" w:space="0" w:color="auto"/>
        <w:left w:val="none" w:sz="0" w:space="0" w:color="auto"/>
        <w:bottom w:val="none" w:sz="0" w:space="0" w:color="auto"/>
        <w:right w:val="none" w:sz="0" w:space="0" w:color="auto"/>
      </w:divBdr>
      <w:divsChild>
        <w:div w:id="1909268470">
          <w:marLeft w:val="0"/>
          <w:marRight w:val="0"/>
          <w:marTop w:val="0"/>
          <w:marBottom w:val="0"/>
          <w:divBdr>
            <w:top w:val="none" w:sz="0" w:space="0" w:color="auto"/>
            <w:left w:val="none" w:sz="0" w:space="0" w:color="auto"/>
            <w:bottom w:val="none" w:sz="0" w:space="0" w:color="auto"/>
            <w:right w:val="none" w:sz="0" w:space="0" w:color="auto"/>
          </w:divBdr>
          <w:divsChild>
            <w:div w:id="1199707587">
              <w:marLeft w:val="0"/>
              <w:marRight w:val="0"/>
              <w:marTop w:val="0"/>
              <w:marBottom w:val="0"/>
              <w:divBdr>
                <w:top w:val="none" w:sz="0" w:space="0" w:color="auto"/>
                <w:left w:val="none" w:sz="0" w:space="0" w:color="auto"/>
                <w:bottom w:val="none" w:sz="0" w:space="0" w:color="auto"/>
                <w:right w:val="none" w:sz="0" w:space="0" w:color="auto"/>
              </w:divBdr>
              <w:divsChild>
                <w:div w:id="1237324169">
                  <w:marLeft w:val="0"/>
                  <w:marRight w:val="0"/>
                  <w:marTop w:val="0"/>
                  <w:marBottom w:val="0"/>
                  <w:divBdr>
                    <w:top w:val="none" w:sz="0" w:space="0" w:color="auto"/>
                    <w:left w:val="none" w:sz="0" w:space="0" w:color="auto"/>
                    <w:bottom w:val="none" w:sz="0" w:space="0" w:color="auto"/>
                    <w:right w:val="none" w:sz="0" w:space="0" w:color="auto"/>
                  </w:divBdr>
                  <w:divsChild>
                    <w:div w:id="107555191">
                      <w:marLeft w:val="0"/>
                      <w:marRight w:val="0"/>
                      <w:marTop w:val="0"/>
                      <w:marBottom w:val="0"/>
                      <w:divBdr>
                        <w:top w:val="none" w:sz="0" w:space="0" w:color="auto"/>
                        <w:left w:val="none" w:sz="0" w:space="0" w:color="auto"/>
                        <w:bottom w:val="none" w:sz="0" w:space="0" w:color="auto"/>
                        <w:right w:val="none" w:sz="0" w:space="0" w:color="auto"/>
                      </w:divBdr>
                      <w:divsChild>
                        <w:div w:id="1259025398">
                          <w:marLeft w:val="0"/>
                          <w:marRight w:val="0"/>
                          <w:marTop w:val="0"/>
                          <w:marBottom w:val="0"/>
                          <w:divBdr>
                            <w:top w:val="none" w:sz="0" w:space="0" w:color="auto"/>
                            <w:left w:val="none" w:sz="0" w:space="0" w:color="auto"/>
                            <w:bottom w:val="none" w:sz="0" w:space="0" w:color="auto"/>
                            <w:right w:val="none" w:sz="0" w:space="0" w:color="auto"/>
                          </w:divBdr>
                          <w:divsChild>
                            <w:div w:id="1365524002">
                              <w:marLeft w:val="0"/>
                              <w:marRight w:val="0"/>
                              <w:marTop w:val="0"/>
                              <w:marBottom w:val="0"/>
                              <w:divBdr>
                                <w:top w:val="none" w:sz="0" w:space="0" w:color="auto"/>
                                <w:left w:val="none" w:sz="0" w:space="0" w:color="auto"/>
                                <w:bottom w:val="none" w:sz="0" w:space="0" w:color="auto"/>
                                <w:right w:val="none" w:sz="0" w:space="0" w:color="auto"/>
                              </w:divBdr>
                              <w:divsChild>
                                <w:div w:id="679818943">
                                  <w:marLeft w:val="0"/>
                                  <w:marRight w:val="0"/>
                                  <w:marTop w:val="0"/>
                                  <w:marBottom w:val="0"/>
                                  <w:divBdr>
                                    <w:top w:val="none" w:sz="0" w:space="0" w:color="auto"/>
                                    <w:left w:val="none" w:sz="0" w:space="0" w:color="auto"/>
                                    <w:bottom w:val="none" w:sz="0" w:space="0" w:color="auto"/>
                                    <w:right w:val="none" w:sz="0" w:space="0" w:color="auto"/>
                                  </w:divBdr>
                                  <w:divsChild>
                                    <w:div w:id="1955794269">
                                      <w:marLeft w:val="0"/>
                                      <w:marRight w:val="0"/>
                                      <w:marTop w:val="0"/>
                                      <w:marBottom w:val="0"/>
                                      <w:divBdr>
                                        <w:top w:val="none" w:sz="0" w:space="0" w:color="auto"/>
                                        <w:left w:val="none" w:sz="0" w:space="0" w:color="auto"/>
                                        <w:bottom w:val="none" w:sz="0" w:space="0" w:color="auto"/>
                                        <w:right w:val="none" w:sz="0" w:space="0" w:color="auto"/>
                                      </w:divBdr>
                                      <w:divsChild>
                                        <w:div w:id="2067293064">
                                          <w:marLeft w:val="0"/>
                                          <w:marRight w:val="0"/>
                                          <w:marTop w:val="0"/>
                                          <w:marBottom w:val="0"/>
                                          <w:divBdr>
                                            <w:top w:val="none" w:sz="0" w:space="0" w:color="auto"/>
                                            <w:left w:val="none" w:sz="0" w:space="0" w:color="auto"/>
                                            <w:bottom w:val="none" w:sz="0" w:space="0" w:color="auto"/>
                                            <w:right w:val="none" w:sz="0" w:space="0" w:color="auto"/>
                                          </w:divBdr>
                                          <w:divsChild>
                                            <w:div w:id="1716613918">
                                              <w:marLeft w:val="0"/>
                                              <w:marRight w:val="0"/>
                                              <w:marTop w:val="0"/>
                                              <w:marBottom w:val="0"/>
                                              <w:divBdr>
                                                <w:top w:val="none" w:sz="0" w:space="0" w:color="auto"/>
                                                <w:left w:val="none" w:sz="0" w:space="0" w:color="auto"/>
                                                <w:bottom w:val="none" w:sz="0" w:space="0" w:color="auto"/>
                                                <w:right w:val="none" w:sz="0" w:space="0" w:color="auto"/>
                                              </w:divBdr>
                                              <w:divsChild>
                                                <w:div w:id="1200320459">
                                                  <w:marLeft w:val="0"/>
                                                  <w:marRight w:val="0"/>
                                                  <w:marTop w:val="0"/>
                                                  <w:marBottom w:val="0"/>
                                                  <w:divBdr>
                                                    <w:top w:val="none" w:sz="0" w:space="0" w:color="auto"/>
                                                    <w:left w:val="none" w:sz="0" w:space="0" w:color="auto"/>
                                                    <w:bottom w:val="none" w:sz="0" w:space="0" w:color="auto"/>
                                                    <w:right w:val="none" w:sz="0" w:space="0" w:color="auto"/>
                                                  </w:divBdr>
                                                  <w:divsChild>
                                                    <w:div w:id="5333955">
                                                      <w:marLeft w:val="0"/>
                                                      <w:marRight w:val="0"/>
                                                      <w:marTop w:val="0"/>
                                                      <w:marBottom w:val="0"/>
                                                      <w:divBdr>
                                                        <w:top w:val="none" w:sz="0" w:space="0" w:color="auto"/>
                                                        <w:left w:val="none" w:sz="0" w:space="0" w:color="auto"/>
                                                        <w:bottom w:val="none" w:sz="0" w:space="0" w:color="auto"/>
                                                        <w:right w:val="none" w:sz="0" w:space="0" w:color="auto"/>
                                                      </w:divBdr>
                                                      <w:divsChild>
                                                        <w:div w:id="11259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338167">
          <w:marLeft w:val="0"/>
          <w:marRight w:val="0"/>
          <w:marTop w:val="0"/>
          <w:marBottom w:val="0"/>
          <w:divBdr>
            <w:top w:val="none" w:sz="0" w:space="0" w:color="auto"/>
            <w:left w:val="none" w:sz="0" w:space="0" w:color="auto"/>
            <w:bottom w:val="none" w:sz="0" w:space="0" w:color="auto"/>
            <w:right w:val="none" w:sz="0" w:space="0" w:color="auto"/>
          </w:divBdr>
          <w:divsChild>
            <w:div w:id="543757704">
              <w:marLeft w:val="0"/>
              <w:marRight w:val="0"/>
              <w:marTop w:val="0"/>
              <w:marBottom w:val="0"/>
              <w:divBdr>
                <w:top w:val="none" w:sz="0" w:space="0" w:color="auto"/>
                <w:left w:val="none" w:sz="0" w:space="0" w:color="auto"/>
                <w:bottom w:val="none" w:sz="0" w:space="0" w:color="auto"/>
                <w:right w:val="none" w:sz="0" w:space="0" w:color="auto"/>
              </w:divBdr>
              <w:divsChild>
                <w:div w:id="6886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02999">
      <w:bodyDiv w:val="1"/>
      <w:marLeft w:val="0"/>
      <w:marRight w:val="0"/>
      <w:marTop w:val="0"/>
      <w:marBottom w:val="0"/>
      <w:divBdr>
        <w:top w:val="none" w:sz="0" w:space="0" w:color="auto"/>
        <w:left w:val="none" w:sz="0" w:space="0" w:color="auto"/>
        <w:bottom w:val="none" w:sz="0" w:space="0" w:color="auto"/>
        <w:right w:val="none" w:sz="0" w:space="0" w:color="auto"/>
      </w:divBdr>
      <w:divsChild>
        <w:div w:id="1927957456">
          <w:marLeft w:val="0"/>
          <w:marRight w:val="0"/>
          <w:marTop w:val="0"/>
          <w:marBottom w:val="0"/>
          <w:divBdr>
            <w:top w:val="none" w:sz="0" w:space="0" w:color="auto"/>
            <w:left w:val="none" w:sz="0" w:space="0" w:color="auto"/>
            <w:bottom w:val="none" w:sz="0" w:space="0" w:color="auto"/>
            <w:right w:val="none" w:sz="0" w:space="0" w:color="auto"/>
          </w:divBdr>
          <w:divsChild>
            <w:div w:id="1216042603">
              <w:marLeft w:val="0"/>
              <w:marRight w:val="0"/>
              <w:marTop w:val="0"/>
              <w:marBottom w:val="0"/>
              <w:divBdr>
                <w:top w:val="none" w:sz="0" w:space="0" w:color="auto"/>
                <w:left w:val="none" w:sz="0" w:space="0" w:color="auto"/>
                <w:bottom w:val="none" w:sz="0" w:space="0" w:color="auto"/>
                <w:right w:val="none" w:sz="0" w:space="0" w:color="auto"/>
              </w:divBdr>
              <w:divsChild>
                <w:div w:id="1025061616">
                  <w:marLeft w:val="0"/>
                  <w:marRight w:val="0"/>
                  <w:marTop w:val="0"/>
                  <w:marBottom w:val="0"/>
                  <w:divBdr>
                    <w:top w:val="none" w:sz="0" w:space="0" w:color="auto"/>
                    <w:left w:val="none" w:sz="0" w:space="0" w:color="auto"/>
                    <w:bottom w:val="none" w:sz="0" w:space="0" w:color="auto"/>
                    <w:right w:val="none" w:sz="0" w:space="0" w:color="auto"/>
                  </w:divBdr>
                  <w:divsChild>
                    <w:div w:id="408961684">
                      <w:marLeft w:val="0"/>
                      <w:marRight w:val="0"/>
                      <w:marTop w:val="0"/>
                      <w:marBottom w:val="0"/>
                      <w:divBdr>
                        <w:top w:val="none" w:sz="0" w:space="0" w:color="auto"/>
                        <w:left w:val="none" w:sz="0" w:space="0" w:color="auto"/>
                        <w:bottom w:val="none" w:sz="0" w:space="0" w:color="auto"/>
                        <w:right w:val="none" w:sz="0" w:space="0" w:color="auto"/>
                      </w:divBdr>
                      <w:divsChild>
                        <w:div w:id="1394430325">
                          <w:marLeft w:val="0"/>
                          <w:marRight w:val="0"/>
                          <w:marTop w:val="0"/>
                          <w:marBottom w:val="0"/>
                          <w:divBdr>
                            <w:top w:val="none" w:sz="0" w:space="0" w:color="auto"/>
                            <w:left w:val="none" w:sz="0" w:space="0" w:color="auto"/>
                            <w:bottom w:val="none" w:sz="0" w:space="0" w:color="auto"/>
                            <w:right w:val="none" w:sz="0" w:space="0" w:color="auto"/>
                          </w:divBdr>
                          <w:divsChild>
                            <w:div w:id="1772820624">
                              <w:marLeft w:val="0"/>
                              <w:marRight w:val="0"/>
                              <w:marTop w:val="0"/>
                              <w:marBottom w:val="0"/>
                              <w:divBdr>
                                <w:top w:val="none" w:sz="0" w:space="0" w:color="auto"/>
                                <w:left w:val="none" w:sz="0" w:space="0" w:color="auto"/>
                                <w:bottom w:val="none" w:sz="0" w:space="0" w:color="auto"/>
                                <w:right w:val="none" w:sz="0" w:space="0" w:color="auto"/>
                              </w:divBdr>
                              <w:divsChild>
                                <w:div w:id="1729106921">
                                  <w:marLeft w:val="0"/>
                                  <w:marRight w:val="0"/>
                                  <w:marTop w:val="0"/>
                                  <w:marBottom w:val="0"/>
                                  <w:divBdr>
                                    <w:top w:val="none" w:sz="0" w:space="0" w:color="auto"/>
                                    <w:left w:val="none" w:sz="0" w:space="0" w:color="auto"/>
                                    <w:bottom w:val="none" w:sz="0" w:space="0" w:color="auto"/>
                                    <w:right w:val="none" w:sz="0" w:space="0" w:color="auto"/>
                                  </w:divBdr>
                                  <w:divsChild>
                                    <w:div w:id="2109693861">
                                      <w:marLeft w:val="0"/>
                                      <w:marRight w:val="0"/>
                                      <w:marTop w:val="0"/>
                                      <w:marBottom w:val="0"/>
                                      <w:divBdr>
                                        <w:top w:val="none" w:sz="0" w:space="0" w:color="auto"/>
                                        <w:left w:val="none" w:sz="0" w:space="0" w:color="auto"/>
                                        <w:bottom w:val="none" w:sz="0" w:space="0" w:color="auto"/>
                                        <w:right w:val="none" w:sz="0" w:space="0" w:color="auto"/>
                                      </w:divBdr>
                                      <w:divsChild>
                                        <w:div w:id="1531843238">
                                          <w:marLeft w:val="0"/>
                                          <w:marRight w:val="0"/>
                                          <w:marTop w:val="0"/>
                                          <w:marBottom w:val="0"/>
                                          <w:divBdr>
                                            <w:top w:val="none" w:sz="0" w:space="0" w:color="auto"/>
                                            <w:left w:val="none" w:sz="0" w:space="0" w:color="auto"/>
                                            <w:bottom w:val="none" w:sz="0" w:space="0" w:color="auto"/>
                                            <w:right w:val="none" w:sz="0" w:space="0" w:color="auto"/>
                                          </w:divBdr>
                                          <w:divsChild>
                                            <w:div w:id="41295690">
                                              <w:marLeft w:val="0"/>
                                              <w:marRight w:val="0"/>
                                              <w:marTop w:val="0"/>
                                              <w:marBottom w:val="0"/>
                                              <w:divBdr>
                                                <w:top w:val="none" w:sz="0" w:space="0" w:color="auto"/>
                                                <w:left w:val="none" w:sz="0" w:space="0" w:color="auto"/>
                                                <w:bottom w:val="none" w:sz="0" w:space="0" w:color="auto"/>
                                                <w:right w:val="none" w:sz="0" w:space="0" w:color="auto"/>
                                              </w:divBdr>
                                              <w:divsChild>
                                                <w:div w:id="5718928">
                                                  <w:marLeft w:val="0"/>
                                                  <w:marRight w:val="0"/>
                                                  <w:marTop w:val="0"/>
                                                  <w:marBottom w:val="0"/>
                                                  <w:divBdr>
                                                    <w:top w:val="none" w:sz="0" w:space="0" w:color="auto"/>
                                                    <w:left w:val="none" w:sz="0" w:space="0" w:color="auto"/>
                                                    <w:bottom w:val="none" w:sz="0" w:space="0" w:color="auto"/>
                                                    <w:right w:val="none" w:sz="0" w:space="0" w:color="auto"/>
                                                  </w:divBdr>
                                                  <w:divsChild>
                                                    <w:div w:id="676885899">
                                                      <w:marLeft w:val="0"/>
                                                      <w:marRight w:val="0"/>
                                                      <w:marTop w:val="0"/>
                                                      <w:marBottom w:val="0"/>
                                                      <w:divBdr>
                                                        <w:top w:val="none" w:sz="0" w:space="0" w:color="auto"/>
                                                        <w:left w:val="none" w:sz="0" w:space="0" w:color="auto"/>
                                                        <w:bottom w:val="none" w:sz="0" w:space="0" w:color="auto"/>
                                                        <w:right w:val="none" w:sz="0" w:space="0" w:color="auto"/>
                                                      </w:divBdr>
                                                      <w:divsChild>
                                                        <w:div w:id="63722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220176">
          <w:marLeft w:val="0"/>
          <w:marRight w:val="0"/>
          <w:marTop w:val="0"/>
          <w:marBottom w:val="0"/>
          <w:divBdr>
            <w:top w:val="none" w:sz="0" w:space="0" w:color="auto"/>
            <w:left w:val="none" w:sz="0" w:space="0" w:color="auto"/>
            <w:bottom w:val="none" w:sz="0" w:space="0" w:color="auto"/>
            <w:right w:val="none" w:sz="0" w:space="0" w:color="auto"/>
          </w:divBdr>
          <w:divsChild>
            <w:div w:id="1419251087">
              <w:marLeft w:val="0"/>
              <w:marRight w:val="0"/>
              <w:marTop w:val="0"/>
              <w:marBottom w:val="0"/>
              <w:divBdr>
                <w:top w:val="none" w:sz="0" w:space="0" w:color="auto"/>
                <w:left w:val="none" w:sz="0" w:space="0" w:color="auto"/>
                <w:bottom w:val="none" w:sz="0" w:space="0" w:color="auto"/>
                <w:right w:val="none" w:sz="0" w:space="0" w:color="auto"/>
              </w:divBdr>
              <w:divsChild>
                <w:div w:id="19937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87298">
      <w:bodyDiv w:val="1"/>
      <w:marLeft w:val="0"/>
      <w:marRight w:val="0"/>
      <w:marTop w:val="0"/>
      <w:marBottom w:val="0"/>
      <w:divBdr>
        <w:top w:val="none" w:sz="0" w:space="0" w:color="auto"/>
        <w:left w:val="none" w:sz="0" w:space="0" w:color="auto"/>
        <w:bottom w:val="none" w:sz="0" w:space="0" w:color="auto"/>
        <w:right w:val="none" w:sz="0" w:space="0" w:color="auto"/>
      </w:divBdr>
      <w:divsChild>
        <w:div w:id="613248623">
          <w:marLeft w:val="0"/>
          <w:marRight w:val="0"/>
          <w:marTop w:val="0"/>
          <w:marBottom w:val="0"/>
          <w:divBdr>
            <w:top w:val="none" w:sz="0" w:space="0" w:color="auto"/>
            <w:left w:val="none" w:sz="0" w:space="0" w:color="auto"/>
            <w:bottom w:val="none" w:sz="0" w:space="0" w:color="auto"/>
            <w:right w:val="none" w:sz="0" w:space="0" w:color="auto"/>
          </w:divBdr>
          <w:divsChild>
            <w:div w:id="1705014504">
              <w:marLeft w:val="0"/>
              <w:marRight w:val="0"/>
              <w:marTop w:val="0"/>
              <w:marBottom w:val="0"/>
              <w:divBdr>
                <w:top w:val="none" w:sz="0" w:space="0" w:color="auto"/>
                <w:left w:val="none" w:sz="0" w:space="0" w:color="auto"/>
                <w:bottom w:val="none" w:sz="0" w:space="0" w:color="auto"/>
                <w:right w:val="none" w:sz="0" w:space="0" w:color="auto"/>
              </w:divBdr>
              <w:divsChild>
                <w:div w:id="857619056">
                  <w:marLeft w:val="0"/>
                  <w:marRight w:val="0"/>
                  <w:marTop w:val="0"/>
                  <w:marBottom w:val="0"/>
                  <w:divBdr>
                    <w:top w:val="none" w:sz="0" w:space="0" w:color="auto"/>
                    <w:left w:val="none" w:sz="0" w:space="0" w:color="auto"/>
                    <w:bottom w:val="none" w:sz="0" w:space="0" w:color="auto"/>
                    <w:right w:val="none" w:sz="0" w:space="0" w:color="auto"/>
                  </w:divBdr>
                  <w:divsChild>
                    <w:div w:id="810096863">
                      <w:marLeft w:val="0"/>
                      <w:marRight w:val="0"/>
                      <w:marTop w:val="0"/>
                      <w:marBottom w:val="0"/>
                      <w:divBdr>
                        <w:top w:val="none" w:sz="0" w:space="0" w:color="auto"/>
                        <w:left w:val="none" w:sz="0" w:space="0" w:color="auto"/>
                        <w:bottom w:val="none" w:sz="0" w:space="0" w:color="auto"/>
                        <w:right w:val="none" w:sz="0" w:space="0" w:color="auto"/>
                      </w:divBdr>
                      <w:divsChild>
                        <w:div w:id="796417002">
                          <w:marLeft w:val="0"/>
                          <w:marRight w:val="0"/>
                          <w:marTop w:val="0"/>
                          <w:marBottom w:val="0"/>
                          <w:divBdr>
                            <w:top w:val="none" w:sz="0" w:space="0" w:color="auto"/>
                            <w:left w:val="none" w:sz="0" w:space="0" w:color="auto"/>
                            <w:bottom w:val="none" w:sz="0" w:space="0" w:color="auto"/>
                            <w:right w:val="none" w:sz="0" w:space="0" w:color="auto"/>
                          </w:divBdr>
                          <w:divsChild>
                            <w:div w:id="417751105">
                              <w:marLeft w:val="0"/>
                              <w:marRight w:val="0"/>
                              <w:marTop w:val="0"/>
                              <w:marBottom w:val="0"/>
                              <w:divBdr>
                                <w:top w:val="none" w:sz="0" w:space="0" w:color="auto"/>
                                <w:left w:val="none" w:sz="0" w:space="0" w:color="auto"/>
                                <w:bottom w:val="none" w:sz="0" w:space="0" w:color="auto"/>
                                <w:right w:val="none" w:sz="0" w:space="0" w:color="auto"/>
                              </w:divBdr>
                              <w:divsChild>
                                <w:div w:id="134220147">
                                  <w:marLeft w:val="0"/>
                                  <w:marRight w:val="0"/>
                                  <w:marTop w:val="0"/>
                                  <w:marBottom w:val="0"/>
                                  <w:divBdr>
                                    <w:top w:val="none" w:sz="0" w:space="0" w:color="auto"/>
                                    <w:left w:val="none" w:sz="0" w:space="0" w:color="auto"/>
                                    <w:bottom w:val="none" w:sz="0" w:space="0" w:color="auto"/>
                                    <w:right w:val="none" w:sz="0" w:space="0" w:color="auto"/>
                                  </w:divBdr>
                                  <w:divsChild>
                                    <w:div w:id="811485860">
                                      <w:marLeft w:val="0"/>
                                      <w:marRight w:val="0"/>
                                      <w:marTop w:val="0"/>
                                      <w:marBottom w:val="0"/>
                                      <w:divBdr>
                                        <w:top w:val="none" w:sz="0" w:space="0" w:color="auto"/>
                                        <w:left w:val="none" w:sz="0" w:space="0" w:color="auto"/>
                                        <w:bottom w:val="none" w:sz="0" w:space="0" w:color="auto"/>
                                        <w:right w:val="none" w:sz="0" w:space="0" w:color="auto"/>
                                      </w:divBdr>
                                      <w:divsChild>
                                        <w:div w:id="625890157">
                                          <w:marLeft w:val="0"/>
                                          <w:marRight w:val="0"/>
                                          <w:marTop w:val="0"/>
                                          <w:marBottom w:val="0"/>
                                          <w:divBdr>
                                            <w:top w:val="none" w:sz="0" w:space="0" w:color="auto"/>
                                            <w:left w:val="none" w:sz="0" w:space="0" w:color="auto"/>
                                            <w:bottom w:val="none" w:sz="0" w:space="0" w:color="auto"/>
                                            <w:right w:val="none" w:sz="0" w:space="0" w:color="auto"/>
                                          </w:divBdr>
                                          <w:divsChild>
                                            <w:div w:id="786779389">
                                              <w:marLeft w:val="0"/>
                                              <w:marRight w:val="0"/>
                                              <w:marTop w:val="0"/>
                                              <w:marBottom w:val="0"/>
                                              <w:divBdr>
                                                <w:top w:val="none" w:sz="0" w:space="0" w:color="auto"/>
                                                <w:left w:val="none" w:sz="0" w:space="0" w:color="auto"/>
                                                <w:bottom w:val="none" w:sz="0" w:space="0" w:color="auto"/>
                                                <w:right w:val="none" w:sz="0" w:space="0" w:color="auto"/>
                                              </w:divBdr>
                                              <w:divsChild>
                                                <w:div w:id="1034113948">
                                                  <w:marLeft w:val="0"/>
                                                  <w:marRight w:val="0"/>
                                                  <w:marTop w:val="0"/>
                                                  <w:marBottom w:val="0"/>
                                                  <w:divBdr>
                                                    <w:top w:val="none" w:sz="0" w:space="0" w:color="auto"/>
                                                    <w:left w:val="none" w:sz="0" w:space="0" w:color="auto"/>
                                                    <w:bottom w:val="none" w:sz="0" w:space="0" w:color="auto"/>
                                                    <w:right w:val="none" w:sz="0" w:space="0" w:color="auto"/>
                                                  </w:divBdr>
                                                  <w:divsChild>
                                                    <w:div w:id="518814713">
                                                      <w:marLeft w:val="0"/>
                                                      <w:marRight w:val="0"/>
                                                      <w:marTop w:val="0"/>
                                                      <w:marBottom w:val="0"/>
                                                      <w:divBdr>
                                                        <w:top w:val="none" w:sz="0" w:space="0" w:color="auto"/>
                                                        <w:left w:val="none" w:sz="0" w:space="0" w:color="auto"/>
                                                        <w:bottom w:val="none" w:sz="0" w:space="0" w:color="auto"/>
                                                        <w:right w:val="none" w:sz="0" w:space="0" w:color="auto"/>
                                                      </w:divBdr>
                                                      <w:divsChild>
                                                        <w:div w:id="12033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1166280">
          <w:marLeft w:val="0"/>
          <w:marRight w:val="0"/>
          <w:marTop w:val="0"/>
          <w:marBottom w:val="0"/>
          <w:divBdr>
            <w:top w:val="none" w:sz="0" w:space="0" w:color="auto"/>
            <w:left w:val="none" w:sz="0" w:space="0" w:color="auto"/>
            <w:bottom w:val="none" w:sz="0" w:space="0" w:color="auto"/>
            <w:right w:val="none" w:sz="0" w:space="0" w:color="auto"/>
          </w:divBdr>
          <w:divsChild>
            <w:div w:id="689375003">
              <w:marLeft w:val="0"/>
              <w:marRight w:val="0"/>
              <w:marTop w:val="0"/>
              <w:marBottom w:val="0"/>
              <w:divBdr>
                <w:top w:val="none" w:sz="0" w:space="0" w:color="auto"/>
                <w:left w:val="none" w:sz="0" w:space="0" w:color="auto"/>
                <w:bottom w:val="none" w:sz="0" w:space="0" w:color="auto"/>
                <w:right w:val="none" w:sz="0" w:space="0" w:color="auto"/>
              </w:divBdr>
              <w:divsChild>
                <w:div w:id="13553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arch.informit.org/doi/10.3316/informit.63090516483811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ybok.org/media/downloads/CyBOK-version-1.0.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d7-white\Downloads\jcp-template.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[Book1]Sheet1!$A$2</c:f>
              <c:strCache>
                <c:ptCount val="1"/>
                <c:pt idx="0">
                  <c:v>MLP Classifier</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dLbl>
              <c:idx val="0"/>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C407-48C9-B608-018013387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[Book1]Sheet1!$B$1</c:f>
              <c:strCache>
                <c:ptCount val="1"/>
                <c:pt idx="0">
                  <c:v>Accuracy</c:v>
                </c:pt>
              </c:strCache>
            </c:strRef>
          </c:cat>
          <c:val>
            <c:numRef>
              <c:f>[Book1]Sheet1!$B$2</c:f>
              <c:numCache>
                <c:formatCode>0.00%</c:formatCode>
                <c:ptCount val="1"/>
                <c:pt idx="0">
                  <c:v>0.98</c:v>
                </c:pt>
              </c:numCache>
            </c:numRef>
          </c:val>
          <c:extLst>
            <c:ext xmlns:c16="http://schemas.microsoft.com/office/drawing/2014/chart" uri="{C3380CC4-5D6E-409C-BE32-E72D297353CC}">
              <c16:uniqueId val="{00000001-C407-48C9-B608-018013387E73}"/>
            </c:ext>
          </c:extLst>
        </c:ser>
        <c:ser>
          <c:idx val="1"/>
          <c:order val="1"/>
          <c:tx>
            <c:strRef>
              <c:f>[Book1]Sheet1!$A$3</c:f>
              <c:strCache>
                <c:ptCount val="1"/>
                <c:pt idx="0">
                  <c:v>CNN</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dLbl>
              <c:idx val="0"/>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C407-48C9-B608-018013387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[Book1]Sheet1!$B$1</c:f>
              <c:strCache>
                <c:ptCount val="1"/>
                <c:pt idx="0">
                  <c:v>Accuracy</c:v>
                </c:pt>
              </c:strCache>
            </c:strRef>
          </c:cat>
          <c:val>
            <c:numRef>
              <c:f>[Book1]Sheet1!$B$3</c:f>
              <c:numCache>
                <c:formatCode>0.00%</c:formatCode>
                <c:ptCount val="1"/>
                <c:pt idx="0">
                  <c:v>0.97</c:v>
                </c:pt>
              </c:numCache>
            </c:numRef>
          </c:val>
          <c:extLst>
            <c:ext xmlns:c16="http://schemas.microsoft.com/office/drawing/2014/chart" uri="{C3380CC4-5D6E-409C-BE32-E72D297353CC}">
              <c16:uniqueId val="{00000003-C407-48C9-B608-018013387E73}"/>
            </c:ext>
          </c:extLst>
        </c:ser>
        <c:ser>
          <c:idx val="2"/>
          <c:order val="2"/>
          <c:tx>
            <c:strRef>
              <c:f>[Book1]Sheet1!$A$4</c:f>
              <c:strCache>
                <c:ptCount val="1"/>
                <c:pt idx="0">
                  <c:v>LSTM</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dLbl>
              <c:idx val="0"/>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C407-48C9-B608-018013387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[Book1]Sheet1!$B$1</c:f>
              <c:strCache>
                <c:ptCount val="1"/>
                <c:pt idx="0">
                  <c:v>Accuracy</c:v>
                </c:pt>
              </c:strCache>
            </c:strRef>
          </c:cat>
          <c:val>
            <c:numRef>
              <c:f>[Book1]Sheet1!$B$4</c:f>
              <c:numCache>
                <c:formatCode>0.00%</c:formatCode>
                <c:ptCount val="1"/>
                <c:pt idx="0">
                  <c:v>0.9</c:v>
                </c:pt>
              </c:numCache>
            </c:numRef>
          </c:val>
          <c:extLst>
            <c:ext xmlns:c16="http://schemas.microsoft.com/office/drawing/2014/chart" uri="{C3380CC4-5D6E-409C-BE32-E72D297353CC}">
              <c16:uniqueId val="{00000005-C407-48C9-B608-018013387E73}"/>
            </c:ext>
          </c:extLst>
        </c:ser>
        <c:ser>
          <c:idx val="3"/>
          <c:order val="3"/>
          <c:tx>
            <c:strRef>
              <c:f>[Book1]Sheet1!$A$5</c:f>
              <c:strCache>
                <c:ptCount val="1"/>
                <c:pt idx="0">
                  <c:v>Ensemble Model</c:v>
                </c:pt>
              </c:strCache>
            </c:strRef>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dLbls>
            <c:dLbl>
              <c:idx val="0"/>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6-C407-48C9-B608-018013387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[Book1]Sheet1!$B$1</c:f>
              <c:strCache>
                <c:ptCount val="1"/>
                <c:pt idx="0">
                  <c:v>Accuracy</c:v>
                </c:pt>
              </c:strCache>
            </c:strRef>
          </c:cat>
          <c:val>
            <c:numRef>
              <c:f>[Book1]Sheet1!$B$5</c:f>
              <c:numCache>
                <c:formatCode>0.00%</c:formatCode>
                <c:ptCount val="1"/>
                <c:pt idx="0">
                  <c:v>1</c:v>
                </c:pt>
              </c:numCache>
            </c:numRef>
          </c:val>
          <c:extLst>
            <c:ext xmlns:c16="http://schemas.microsoft.com/office/drawing/2014/chart" uri="{C3380CC4-5D6E-409C-BE32-E72D297353CC}">
              <c16:uniqueId val="{00000007-C407-48C9-B608-018013387E73}"/>
            </c:ext>
          </c:extLst>
        </c:ser>
        <c:ser>
          <c:idx val="4"/>
          <c:order val="4"/>
          <c:tx>
            <c:strRef>
              <c:f>[Book1]Sheet1!$A$6</c:f>
              <c:strCache>
                <c:ptCount val="1"/>
                <c:pt idx="0">
                  <c:v>Hybrid CNN+LSTM</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dLbl>
              <c:idx val="0"/>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8-C407-48C9-B608-018013387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[Book1]Sheet1!$B$1</c:f>
              <c:strCache>
                <c:ptCount val="1"/>
                <c:pt idx="0">
                  <c:v>Accuracy</c:v>
                </c:pt>
              </c:strCache>
            </c:strRef>
          </c:cat>
          <c:val>
            <c:numRef>
              <c:f>[Book1]Sheet1!$B$6</c:f>
              <c:numCache>
                <c:formatCode>0.00%</c:formatCode>
                <c:ptCount val="1"/>
                <c:pt idx="0">
                  <c:v>0.95</c:v>
                </c:pt>
              </c:numCache>
            </c:numRef>
          </c:val>
          <c:extLst>
            <c:ext xmlns:c16="http://schemas.microsoft.com/office/drawing/2014/chart" uri="{C3380CC4-5D6E-409C-BE32-E72D297353CC}">
              <c16:uniqueId val="{00000009-C407-48C9-B608-018013387E73}"/>
            </c:ext>
          </c:extLst>
        </c:ser>
        <c:ser>
          <c:idx val="5"/>
          <c:order val="5"/>
          <c:tx>
            <c:strRef>
              <c:f>[Book1]Sheet1!$A$7</c:f>
              <c:strCache>
                <c:ptCount val="1"/>
                <c:pt idx="0">
                  <c:v>MLP Classifier-ITASEC20 Research</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dLbl>
              <c:idx val="0"/>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A-C407-48C9-B608-018013387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[Book1]Sheet1!$B$1</c:f>
              <c:strCache>
                <c:ptCount val="1"/>
                <c:pt idx="0">
                  <c:v>Accuracy</c:v>
                </c:pt>
              </c:strCache>
            </c:strRef>
          </c:cat>
          <c:val>
            <c:numRef>
              <c:f>[Book1]Sheet1!$B$7</c:f>
              <c:numCache>
                <c:formatCode>0.00%</c:formatCode>
                <c:ptCount val="1"/>
                <c:pt idx="0">
                  <c:v>0.99690000000000001</c:v>
                </c:pt>
              </c:numCache>
            </c:numRef>
          </c:val>
          <c:extLst>
            <c:ext xmlns:c16="http://schemas.microsoft.com/office/drawing/2014/chart" uri="{C3380CC4-5D6E-409C-BE32-E72D297353CC}">
              <c16:uniqueId val="{0000000B-C407-48C9-B608-018013387E73}"/>
            </c:ext>
          </c:extLst>
        </c:ser>
        <c:ser>
          <c:idx val="6"/>
          <c:order val="6"/>
          <c:tx>
            <c:strRef>
              <c:f>[Book1]Sheet1!$A$8</c:f>
              <c:strCache>
                <c:ptCount val="1"/>
                <c:pt idx="0">
                  <c:v>HCO-based LR DCNN Research</c:v>
                </c:pt>
              </c:strCache>
            </c:strRef>
          </c:tx>
          <c:spPr>
            <a:pattFill prst="narHorz">
              <a:fgClr>
                <a:schemeClr val="accent1">
                  <a:lumMod val="60000"/>
                </a:schemeClr>
              </a:fgClr>
              <a:bgClr>
                <a:schemeClr val="accent1">
                  <a:lumMod val="60000"/>
                  <a:lumMod val="20000"/>
                  <a:lumOff val="80000"/>
                </a:schemeClr>
              </a:bgClr>
            </a:pattFill>
            <a:ln>
              <a:noFill/>
            </a:ln>
            <a:effectLst>
              <a:innerShdw blurRad="114300">
                <a:schemeClr val="accent1">
                  <a:lumMod val="60000"/>
                </a:schemeClr>
              </a:innerShdw>
            </a:effectLst>
          </c:spPr>
          <c:invertIfNegative val="0"/>
          <c:dLbls>
            <c:dLbl>
              <c:idx val="0"/>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C-C407-48C9-B608-018013387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[Book1]Sheet1!$B$1</c:f>
              <c:strCache>
                <c:ptCount val="1"/>
                <c:pt idx="0">
                  <c:v>Accuracy</c:v>
                </c:pt>
              </c:strCache>
            </c:strRef>
          </c:cat>
          <c:val>
            <c:numRef>
              <c:f>[Book1]Sheet1!$B$8</c:f>
              <c:numCache>
                <c:formatCode>0.00%</c:formatCode>
                <c:ptCount val="1"/>
                <c:pt idx="0">
                  <c:v>0.94830000000000003</c:v>
                </c:pt>
              </c:numCache>
            </c:numRef>
          </c:val>
          <c:extLst>
            <c:ext xmlns:c16="http://schemas.microsoft.com/office/drawing/2014/chart" uri="{C3380CC4-5D6E-409C-BE32-E72D297353CC}">
              <c16:uniqueId val="{0000000D-C407-48C9-B608-018013387E73}"/>
            </c:ext>
          </c:extLst>
        </c:ser>
        <c:dLbls>
          <c:showLegendKey val="0"/>
          <c:showVal val="0"/>
          <c:showCatName val="0"/>
          <c:showSerName val="0"/>
          <c:showPercent val="0"/>
          <c:showBubbleSize val="0"/>
        </c:dLbls>
        <c:gapWidth val="40"/>
        <c:overlap val="-70"/>
        <c:axId val="266601216"/>
        <c:axId val="266602752"/>
      </c:barChart>
      <c:catAx>
        <c:axId val="266601216"/>
        <c:scaling>
          <c:orientation val="minMax"/>
        </c:scaling>
        <c:delete val="1"/>
        <c:axPos val="b"/>
        <c:numFmt formatCode="General" sourceLinked="1"/>
        <c:majorTickMark val="none"/>
        <c:minorTickMark val="none"/>
        <c:tickLblPos val="nextTo"/>
        <c:crossAx val="266602752"/>
        <c:crosses val="autoZero"/>
        <c:auto val="1"/>
        <c:lblAlgn val="ctr"/>
        <c:lblOffset val="100"/>
        <c:noMultiLvlLbl val="0"/>
      </c:catAx>
      <c:valAx>
        <c:axId val="266602752"/>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601216"/>
        <c:crosses val="autoZero"/>
        <c:crossBetween val="between"/>
      </c:valAx>
      <c:spPr>
        <a:noFill/>
        <a:ln>
          <a:noFill/>
        </a:ln>
        <a:effectLst>
          <a:softEdge rad="12700"/>
        </a:effectLst>
      </c:spPr>
    </c:plotArea>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254D5-A12A-4330-9254-F6013C990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jcp-template</Template>
  <TotalTime>2</TotalTime>
  <Pages>1</Pages>
  <Words>6765</Words>
  <Characters>38564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Jonathan White</dc:creator>
  <cp:keywords/>
  <dc:description/>
  <cp:lastModifiedBy>2EC312 ARULMOZHI GANESH R</cp:lastModifiedBy>
  <cp:revision>3</cp:revision>
  <dcterms:created xsi:type="dcterms:W3CDTF">2024-08-28T10:16:00Z</dcterms:created>
  <dcterms:modified xsi:type="dcterms:W3CDTF">2024-08-28T10:16:00Z</dcterms:modified>
</cp:coreProperties>
</file>