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line="259" w:lineRule="auto"/>
        <w:jc w:val="center"/>
        <w:rPr>
          <w:b w:val="1"/>
          <w:sz w:val="24"/>
          <w:szCs w:val="24"/>
        </w:rPr>
      </w:pPr>
      <w:r w:rsidDel="00000000" w:rsidR="00000000" w:rsidRPr="00000000">
        <w:rPr>
          <w:b w:val="1"/>
          <w:sz w:val="24"/>
          <w:szCs w:val="24"/>
          <w:rtl w:val="0"/>
        </w:rPr>
        <w:t xml:space="preserve">Data Flow Diagram &amp; User Stories</w:t>
      </w:r>
    </w:p>
    <w:p w:rsidR="00000000" w:rsidDel="00000000" w:rsidP="00000000" w:rsidRDefault="00000000" w:rsidRPr="00000000" w14:paraId="00000003">
      <w:pPr>
        <w:spacing w:line="259" w:lineRule="auto"/>
        <w:jc w:val="center"/>
        <w:rPr>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9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Calibri" w:cs="Calibri" w:eastAsia="Calibri" w:hAnsi="Calibri"/>
                <w:rtl w:val="0"/>
              </w:rPr>
              <w:t xml:space="preserve">150895</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Cookbook</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rPr>
          <w:b w:val="1"/>
        </w:rPr>
      </w:pPr>
      <w:r w:rsidDel="00000000" w:rsidR="00000000" w:rsidRPr="00000000">
        <w:rPr>
          <w:rtl w:val="0"/>
        </w:rPr>
      </w:r>
    </w:p>
    <w:p w:rsidR="00000000" w:rsidDel="00000000" w:rsidP="00000000" w:rsidRDefault="00000000" w:rsidRPr="00000000" w14:paraId="0000000D">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0E">
      <w:pPr>
        <w:spacing w:after="160" w:line="259" w:lineRule="auto"/>
        <w:rPr>
          <w:b w:val="1"/>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rPr>
          <w:b w:val="1"/>
          <w:rtl w:val="0"/>
        </w:rPr>
        <w:t xml:space="preserve"> </w:t>
      </w:r>
    </w:p>
    <w:p w:rsidR="00000000" w:rsidDel="00000000" w:rsidP="00000000" w:rsidRDefault="00000000" w:rsidRPr="00000000" w14:paraId="0000000F">
      <w:pPr>
        <w:spacing w:after="160" w:line="259" w:lineRule="auto"/>
        <w:rPr>
          <w:b w:val="1"/>
        </w:rPr>
      </w:pPr>
      <w:r w:rsidDel="00000000" w:rsidR="00000000" w:rsidRPr="00000000">
        <w:rPr>
          <w:b w:val="1"/>
          <w:rtl w:val="0"/>
        </w:rPr>
        <w:t xml:space="preserve">                                              </w:t>
      </w:r>
      <w:r w:rsidDel="00000000" w:rsidR="00000000" w:rsidRPr="00000000">
        <w:rPr>
          <w:rFonts w:ascii="Calibri" w:cs="Calibri" w:eastAsia="Calibri" w:hAnsi="Calibri"/>
        </w:rPr>
        <w:drawing>
          <wp:inline distB="0" distT="0" distL="0" distR="0">
            <wp:extent cx="4106622" cy="305901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106622" cy="3059014"/>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10">
      <w:pPr>
        <w:spacing w:after="160" w:line="259" w:lineRule="auto"/>
        <w:rPr>
          <w:b w:val="1"/>
        </w:rPr>
      </w:pPr>
      <w:r w:rsidDel="00000000" w:rsidR="00000000" w:rsidRPr="00000000">
        <w:rPr>
          <w:rtl w:val="0"/>
        </w:rPr>
      </w:r>
    </w:p>
    <w:p w:rsidR="00000000" w:rsidDel="00000000" w:rsidP="00000000" w:rsidRDefault="00000000" w:rsidRPr="00000000" w14:paraId="00000011">
      <w:pPr>
        <w:spacing w:after="160" w:line="259" w:lineRule="auto"/>
        <w:rPr>
          <w:b w:val="1"/>
        </w:rPr>
      </w:pPr>
      <w:r w:rsidDel="00000000" w:rsidR="00000000" w:rsidRPr="00000000">
        <w:rPr>
          <w:rtl w:val="0"/>
        </w:rPr>
      </w:r>
    </w:p>
    <w:p w:rsidR="00000000" w:rsidDel="00000000" w:rsidP="00000000" w:rsidRDefault="00000000" w:rsidRPr="00000000" w14:paraId="00000012">
      <w:pPr>
        <w:spacing w:after="160" w:line="259" w:lineRule="auto"/>
        <w:rPr>
          <w:b w:val="1"/>
        </w:rPr>
      </w:pPr>
      <w:r w:rsidDel="00000000" w:rsidR="00000000" w:rsidRPr="00000000">
        <w:rPr>
          <w:b w:val="1"/>
          <w:rtl w:val="0"/>
        </w:rPr>
        <w:t xml:space="preserve">User Stories</w:t>
      </w:r>
    </w:p>
    <w:p w:rsidR="00000000" w:rsidDel="00000000" w:rsidP="00000000" w:rsidRDefault="00000000" w:rsidRPr="00000000" w14:paraId="00000013">
      <w:pPr>
        <w:spacing w:after="160" w:line="259" w:lineRule="auto"/>
        <w:rPr/>
      </w:pPr>
      <w:r w:rsidDel="00000000" w:rsidR="00000000" w:rsidRPr="00000000">
        <w:rPr>
          <w:rtl w:val="0"/>
        </w:rPr>
        <w:t xml:space="preserve">Use the below template to list all the user stories for the product.</w:t>
      </w:r>
    </w:p>
    <w:tbl>
      <w:tblPr>
        <w:tblStyle w:val="Table2"/>
        <w:tblW w:w="10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0"/>
        <w:gridCol w:w="1120"/>
        <w:gridCol w:w="3700"/>
        <w:gridCol w:w="2220"/>
        <w:gridCol w:w="1180"/>
        <w:gridCol w:w="1180"/>
        <w:tblGridChange w:id="0">
          <w:tblGrid>
            <w:gridCol w:w="1420"/>
            <w:gridCol w:w="1120"/>
            <w:gridCol w:w="3700"/>
            <w:gridCol w:w="2220"/>
            <w:gridCol w:w="1180"/>
            <w:gridCol w:w="1180"/>
          </w:tblGrid>
        </w:tblGridChange>
      </w:tblGrid>
      <w:tr>
        <w:trPr>
          <w:cantSplit w:val="0"/>
          <w:trHeight w:val="275" w:hRule="atLeast"/>
          <w:tblHeader w:val="1"/>
        </w:trPr>
        <w:tc>
          <w:tcPr/>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User Type</w:t>
            </w:r>
          </w:p>
        </w:tc>
        <w:tc>
          <w:tcPr/>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User Story Number</w:t>
            </w:r>
          </w:p>
        </w:tc>
        <w:tc>
          <w:tcPr/>
          <w:p w:rsidR="00000000" w:rsidDel="00000000" w:rsidP="00000000" w:rsidRDefault="00000000" w:rsidRPr="00000000" w14:paraId="00000016">
            <w:pPr>
              <w:rPr>
                <w:b w:val="1"/>
                <w:sz w:val="20"/>
                <w:szCs w:val="20"/>
              </w:rPr>
            </w:pPr>
            <w:r w:rsidDel="00000000" w:rsidR="00000000" w:rsidRPr="00000000">
              <w:rPr>
                <w:b w:val="1"/>
                <w:sz w:val="20"/>
                <w:szCs w:val="20"/>
                <w:rtl w:val="0"/>
              </w:rPr>
              <w:t xml:space="preserve">User Story / Task</w:t>
            </w:r>
          </w:p>
        </w:tc>
        <w:tc>
          <w:tcPr/>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Acceptance criteria </w:t>
            </w:r>
          </w:p>
        </w:tc>
        <w:tc>
          <w:tcPr/>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19">
            <w:pPr>
              <w:rPr>
                <w:b w:val="1"/>
                <w:sz w:val="20"/>
                <w:szCs w:val="20"/>
              </w:rPr>
            </w:pPr>
            <w:r w:rsidDel="00000000" w:rsidR="00000000" w:rsidRPr="00000000">
              <w:rPr>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1A">
            <w:pPr>
              <w:rPr>
                <w:sz w:val="20"/>
                <w:szCs w:val="20"/>
              </w:rPr>
            </w:pPr>
            <w:r w:rsidDel="00000000" w:rsidR="00000000" w:rsidRPr="00000000">
              <w:rPr>
                <w:sz w:val="20"/>
                <w:szCs w:val="20"/>
                <w:rtl w:val="0"/>
              </w:rPr>
              <w:t xml:space="preserve">Customer </w:t>
            </w:r>
          </w:p>
          <w:p w:rsidR="00000000" w:rsidDel="00000000" w:rsidP="00000000" w:rsidRDefault="00000000" w:rsidRPr="00000000" w14:paraId="0000001B">
            <w:pPr>
              <w:rPr>
                <w:sz w:val="20"/>
                <w:szCs w:val="20"/>
              </w:rPr>
            </w:pPr>
            <w:r w:rsidDel="00000000" w:rsidR="00000000" w:rsidRPr="00000000">
              <w:rPr>
                <w:sz w:val="20"/>
                <w:szCs w:val="20"/>
                <w:rtl w:val="0"/>
              </w:rPr>
              <w:t xml:space="preserve">(Web user)</w:t>
            </w:r>
          </w:p>
        </w:tc>
        <w:tc>
          <w:tcPr/>
          <w:p w:rsidR="00000000" w:rsidDel="00000000" w:rsidP="00000000" w:rsidRDefault="00000000" w:rsidRPr="00000000" w14:paraId="0000001C">
            <w:pPr>
              <w:rPr>
                <w:sz w:val="20"/>
                <w:szCs w:val="20"/>
              </w:rPr>
            </w:pPr>
            <w:r w:rsidDel="00000000" w:rsidR="00000000" w:rsidRPr="00000000">
              <w:rPr>
                <w:sz w:val="20"/>
                <w:szCs w:val="20"/>
                <w:rtl w:val="0"/>
              </w:rPr>
              <w:t xml:space="preserve">USN-1</w:t>
            </w:r>
          </w:p>
        </w:tc>
        <w:tc>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As a user, I can search for recipes, view detailed recipe instructions</w:t>
            </w:r>
          </w:p>
          <w:p w:rsidR="00000000" w:rsidDel="00000000" w:rsidP="00000000" w:rsidRDefault="00000000" w:rsidRPr="00000000" w14:paraId="0000001E">
            <w:pPr>
              <w:rPr>
                <w:sz w:val="20"/>
                <w:szCs w:val="20"/>
              </w:rPr>
            </w:pPr>
            <w:r w:rsidDel="00000000" w:rsidR="00000000" w:rsidRPr="00000000">
              <w:rPr>
                <w:rtl w:val="0"/>
              </w:rPr>
            </w:r>
          </w:p>
        </w:tc>
        <w:tc>
          <w:tcPr/>
          <w:p w:rsidR="00000000" w:rsidDel="00000000" w:rsidP="00000000" w:rsidRDefault="00000000" w:rsidRPr="00000000" w14:paraId="0000001F">
            <w:pPr>
              <w:rPr>
                <w:sz w:val="20"/>
                <w:szCs w:val="20"/>
              </w:rPr>
            </w:pPr>
            <w:r w:rsidDel="00000000" w:rsidR="00000000" w:rsidRPr="00000000">
              <w:rPr>
                <w:sz w:val="20"/>
                <w:szCs w:val="20"/>
                <w:rtl w:val="0"/>
              </w:rPr>
              <w:t xml:space="preserve">I can access my account / dashboard</w:t>
            </w:r>
          </w:p>
        </w:tc>
        <w:tc>
          <w:tcPr/>
          <w:p w:rsidR="00000000" w:rsidDel="00000000" w:rsidP="00000000" w:rsidRDefault="00000000" w:rsidRPr="00000000" w14:paraId="00000020">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1">
            <w:pPr>
              <w:rPr>
                <w:sz w:val="20"/>
                <w:szCs w:val="20"/>
              </w:rPr>
            </w:pPr>
            <w:r w:rsidDel="00000000" w:rsidR="00000000" w:rsidRPr="00000000">
              <w:rPr>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2">
            <w:pPr>
              <w:rPr>
                <w:sz w:val="20"/>
                <w:szCs w:val="20"/>
              </w:rPr>
            </w:pPr>
            <w:r w:rsidDel="00000000" w:rsidR="00000000" w:rsidRPr="00000000">
              <w:rPr>
                <w:sz w:val="20"/>
                <w:szCs w:val="20"/>
                <w:rtl w:val="0"/>
              </w:rPr>
              <w:t xml:space="preserve">Customer </w:t>
            </w:r>
          </w:p>
          <w:p w:rsidR="00000000" w:rsidDel="00000000" w:rsidP="00000000" w:rsidRDefault="00000000" w:rsidRPr="00000000" w14:paraId="00000023">
            <w:pPr>
              <w:rPr>
                <w:sz w:val="20"/>
                <w:szCs w:val="20"/>
              </w:rPr>
            </w:pPr>
            <w:r w:rsidDel="00000000" w:rsidR="00000000" w:rsidRPr="00000000">
              <w:rPr>
                <w:sz w:val="20"/>
                <w:szCs w:val="20"/>
                <w:rtl w:val="0"/>
              </w:rPr>
              <w:t xml:space="preserve">(Web user)</w:t>
            </w:r>
          </w:p>
        </w:tc>
        <w:tc>
          <w:tcPr/>
          <w:p w:rsidR="00000000" w:rsidDel="00000000" w:rsidP="00000000" w:rsidRDefault="00000000" w:rsidRPr="00000000" w14:paraId="00000024">
            <w:pPr>
              <w:rPr>
                <w:sz w:val="20"/>
                <w:szCs w:val="20"/>
              </w:rPr>
            </w:pPr>
            <w:r w:rsidDel="00000000" w:rsidR="00000000" w:rsidRPr="00000000">
              <w:rPr>
                <w:sz w:val="20"/>
                <w:szCs w:val="20"/>
                <w:rtl w:val="0"/>
              </w:rPr>
              <w:t xml:space="preserve">USN-2</w:t>
            </w:r>
          </w:p>
        </w:tc>
        <w:tc>
          <w:tcPr/>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As a user, I can upload recipe images and manage my recipes</w:t>
            </w:r>
          </w:p>
          <w:p w:rsidR="00000000" w:rsidDel="00000000" w:rsidP="00000000" w:rsidRDefault="00000000" w:rsidRPr="00000000" w14:paraId="00000026">
            <w:pPr>
              <w:rPr>
                <w:sz w:val="20"/>
                <w:szCs w:val="20"/>
              </w:rPr>
            </w:pPr>
            <w:r w:rsidDel="00000000" w:rsidR="00000000" w:rsidRPr="00000000">
              <w:rPr>
                <w:rtl w:val="0"/>
              </w:rPr>
            </w:r>
          </w:p>
        </w:tc>
        <w:tc>
          <w:tcPr/>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I can view uploaded images</w:t>
            </w:r>
          </w:p>
          <w:p w:rsidR="00000000" w:rsidDel="00000000" w:rsidP="00000000" w:rsidRDefault="00000000" w:rsidRPr="00000000" w14:paraId="00000028">
            <w:pPr>
              <w:rPr>
                <w:sz w:val="20"/>
                <w:szCs w:val="20"/>
              </w:rPr>
            </w:pPr>
            <w:r w:rsidDel="00000000" w:rsidR="00000000" w:rsidRPr="00000000">
              <w:rPr>
                <w:rtl w:val="0"/>
              </w:rPr>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A">
            <w:pPr>
              <w:rPr>
                <w:sz w:val="20"/>
                <w:szCs w:val="20"/>
              </w:rPr>
            </w:pPr>
            <w:r w:rsidDel="00000000" w:rsidR="00000000" w:rsidRPr="00000000">
              <w:rPr>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B">
            <w:pPr>
              <w:rPr>
                <w:sz w:val="20"/>
                <w:szCs w:val="20"/>
              </w:rPr>
            </w:pPr>
            <w:r w:rsidDel="00000000" w:rsidR="00000000" w:rsidRPr="00000000">
              <w:rPr>
                <w:sz w:val="20"/>
                <w:szCs w:val="20"/>
                <w:rtl w:val="0"/>
              </w:rPr>
              <w:t xml:space="preserve">Customer </w:t>
            </w:r>
          </w:p>
          <w:p w:rsidR="00000000" w:rsidDel="00000000" w:rsidP="00000000" w:rsidRDefault="00000000" w:rsidRPr="00000000" w14:paraId="0000002C">
            <w:pPr>
              <w:rPr>
                <w:sz w:val="20"/>
                <w:szCs w:val="20"/>
              </w:rPr>
            </w:pPr>
            <w:r w:rsidDel="00000000" w:rsidR="00000000" w:rsidRPr="00000000">
              <w:rPr>
                <w:sz w:val="20"/>
                <w:szCs w:val="20"/>
                <w:rtl w:val="0"/>
              </w:rPr>
              <w:t xml:space="preserve">(Web user)</w:t>
            </w:r>
          </w:p>
        </w:tc>
        <w:tc>
          <w:tcPr/>
          <w:p w:rsidR="00000000" w:rsidDel="00000000" w:rsidP="00000000" w:rsidRDefault="00000000" w:rsidRPr="00000000" w14:paraId="0000002D">
            <w:pPr>
              <w:rPr>
                <w:sz w:val="20"/>
                <w:szCs w:val="20"/>
              </w:rPr>
            </w:pPr>
            <w:r w:rsidDel="00000000" w:rsidR="00000000" w:rsidRPr="00000000">
              <w:rPr>
                <w:sz w:val="20"/>
                <w:szCs w:val="20"/>
                <w:rtl w:val="0"/>
              </w:rPr>
              <w:t xml:space="preserve">USN-3</w:t>
            </w:r>
          </w:p>
        </w:tc>
        <w:tc>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As a user, I can receive personalized recipe recommendations based on preferences</w:t>
            </w:r>
          </w:p>
          <w:p w:rsidR="00000000" w:rsidDel="00000000" w:rsidP="00000000" w:rsidRDefault="00000000" w:rsidRPr="00000000" w14:paraId="0000002F">
            <w:pPr>
              <w:rPr>
                <w:sz w:val="20"/>
                <w:szCs w:val="20"/>
              </w:rPr>
            </w:pPr>
            <w:r w:rsidDel="00000000" w:rsidR="00000000" w:rsidRPr="00000000">
              <w:rPr>
                <w:rtl w:val="0"/>
              </w:rPr>
            </w:r>
          </w:p>
        </w:tc>
        <w:tc>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I can register &amp; access the dashboard with Google Login</w:t>
            </w:r>
          </w:p>
          <w:p w:rsidR="00000000" w:rsidDel="00000000" w:rsidP="00000000" w:rsidRDefault="00000000" w:rsidRPr="00000000" w14:paraId="00000031">
            <w:pPr>
              <w:rPr>
                <w:sz w:val="20"/>
                <w:szCs w:val="20"/>
              </w:rPr>
            </w:pPr>
            <w:r w:rsidDel="00000000" w:rsidR="00000000" w:rsidRPr="00000000">
              <w:rPr>
                <w:rtl w:val="0"/>
              </w:rPr>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Low</w:t>
            </w:r>
          </w:p>
        </w:tc>
        <w:tc>
          <w:tcPr/>
          <w:p w:rsidR="00000000" w:rsidDel="00000000" w:rsidP="00000000" w:rsidRDefault="00000000" w:rsidRPr="00000000" w14:paraId="00000033">
            <w:pPr>
              <w:rPr>
                <w:sz w:val="20"/>
                <w:szCs w:val="20"/>
              </w:rPr>
            </w:pPr>
            <w:r w:rsidDel="00000000" w:rsidR="00000000" w:rsidRPr="00000000">
              <w:rPr>
                <w:sz w:val="20"/>
                <w:szCs w:val="20"/>
                <w:rtl w:val="0"/>
              </w:rPr>
              <w:t xml:space="preserve">Sprint-2</w:t>
            </w:r>
          </w:p>
        </w:tc>
      </w:tr>
    </w:tbl>
    <w:p w:rsidR="00000000" w:rsidDel="00000000" w:rsidP="00000000" w:rsidRDefault="00000000" w:rsidRPr="00000000" w14:paraId="00000034">
      <w:pPr>
        <w:spacing w:after="160" w:line="259" w:lineRule="auto"/>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