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fb887b4e675145843b161879103aa0f49763f10"/>
    <w:p>
      <w:pPr>
        <w:pStyle w:val="Heading1"/>
      </w:pPr>
      <w:r>
        <w:t xml:space="preserve">Comprehensive Exogenous Features, Methods, and Libraries for Time Series</w:t>
      </w:r>
    </w:p>
    <w:p>
      <w:pPr>
        <w:pStyle w:val="FirstParagraph"/>
      </w:pPr>
      <w:r>
        <w:t xml:space="preserve">Below is a comprehensive list of additional</w:t>
      </w:r>
      <w:r>
        <w:t xml:space="preserve"> </w:t>
      </w:r>
      <w:r>
        <w:rPr>
          <w:b/>
          <w:bCs/>
        </w:rPr>
        <w:t xml:space="preserve">historical exogenous features</w:t>
      </w:r>
      <w:r>
        <w:t xml:space="preserve"> </w:t>
      </w:r>
      <w:r>
        <w:t xml:space="preserve">(derived from past data), relevant</w:t>
      </w:r>
      <w:r>
        <w:t xml:space="preserve"> </w:t>
      </w:r>
      <w:r>
        <w:rPr>
          <w:b/>
          <w:bCs/>
        </w:rPr>
        <w:t xml:space="preserve">feature engineering methods</w:t>
      </w:r>
      <w:r>
        <w:t xml:space="preserve">, and supporting</w:t>
      </w:r>
      <w:r>
        <w:t xml:space="preserve"> </w:t>
      </w:r>
      <w:r>
        <w:rPr>
          <w:b/>
          <w:bCs/>
        </w:rPr>
        <w:t xml:space="preserve">Python libraries</w:t>
      </w:r>
      <w:r>
        <w:t xml:space="preserve">. These extend the categories given in the requirements document. All features are designed to avoid data leakage (each feature at time</w:t>
      </w:r>
      <w:r>
        <w:t xml:space="preserve"> </w:t>
      </w:r>
      <w:r>
        <w:rPr>
          <w:i/>
          <w:iCs/>
        </w:rPr>
        <w:t xml:space="preserve">t</w:t>
      </w:r>
      <w:r>
        <w:t xml:space="preserve"> </w:t>
      </w:r>
      <w:r>
        <w:t xml:space="preserve">is computed using only data at or before</w:t>
      </w:r>
      <w:r>
        <w:t xml:space="preserve"> </w:t>
      </w:r>
      <w:r>
        <w:rPr>
          <w:i/>
          <w:iCs/>
        </w:rPr>
        <w:t xml:space="preserve">t</w:t>
      </w:r>
      <w:hyperlink r:id="rId21">
        <w:r>
          <w:rPr>
            <w:rStyle w:val="Hyperlink"/>
          </w:rPr>
          <w:t xml:space="preserve">[1]</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Feature/Method Category</w:t>
            </w:r>
          </w:p>
        </w:tc>
        <w:tc>
          <w:tcPr/>
          <w:p>
            <w:pPr>
              <w:pStyle w:val="Compact"/>
            </w:pPr>
            <w:r>
              <w:rPr>
                <w:b/>
                <w:bCs/>
              </w:rPr>
              <w:t xml:space="preserve">Examples / Description</w:t>
            </w:r>
          </w:p>
        </w:tc>
        <w:tc>
          <w:tcPr/>
          <w:p>
            <w:pPr>
              <w:pStyle w:val="Compact"/>
            </w:pPr>
            <w:r>
              <w:rPr>
                <w:b/>
                <w:bCs/>
              </w:rPr>
              <w:t xml:space="preserve">Tools/Libraries</w:t>
            </w:r>
          </w:p>
        </w:tc>
      </w:tr>
      <w:tr>
        <w:tc>
          <w:tcPr/>
          <w:p>
            <w:pPr>
              <w:pStyle w:val="Compact"/>
            </w:pPr>
            <w:r>
              <w:rPr>
                <w:b/>
                <w:bCs/>
              </w:rPr>
              <w:t xml:space="preserve">Lag/Shift Features</w:t>
            </w:r>
          </w:p>
        </w:tc>
        <w:tc>
          <w:tcPr/>
          <w:p>
            <w:pPr>
              <w:pStyle w:val="Compact"/>
            </w:pPr>
            <w:r>
              <w:t xml:space="preserve">Past values of the target variable at prior time steps (lag-1, lag-2, …) as features. This includes seasonal lags (e.g., lag-7 for weekly, lag-52 for yearly seasonality). Using lagged</w:t>
            </w:r>
            <w:r>
              <w:t xml:space="preserve"> </w:t>
            </w:r>
            <w:r>
              <w:rPr>
                <w:i/>
                <w:iCs/>
              </w:rPr>
              <w:t xml:space="preserve">y</w:t>
            </w:r>
            <w:r>
              <w:t xml:space="preserve"> </w:t>
            </w:r>
            <w:r>
              <w:t xml:space="preserve">ensures only previous data is used (no future leak)</w:t>
            </w:r>
            <w:hyperlink r:id="rId21">
              <w:r>
                <w:rPr>
                  <w:rStyle w:val="Hyperlink"/>
                </w:rPr>
                <w:t xml:space="preserve">[1]</w:t>
              </w:r>
            </w:hyperlink>
            <w:r>
              <w:t xml:space="preserve">. These capture persistence and seasonality in the series.</w:t>
            </w:r>
          </w:p>
        </w:tc>
        <w:tc>
          <w:tcPr/>
          <w:p>
            <w:pPr>
              <w:pStyle w:val="Compact"/>
            </w:pPr>
            <w:r>
              <w:t xml:space="preserve">Built-in via pandas/NumPy (e.g.</w:t>
            </w:r>
            <w:r>
              <w:t xml:space="preserve"> </w:t>
            </w:r>
            <w:r>
              <w:rPr>
                <w:rStyle w:val="VerbatimChar"/>
              </w:rPr>
              <w:t xml:space="preserve">df['lag1']=df['y'].shift(1)</w:t>
            </w:r>
            <w:r>
              <w:t xml:space="preserve">). Many forecasting frameworks (e.g. Nixtla’s NeuralForecast) accept lagged features natively.</w:t>
            </w:r>
          </w:p>
        </w:tc>
      </w:tr>
      <w:tr>
        <w:tc>
          <w:tcPr/>
          <w:p>
            <w:pPr>
              <w:pStyle w:val="Compact"/>
            </w:pPr>
            <w:r>
              <w:rPr>
                <w:b/>
                <w:bCs/>
              </w:rPr>
              <w:t xml:space="preserve">Rolling Window Statistics</w:t>
            </w:r>
          </w:p>
        </w:tc>
        <w:tc>
          <w:tcPr/>
          <w:p>
            <w:pPr>
              <w:pStyle w:val="Compact"/>
            </w:pPr>
            <w:r>
              <w:t xml:space="preserve">Statistics over a trailing window of past</w:t>
            </w:r>
            <w:r>
              <w:t xml:space="preserve"> </w:t>
            </w:r>
            <w:r>
              <w:rPr>
                <w:i/>
                <w:iCs/>
              </w:rPr>
              <w:t xml:space="preserve">k</w:t>
            </w:r>
            <w:r>
              <w:t xml:space="preserve"> </w:t>
            </w:r>
            <w:r>
              <w:t xml:space="preserve">periods, capturing recent level and variation. Examples: rolling mean, sum, min/max, standard deviation, median, skewness, kurtosis. These features update as new data comes in, reflecting local trends and volatility. For instance, a 7-day rolling mean smooths short-term fluctuations, while rolling std or range indicates variability.</w:t>
            </w:r>
          </w:p>
        </w:tc>
        <w:tc>
          <w:tcPr/>
          <w:p>
            <w:pPr>
              <w:pStyle w:val="Compact"/>
            </w:pPr>
            <w:r>
              <w:rPr>
                <w:b/>
                <w:bCs/>
              </w:rPr>
              <w:t xml:space="preserve">pandas</w:t>
            </w:r>
            <w:r>
              <w:t xml:space="preserve"> </w:t>
            </w:r>
            <w:r>
              <w:t xml:space="preserve">(</w:t>
            </w:r>
            <w:r>
              <w:rPr>
                <w:rStyle w:val="VerbatimChar"/>
              </w:rPr>
              <w:t xml:space="preserve">Series.rolling</w:t>
            </w:r>
            <w:r>
              <w:t xml:space="preserve">) for custom windows. Automated feature tools include these: Nixtla’s</w:t>
            </w:r>
            <w:r>
              <w:t xml:space="preserve"> </w:t>
            </w:r>
            <w:r>
              <w:rPr>
                <w:rStyle w:val="VerbatimChar"/>
              </w:rPr>
              <w:t xml:space="preserve">tsfeatures</w:t>
            </w:r>
            <w:r>
              <w:t xml:space="preserve"> </w:t>
            </w:r>
            <w:r>
              <w:t xml:space="preserve">has</w:t>
            </w:r>
            <w:r>
              <w:t xml:space="preserve"> </w:t>
            </w:r>
            <w:r>
              <w:rPr>
                <w:i/>
                <w:iCs/>
              </w:rPr>
              <w:t xml:space="preserve">stability</w:t>
            </w:r>
            <w:r>
              <w:t xml:space="preserve"> </w:t>
            </w:r>
            <w:r>
              <w:t xml:space="preserve">(variance of means) and</w:t>
            </w:r>
            <w:r>
              <w:t xml:space="preserve"> </w:t>
            </w:r>
            <w:r>
              <w:rPr>
                <w:i/>
                <w:iCs/>
              </w:rPr>
              <w:t xml:space="preserve">lumpiness</w:t>
            </w:r>
            <w:r>
              <w:t xml:space="preserve"> </w:t>
            </w:r>
            <w:r>
              <w:t xml:space="preserve">(variance of variances)</w:t>
            </w:r>
            <w:hyperlink r:id="rId22">
              <w:r>
                <w:rPr>
                  <w:rStyle w:val="Hyperlink"/>
                </w:rPr>
                <w:t xml:space="preserve">[2]</w:t>
              </w:r>
            </w:hyperlink>
            <w:r>
              <w:t xml:space="preserve">.</w:t>
            </w:r>
            <w:r>
              <w:t xml:space="preserve"> </w:t>
            </w:r>
            <w:r>
              <w:rPr>
                <w:b/>
                <w:bCs/>
              </w:rPr>
              <w:t xml:space="preserve">tsfresh/TSFEL</w:t>
            </w:r>
            <w:r>
              <w:t xml:space="preserve"> </w:t>
            </w:r>
            <w:r>
              <w:t xml:space="preserve">also compute basic stats like mean, median, std as part of their feature sets.</w:t>
            </w:r>
          </w:p>
        </w:tc>
      </w:tr>
      <w:tr>
        <w:tc>
          <w:tcPr/>
          <w:p>
            <w:pPr>
              <w:pStyle w:val="Compact"/>
            </w:pPr>
            <w:r>
              <w:rPr>
                <w:b/>
                <w:bCs/>
              </w:rPr>
              <w:t xml:space="preserve">Exponential Moving Averages</w:t>
            </w:r>
          </w:p>
        </w:tc>
        <w:tc>
          <w:tcPr/>
          <w:p>
            <w:pPr>
              <w:pStyle w:val="Compact"/>
            </w:pPr>
            <w:r>
              <w:t xml:space="preserve">Exponentially weighted moving metrics give more weight to recent observations. E.g., an EMA of the last 10 points highlights short-term momentum, and an exponentially weighted variance captures recent volatility. Multiple EMAs (fast vs slow) can be combined (as in MACD from finance). These respond faster to changes than simple rolling averages.</w:t>
            </w:r>
          </w:p>
        </w:tc>
        <w:tc>
          <w:tcPr/>
          <w:p>
            <w:pPr>
              <w:pStyle w:val="Compact"/>
            </w:pPr>
            <w:r>
              <w:rPr>
                <w:b/>
                <w:bCs/>
              </w:rPr>
              <w:t xml:space="preserve">pandas</w:t>
            </w:r>
            <w:r>
              <w:t xml:space="preserve"> </w:t>
            </w:r>
            <w:r>
              <w:t xml:space="preserve">(</w:t>
            </w:r>
            <w:r>
              <w:rPr>
                <w:rStyle w:val="VerbatimChar"/>
              </w:rPr>
              <w:t xml:space="preserve">Series.ewm</w:t>
            </w:r>
            <w:r>
              <w:t xml:space="preserve">) for EMA. Technical analysis libraries like</w:t>
            </w:r>
            <w:r>
              <w:t xml:space="preserve"> </w:t>
            </w:r>
            <w:r>
              <w:rPr>
                <w:b/>
                <w:bCs/>
              </w:rPr>
              <w:t xml:space="preserve">TA-Lib</w:t>
            </w:r>
            <w:r>
              <w:t xml:space="preserve"> </w:t>
            </w:r>
            <w:r>
              <w:t xml:space="preserve">or</w:t>
            </w:r>
            <w:r>
              <w:t xml:space="preserve"> </w:t>
            </w:r>
            <w:r>
              <w:rPr>
                <w:b/>
                <w:bCs/>
              </w:rPr>
              <w:t xml:space="preserve">pandas-ta</w:t>
            </w:r>
            <w:r>
              <w:t xml:space="preserve"> </w:t>
            </w:r>
            <w:r>
              <w:t xml:space="preserve">(130+ indicators) provide EMAs and derived indicators (MACD, etc.) out of the box</w:t>
            </w:r>
            <w:hyperlink r:id="rId23">
              <w:r>
                <w:rPr>
                  <w:rStyle w:val="Hyperlink"/>
                </w:rPr>
                <w:t xml:space="preserve">[3]</w:t>
              </w:r>
            </w:hyperlink>
            <w:r>
              <w:t xml:space="preserve">. These can be configured with different spans and are computed on historical data up to</w:t>
            </w:r>
            <w:r>
              <w:t xml:space="preserve"> </w:t>
            </w:r>
            <w:r>
              <w:rPr>
                <w:i/>
                <w:iCs/>
              </w:rPr>
              <w:t xml:space="preserve">t</w:t>
            </w:r>
            <w:r>
              <w:t xml:space="preserve">.</w:t>
            </w:r>
          </w:p>
        </w:tc>
      </w:tr>
      <w:tr>
        <w:tc>
          <w:tcPr/>
          <w:p>
            <w:pPr>
              <w:pStyle w:val="Compact"/>
            </w:pPr>
            <w:r>
              <w:rPr>
                <w:b/>
                <w:bCs/>
              </w:rPr>
              <w:t xml:space="preserve">Differences &amp; Rates of Change</w:t>
            </w:r>
          </w:p>
        </w:tc>
        <w:tc>
          <w:tcPr/>
          <w:p>
            <w:pPr>
              <w:pStyle w:val="Compact"/>
            </w:pPr>
            <w:r>
              <w:t xml:space="preserve">Transformations highlighting change over time: first differences</w:t>
            </w:r>
            <w:r>
              <w:t xml:space="preserve"> </w:t>
            </w:r>
            <w:r>
              <w:rPr>
                <w:rStyle w:val="VerbatimChar"/>
              </w:rPr>
              <w:t xml:space="preserve">y(t) - y(t-1)</w:t>
            </w:r>
            <w:r>
              <w:t xml:space="preserve">, seasonal differences</w:t>
            </w:r>
            <w:r>
              <w:t xml:space="preserve"> </w:t>
            </w:r>
            <w:r>
              <w:rPr>
                <w:rStyle w:val="VerbatimChar"/>
              </w:rPr>
              <w:t xml:space="preserve">y(t) - y(t-s)</w:t>
            </w:r>
            <w:r>
              <w:t xml:space="preserve"> </w:t>
            </w:r>
            <w:r>
              <w:t xml:space="preserve">(to remove seasonality), and percentage change or log returns. These features emphasize growth trends or sudden jumps. E.g., a large 1st-difference indicates a spike, and a consistently positive percentage change indicates an upward trend. They also help stabilize variance (making a series more stationary).</w:t>
            </w:r>
          </w:p>
        </w:tc>
        <w:tc>
          <w:tcPr/>
          <w:p>
            <w:pPr>
              <w:pStyle w:val="Compact"/>
            </w:pPr>
            <w:r>
              <w:t xml:space="preserve">Directly via pandas (</w:t>
            </w:r>
            <w:r>
              <w:rPr>
                <w:rStyle w:val="VerbatimChar"/>
              </w:rPr>
              <w:t xml:space="preserve">Series.diff()</w:t>
            </w:r>
            <w:r>
              <w:t xml:space="preserve">,</w:t>
            </w:r>
            <w:r>
              <w:t xml:space="preserve"> </w:t>
            </w:r>
            <w:r>
              <w:rPr>
                <w:rStyle w:val="VerbatimChar"/>
              </w:rPr>
              <w:t xml:space="preserve">pct_change()</w:t>
            </w:r>
            <w:r>
              <w:t xml:space="preserve">). Libraries:</w:t>
            </w:r>
            <w:r>
              <w:t xml:space="preserve"> </w:t>
            </w:r>
            <w:r>
              <w:rPr>
                <w:b/>
                <w:bCs/>
              </w:rPr>
              <w:t xml:space="preserve">tsfresh</w:t>
            </w:r>
            <w:r>
              <w:t xml:space="preserve"> </w:t>
            </w:r>
            <w:r>
              <w:t xml:space="preserve">includes features like</w:t>
            </w:r>
            <w:r>
              <w:t xml:space="preserve"> </w:t>
            </w:r>
            <w:r>
              <w:rPr>
                <w:i/>
                <w:iCs/>
              </w:rPr>
              <w:t xml:space="preserve">absolute sum of changes</w:t>
            </w:r>
            <w:r>
              <w:t xml:space="preserve"> </w:t>
            </w:r>
            <w:r>
              <w:t xml:space="preserve">(sum of</w:t>
            </w:r>
          </w:p>
        </w:tc>
      </w:tr>
      <w:tr>
        <w:tc>
          <w:tcPr/>
          <w:p>
            <w:pPr>
              <w:pStyle w:val="Compact"/>
            </w:pPr>
            <w:r>
              <w:rPr>
                <w:b/>
                <w:bCs/>
              </w:rPr>
              <w:t xml:space="preserve">Window Position &amp; Rank</w:t>
            </w:r>
          </w:p>
        </w:tc>
        <w:tc>
          <w:tcPr/>
          <w:p>
            <w:pPr>
              <w:pStyle w:val="Compact"/>
            </w:pPr>
            <w:r>
              <w:t xml:space="preserve">Features that position the current value relative to its recent history. For example, the</w:t>
            </w:r>
            <w:r>
              <w:t xml:space="preserve"> </w:t>
            </w:r>
            <w:r>
              <w:rPr>
                <w:b/>
                <w:bCs/>
              </w:rPr>
              <w:t xml:space="preserve">rank or percentile</w:t>
            </w:r>
            <w:r>
              <w:t xml:space="preserve"> </w:t>
            </w:r>
            <w:r>
              <w:t xml:space="preserve">of</w:t>
            </w:r>
            <w:r>
              <w:t xml:space="preserve"> </w:t>
            </w:r>
            <w:r>
              <w:rPr>
                <w:i/>
                <w:iCs/>
              </w:rPr>
              <w:t xml:space="preserve">y(t)</w:t>
            </w:r>
            <w:r>
              <w:t xml:space="preserve"> </w:t>
            </w:r>
            <w:r>
              <w:t xml:space="preserve">within the last</w:t>
            </w:r>
            <w:r>
              <w:t xml:space="preserve"> </w:t>
            </w:r>
            <w:r>
              <w:rPr>
                <w:i/>
                <w:iCs/>
              </w:rPr>
              <w:t xml:space="preserve">N</w:t>
            </w:r>
            <w:r>
              <w:t xml:space="preserve"> </w:t>
            </w:r>
            <w:r>
              <w:t xml:space="preserve">values indicates how extreme the latest value is. A related idea is</w:t>
            </w:r>
            <w:r>
              <w:t xml:space="preserve"> </w:t>
            </w:r>
            <w:r>
              <w:rPr>
                <w:b/>
                <w:bCs/>
              </w:rPr>
              <w:t xml:space="preserve">number of crossing points</w:t>
            </w:r>
            <w:r>
              <w:t xml:space="preserve"> </w:t>
            </w:r>
            <w:r>
              <w:t xml:space="preserve">(how often the series crossed its median – a measure of oscillation</w:t>
            </w:r>
            <w:hyperlink r:id="rId24">
              <w:r>
                <w:rPr>
                  <w:rStyle w:val="Hyperlink"/>
                </w:rPr>
                <w:t xml:space="preserve">[4]</w:t>
              </w:r>
            </w:hyperlink>
            <w:r>
              <w:t xml:space="preserve">). One can also include</w:t>
            </w:r>
            <w:r>
              <w:t xml:space="preserve"> </w:t>
            </w:r>
            <w:r>
              <w:rPr>
                <w:b/>
                <w:bCs/>
              </w:rPr>
              <w:t xml:space="preserve">time since last peak/trough</w:t>
            </w:r>
            <w:r>
              <w:t xml:space="preserve"> </w:t>
            </w:r>
            <w:r>
              <w:t xml:space="preserve">or flags for “new high/low in last N periods”. These features give context of the current value in the distribution of recent values.</w:t>
            </w:r>
          </w:p>
        </w:tc>
        <w:tc>
          <w:tcPr/>
          <w:p>
            <w:pPr>
              <w:pStyle w:val="Compact"/>
            </w:pPr>
            <w:r>
              <w:t xml:space="preserve">Custom computation using numpy/pandas. E.g., for rank:</w:t>
            </w:r>
            <w:r>
              <w:t xml:space="preserve"> </w:t>
            </w:r>
            <w:r>
              <w:rPr>
                <w:rStyle w:val="VerbatimChar"/>
              </w:rPr>
              <w:t xml:space="preserve">scipy.stats.percentileofscore</w:t>
            </w:r>
            <w:r>
              <w:t xml:space="preserve">. Nixtla’s</w:t>
            </w:r>
            <w:r>
              <w:t xml:space="preserve"> </w:t>
            </w:r>
            <w:r>
              <w:rPr>
                <w:rStyle w:val="VerbatimChar"/>
              </w:rPr>
              <w:t xml:space="preserve">tsfeatures</w:t>
            </w:r>
            <w:r>
              <w:t xml:space="preserve"> </w:t>
            </w:r>
            <w:r>
              <w:t xml:space="preserve">provides</w:t>
            </w:r>
            <w:r>
              <w:t xml:space="preserve"> </w:t>
            </w:r>
            <w:r>
              <w:rPr>
                <w:rStyle w:val="VerbatimChar"/>
              </w:rPr>
              <w:t xml:space="preserve">crossing_points</w:t>
            </w:r>
            <w:r>
              <w:t xml:space="preserve"> </w:t>
            </w:r>
            <w:r>
              <w:t xml:space="preserve">(count of median crossings)</w:t>
            </w:r>
            <w:hyperlink r:id="rId24">
              <w:r>
                <w:rPr>
                  <w:rStyle w:val="Hyperlink"/>
                </w:rPr>
                <w:t xml:space="preserve">[4]</w:t>
              </w:r>
            </w:hyperlink>
            <w:r>
              <w:t xml:space="preserve">. Peak/trough detection can be done via</w:t>
            </w:r>
            <w:r>
              <w:t xml:space="preserve"> </w:t>
            </w:r>
            <w:r>
              <w:rPr>
                <w:b/>
                <w:bCs/>
              </w:rPr>
              <w:t xml:space="preserve">SciPy</w:t>
            </w:r>
            <w:r>
              <w:t xml:space="preserve"> </w:t>
            </w:r>
            <w:r>
              <w:t xml:space="preserve">(</w:t>
            </w:r>
            <w:r>
              <w:rPr>
                <w:rStyle w:val="VerbatimChar"/>
              </w:rPr>
              <w:t xml:space="preserve">find_peaks</w:t>
            </w:r>
            <w:r>
              <w:t xml:space="preserve">) or domain-specific logic. Ensure only past window data is used for threshold calculations.</w:t>
            </w:r>
          </w:p>
        </w:tc>
      </w:tr>
      <w:tr>
        <w:tc>
          <w:tcPr/>
          <w:p>
            <w:pPr>
              <w:pStyle w:val="Compact"/>
            </w:pPr>
            <w:r>
              <w:rPr>
                <w:b/>
                <w:bCs/>
              </w:rPr>
              <w:t xml:space="preserve">Autocorrelation Features</w:t>
            </w:r>
          </w:p>
        </w:tc>
        <w:tc>
          <w:tcPr/>
          <w:p>
            <w:pPr>
              <w:pStyle w:val="Compact"/>
            </w:pPr>
            <w:r>
              <w:t xml:space="preserve">Metrics capturing serial dependence in the series. Examples: autocorrelation (ACF) or partial autocorrelation (PACF) at specific lags (e.g. ACF₁, ACF₇). High autocorrelation at lag</w:t>
            </w:r>
            <w:r>
              <w:t xml:space="preserve"> </w:t>
            </w:r>
            <w:r>
              <w:rPr>
                <w:i/>
                <w:iCs/>
              </w:rPr>
              <w:t xml:space="preserve">k</w:t>
            </w:r>
            <w:r>
              <w:t xml:space="preserve"> </w:t>
            </w:r>
            <w:r>
              <w:t xml:space="preserve">suggests a repeating pattern every</w:t>
            </w:r>
            <w:r>
              <w:t xml:space="preserve"> </w:t>
            </w:r>
            <w:r>
              <w:rPr>
                <w:i/>
                <w:iCs/>
              </w:rPr>
              <w:t xml:space="preserve">k</w:t>
            </w:r>
            <w:r>
              <w:t xml:space="preserve"> </w:t>
            </w:r>
            <w:r>
              <w:t xml:space="preserve">steps. We can also include aggregated properties like the</w:t>
            </w:r>
            <w:r>
              <w:t xml:space="preserve"> </w:t>
            </w:r>
            <w:r>
              <w:rPr>
                <w:b/>
                <w:bCs/>
              </w:rPr>
              <w:t xml:space="preserve">first lag where ACF crosses zero or reaches minimum</w:t>
            </w:r>
            <w:hyperlink r:id="rId25">
              <w:r>
                <w:rPr>
                  <w:rStyle w:val="Hyperlink"/>
                </w:rPr>
                <w:t xml:space="preserve">[5]</w:t>
              </w:r>
            </w:hyperlink>
            <w:r>
              <w:t xml:space="preserve">, which indicate the series’ memory length. Such features help detect seasonality and cyclic behavior.</w:t>
            </w:r>
          </w:p>
        </w:tc>
        <w:tc>
          <w:tcPr/>
          <w:p>
            <w:pPr>
              <w:pStyle w:val="Compact"/>
            </w:pPr>
            <w:r>
              <w:rPr>
                <w:b/>
                <w:bCs/>
              </w:rPr>
              <w:t xml:space="preserve">statsmodels</w:t>
            </w:r>
            <w:r>
              <w:t xml:space="preserve"> </w:t>
            </w:r>
            <w:r>
              <w:t xml:space="preserve">provides ACF/PACF values.</w:t>
            </w:r>
            <w:r>
              <w:t xml:space="preserve"> </w:t>
            </w:r>
            <w:r>
              <w:rPr>
                <w:b/>
                <w:bCs/>
              </w:rPr>
              <w:t xml:space="preserve">Kats</w:t>
            </w:r>
            <w:r>
              <w:t xml:space="preserve"> </w:t>
            </w:r>
            <w:r>
              <w:t xml:space="preserve">and</w:t>
            </w:r>
            <w:r>
              <w:t xml:space="preserve"> </w:t>
            </w:r>
            <w:r>
              <w:rPr>
                <w:b/>
                <w:bCs/>
              </w:rPr>
              <w:t xml:space="preserve">Nixtla tsfeatures</w:t>
            </w:r>
            <w:r>
              <w:t xml:space="preserve"> </w:t>
            </w:r>
            <w:r>
              <w:t xml:space="preserve">compute autocorrelation-based features (e.g., ACF1, PACF5) by default</w:t>
            </w:r>
            <w:hyperlink r:id="rId22">
              <w:r>
                <w:rPr>
                  <w:rStyle w:val="Hyperlink"/>
                </w:rPr>
                <w:t xml:space="preserve">[2]</w:t>
              </w:r>
            </w:hyperlink>
            <w:r>
              <w:t xml:space="preserve">. These values (or their summary statistics) can be added as time-varying features (computed on a rolling or expanding window up to t).</w:t>
            </w:r>
          </w:p>
        </w:tc>
      </w:tr>
      <w:tr>
        <w:tc>
          <w:tcPr/>
          <w:p>
            <w:pPr>
              <w:pStyle w:val="Compact"/>
            </w:pPr>
            <w:r>
              <w:rPr>
                <w:b/>
                <w:bCs/>
              </w:rPr>
              <w:t xml:space="preserve">Trend Indicators</w:t>
            </w:r>
          </w:p>
        </w:tc>
        <w:tc>
          <w:tcPr/>
          <w:p>
            <w:pPr>
              <w:pStyle w:val="Compact"/>
            </w:pPr>
            <w:r>
              <w:t xml:space="preserve">Features that quantify trend behavior. A simple one is the</w:t>
            </w:r>
            <w:r>
              <w:t xml:space="preserve"> </w:t>
            </w:r>
            <w:r>
              <w:rPr>
                <w:b/>
                <w:bCs/>
              </w:rPr>
              <w:t xml:space="preserve">slope</w:t>
            </w:r>
            <w:r>
              <w:t xml:space="preserve"> </w:t>
            </w:r>
            <w:r>
              <w:t xml:space="preserve">of a linear regression fitted to the recent window (trend line slope). Another is the</w:t>
            </w:r>
            <w:r>
              <w:t xml:space="preserve"> </w:t>
            </w:r>
            <w:r>
              <w:rPr>
                <w:b/>
                <w:bCs/>
              </w:rPr>
              <w:t xml:space="preserve">R² of a linear fit</w:t>
            </w:r>
            <w:r>
              <w:t xml:space="preserve"> </w:t>
            </w:r>
            <w:r>
              <w:t xml:space="preserve">(“linearity”) which indicates how well a straight line explains recent data</w:t>
            </w:r>
            <w:hyperlink r:id="rId26">
              <w:r>
                <w:rPr>
                  <w:rStyle w:val="Hyperlink"/>
                </w:rPr>
                <w:t xml:space="preserve">[6]</w:t>
              </w:r>
            </w:hyperlink>
            <w:r>
              <w:t xml:space="preserve">. Trend strength can also be measured via decomposition: e.g., STL provides a</w:t>
            </w:r>
            <w:r>
              <w:t xml:space="preserve"> </w:t>
            </w:r>
            <w:r>
              <w:rPr>
                <w:i/>
                <w:iCs/>
              </w:rPr>
              <w:t xml:space="preserve">trend strength</w:t>
            </w:r>
            <w:r>
              <w:t xml:space="preserve"> </w:t>
            </w:r>
            <w:r>
              <w:t xml:space="preserve">metric (ratio of trend variance to residual) and can flag trend changes. Additionally, one can include the output of trend-detection algorithms (like number of change points detected up to time</w:t>
            </w:r>
            <w:r>
              <w:t xml:space="preserve"> </w:t>
            </w:r>
            <w:r>
              <w:rPr>
                <w:i/>
                <w:iCs/>
              </w:rPr>
              <w:t xml:space="preserve">t</w:t>
            </w:r>
            <w:r>
              <w:t xml:space="preserve">).</w:t>
            </w:r>
          </w:p>
        </w:tc>
        <w:tc>
          <w:tcPr/>
          <w:p>
            <w:pPr>
              <w:pStyle w:val="Compact"/>
            </w:pPr>
            <w:r>
              <w:rPr>
                <w:b/>
                <w:bCs/>
              </w:rPr>
              <w:t xml:space="preserve">NumPy/Statsmodels</w:t>
            </w:r>
            <w:r>
              <w:t xml:space="preserve"> </w:t>
            </w:r>
            <w:r>
              <w:t xml:space="preserve">for linear regression on a window (slope and R²).</w:t>
            </w:r>
            <w:r>
              <w:t xml:space="preserve"> </w:t>
            </w:r>
            <w:r>
              <w:rPr>
                <w:b/>
                <w:bCs/>
              </w:rPr>
              <w:t xml:space="preserve">Kats</w:t>
            </w:r>
            <w:r>
              <w:t xml:space="preserve"> </w:t>
            </w:r>
            <w:r>
              <w:t xml:space="preserve">has a trend detector (</w:t>
            </w:r>
            <w:r>
              <w:rPr>
                <w:rStyle w:val="VerbatimChar"/>
              </w:rPr>
              <w:t xml:space="preserve">get_trend_detector</w:t>
            </w:r>
            <w:r>
              <w:t xml:space="preserve">) that returns number and magnitude of trend changes</w:t>
            </w:r>
            <w:hyperlink r:id="rId27">
              <w:r>
                <w:rPr>
                  <w:rStyle w:val="Hyperlink"/>
                </w:rPr>
                <w:t xml:space="preserve">[7]</w:t>
              </w:r>
            </w:hyperlink>
            <w:hyperlink r:id="rId28">
              <w:r>
                <w:rPr>
                  <w:rStyle w:val="Hyperlink"/>
                </w:rPr>
                <w:t xml:space="preserve">[8]</w:t>
              </w:r>
            </w:hyperlink>
            <w:r>
              <w:t xml:space="preserve">.</w:t>
            </w:r>
            <w:r>
              <w:t xml:space="preserve"> </w:t>
            </w:r>
            <w:r>
              <w:rPr>
                <w:b/>
                <w:bCs/>
              </w:rPr>
              <w:t xml:space="preserve">STL decomposition</w:t>
            </w:r>
            <w:r>
              <w:t xml:space="preserve"> </w:t>
            </w:r>
            <w:r>
              <w:t xml:space="preserve">(statsmodels) can be run on an expanding window to get trend component; from that one can derive trend strength or recent trend direction (up/down).</w:t>
            </w:r>
          </w:p>
        </w:tc>
      </w:tr>
      <w:tr>
        <w:tc>
          <w:tcPr/>
          <w:p>
            <w:pPr>
              <w:pStyle w:val="Compact"/>
            </w:pPr>
            <w:r>
              <w:rPr>
                <w:b/>
                <w:bCs/>
              </w:rPr>
              <w:t xml:space="preserve">Seasonality Features</w:t>
            </w:r>
          </w:p>
        </w:tc>
        <w:tc>
          <w:tcPr/>
          <w:p>
            <w:pPr>
              <w:pStyle w:val="Compact"/>
            </w:pPr>
            <w:r>
              <w:t xml:space="preserve">Features characterizing seasonal patterns. For example, an estimated</w:t>
            </w:r>
            <w:r>
              <w:t xml:space="preserve"> </w:t>
            </w:r>
            <w:r>
              <w:rPr>
                <w:b/>
                <w:bCs/>
              </w:rPr>
              <w:t xml:space="preserve">seasonal period</w:t>
            </w:r>
            <w:r>
              <w:t xml:space="preserve"> </w:t>
            </w:r>
            <w:r>
              <w:t xml:space="preserve">(e.g., 7 for weekly, 12 for yearly, etc.) – though this might be constant per series, one could detect if seasonal periodicity changes over time.</w:t>
            </w:r>
            <w:r>
              <w:t xml:space="preserve"> </w:t>
            </w:r>
            <w:r>
              <w:rPr>
                <w:b/>
                <w:bCs/>
              </w:rPr>
              <w:t xml:space="preserve">Seasonality strength</w:t>
            </w:r>
            <w:r>
              <w:t xml:space="preserve"> </w:t>
            </w:r>
            <w:r>
              <w:t xml:space="preserve">(how pronounced the seasonal pattern is) can be quantified via an STL decomposition (strength of seasonality vs noise)</w:t>
            </w:r>
            <w:hyperlink r:id="rId29">
              <w:r>
                <w:rPr>
                  <w:rStyle w:val="Hyperlink"/>
                </w:rPr>
                <w:t xml:space="preserve">[9]</w:t>
              </w:r>
            </w:hyperlink>
            <w:r>
              <w:t xml:space="preserve">. One can also include seasonal indices from decomposition (e.g., current month’s typical effect). If day-of-week or similar calendar factors are relevant, those are usually</w:t>
            </w:r>
            <w:r>
              <w:t xml:space="preserve"> </w:t>
            </w:r>
            <w:r>
              <w:rPr>
                <w:i/>
                <w:iCs/>
              </w:rPr>
              <w:t xml:space="preserve">future exogenous</w:t>
            </w:r>
            <w:r>
              <w:t xml:space="preserve">, but a</w:t>
            </w:r>
            <w:r>
              <w:t xml:space="preserve"> </w:t>
            </w:r>
            <w:r>
              <w:rPr>
                <w:b/>
                <w:bCs/>
              </w:rPr>
              <w:t xml:space="preserve">seasonal dummy feature</w:t>
            </w:r>
            <w:r>
              <w:t xml:space="preserve"> </w:t>
            </w:r>
            <w:r>
              <w:t xml:space="preserve">that repeats historically (e.g., average of past values on the same weekday) could be considered historical.</w:t>
            </w:r>
          </w:p>
        </w:tc>
        <w:tc>
          <w:tcPr/>
          <w:p>
            <w:pPr>
              <w:pStyle w:val="Compact"/>
            </w:pPr>
            <w:r>
              <w:rPr>
                <w:b/>
                <w:bCs/>
              </w:rPr>
              <w:t xml:space="preserve">STL/Seasonal Decompose</w:t>
            </w:r>
            <w:r>
              <w:t xml:space="preserve"> </w:t>
            </w:r>
            <w:r>
              <w:t xml:space="preserve">(statsmodels) on a rolling basis to get seasonal component; Kats</w:t>
            </w:r>
            <w:r>
              <w:t xml:space="preserve"> </w:t>
            </w:r>
            <w:r>
              <w:rPr>
                <w:rStyle w:val="VerbatimChar"/>
              </w:rPr>
              <w:t xml:space="preserve">get_seasonalities</w:t>
            </w:r>
            <w:r>
              <w:t xml:space="preserve"> </w:t>
            </w:r>
            <w:r>
              <w:t xml:space="preserve">can estimate dominant period and magnitudes</w:t>
            </w:r>
            <w:hyperlink r:id="rId28">
              <w:r>
                <w:rPr>
                  <w:rStyle w:val="Hyperlink"/>
                </w:rPr>
                <w:t xml:space="preserve">[10]</w:t>
              </w:r>
            </w:hyperlink>
            <w:r>
              <w:t xml:space="preserve">.</w:t>
            </w:r>
            <w:r>
              <w:t xml:space="preserve"> </w:t>
            </w:r>
            <w:r>
              <w:rPr>
                <w:b/>
                <w:bCs/>
              </w:rPr>
              <w:t xml:space="preserve">Fourier terms</w:t>
            </w:r>
            <w:r>
              <w:t xml:space="preserve"> </w:t>
            </w:r>
            <w:r>
              <w:t xml:space="preserve">(sines/cosines for seasonality) are typically static future exogenous features, but their coefficients or goodness-of-fit up to time</w:t>
            </w:r>
            <w:r>
              <w:t xml:space="preserve"> </w:t>
            </w:r>
            <w:r>
              <w:rPr>
                <w:i/>
                <w:iCs/>
              </w:rPr>
              <w:t xml:space="preserve">t</w:t>
            </w:r>
            <w:r>
              <w:t xml:space="preserve"> </w:t>
            </w:r>
            <w:r>
              <w:t xml:space="preserve">could serve as a hist feature. In practice, known seasonality (like day-of-week) is handled via futr_exog. Hist exog seasonality features are more about measuring the pattern strength up to now.</w:t>
            </w:r>
          </w:p>
        </w:tc>
      </w:tr>
      <w:tr>
        <w:tc>
          <w:tcPr/>
          <w:p>
            <w:pPr>
              <w:pStyle w:val="Compact"/>
            </w:pPr>
            <w:r>
              <w:rPr>
                <w:b/>
                <w:bCs/>
              </w:rPr>
              <w:t xml:space="preserve">Volatility &amp; Dispersion</w:t>
            </w:r>
          </w:p>
        </w:tc>
        <w:tc>
          <w:tcPr/>
          <w:p>
            <w:pPr>
              <w:pStyle w:val="Compact"/>
            </w:pPr>
            <w:r>
              <w:t xml:space="preserve">Measures of variability in the series over time. Apart from rolling standard deviation (already covered), we can use</w:t>
            </w:r>
            <w:r>
              <w:t xml:space="preserve"> </w:t>
            </w:r>
            <w:r>
              <w:rPr>
                <w:b/>
                <w:bCs/>
              </w:rPr>
              <w:t xml:space="preserve">rolling coefficient of variation</w:t>
            </w:r>
            <w:r>
              <w:t xml:space="preserve"> </w:t>
            </w:r>
            <w:r>
              <w:t xml:space="preserve">(std/mean) to normalize volatility by level, or</w:t>
            </w:r>
            <w:r>
              <w:t xml:space="preserve"> </w:t>
            </w:r>
            <w:r>
              <w:rPr>
                <w:b/>
                <w:bCs/>
              </w:rPr>
              <w:t xml:space="preserve">rolling IQR</w:t>
            </w:r>
            <w:r>
              <w:t xml:space="preserve"> </w:t>
            </w:r>
            <w:r>
              <w:t xml:space="preserve">(interquartile range) as a robust volatility measure. We can also include results of statistical tests for volatility clustering: e.g., Engle’s</w:t>
            </w:r>
            <w:r>
              <w:t xml:space="preserve"> </w:t>
            </w:r>
            <w:r>
              <w:rPr>
                <w:b/>
                <w:bCs/>
              </w:rPr>
              <w:t xml:space="preserve">ARCH test</w:t>
            </w:r>
            <w:r>
              <w:t xml:space="preserve"> </w:t>
            </w:r>
            <w:r>
              <w:t xml:space="preserve">statistic for heteroskedasticity</w:t>
            </w:r>
            <w:hyperlink r:id="rId30">
              <w:r>
                <w:rPr>
                  <w:rStyle w:val="Hyperlink"/>
                </w:rPr>
                <w:t xml:space="preserve">[11]</w:t>
              </w:r>
            </w:hyperlink>
            <w:r>
              <w:t xml:space="preserve"> </w:t>
            </w:r>
            <w:r>
              <w:t xml:space="preserve">computed on a rolling window – a high value suggests changing variance. Such features indicate how erratic vs stable the series behavior is in recent periods.</w:t>
            </w:r>
          </w:p>
        </w:tc>
        <w:tc>
          <w:tcPr/>
          <w:p>
            <w:pPr>
              <w:pStyle w:val="Compact"/>
            </w:pPr>
            <w:r>
              <w:rPr>
                <w:b/>
                <w:bCs/>
              </w:rPr>
              <w:t xml:space="preserve">pandas</w:t>
            </w:r>
            <w:r>
              <w:t xml:space="preserve"> </w:t>
            </w:r>
            <w:r>
              <w:t xml:space="preserve">for rolling std, etc. For ARCH test,</w:t>
            </w:r>
            <w:r>
              <w:t xml:space="preserve"> </w:t>
            </w:r>
            <w:r>
              <w:rPr>
                <w:b/>
                <w:bCs/>
              </w:rPr>
              <w:t xml:space="preserve">statsmodels</w:t>
            </w:r>
            <w:r>
              <w:t xml:space="preserve"> </w:t>
            </w:r>
            <w:r>
              <w:t xml:space="preserve">(</w:t>
            </w:r>
            <w:r>
              <w:rPr>
                <w:rStyle w:val="VerbatimChar"/>
              </w:rPr>
              <w:t xml:space="preserve">het_arch</w:t>
            </w:r>
            <w:r>
              <w:t xml:space="preserve">) gives a test statistic and p-value</w:t>
            </w:r>
            <w:hyperlink r:id="rId30">
              <w:r>
                <w:rPr>
                  <w:rStyle w:val="Hyperlink"/>
                </w:rPr>
                <w:t xml:space="preserve">[11]</w:t>
              </w:r>
            </w:hyperlink>
            <w:r>
              <w:t xml:space="preserve">.</w:t>
            </w:r>
            <w:r>
              <w:t xml:space="preserve"> </w:t>
            </w:r>
            <w:r>
              <w:rPr>
                <w:b/>
                <w:bCs/>
              </w:rPr>
              <w:t xml:space="preserve">Nixtla/tsfeatures</w:t>
            </w:r>
            <w:r>
              <w:t xml:space="preserve"> </w:t>
            </w:r>
            <w:r>
              <w:t xml:space="preserve">and</w:t>
            </w:r>
            <w:r>
              <w:t xml:space="preserve"> </w:t>
            </w:r>
            <w:r>
              <w:rPr>
                <w:b/>
                <w:bCs/>
              </w:rPr>
              <w:t xml:space="preserve">Kats</w:t>
            </w:r>
            <w:r>
              <w:t xml:space="preserve"> </w:t>
            </w:r>
            <w:r>
              <w:t xml:space="preserve">include volatility features like</w:t>
            </w:r>
            <w:r>
              <w:t xml:space="preserve"> </w:t>
            </w:r>
            <w:r>
              <w:rPr>
                <w:i/>
                <w:iCs/>
              </w:rPr>
              <w:t xml:space="preserve">lumpiness</w:t>
            </w:r>
            <w:r>
              <w:t xml:space="preserve"> </w:t>
            </w:r>
            <w:r>
              <w:t xml:space="preserve">(variance of sub-horizon variance) and the ARCH statistic</w:t>
            </w:r>
            <w:hyperlink r:id="rId22">
              <w:r>
                <w:rPr>
                  <w:rStyle w:val="Hyperlink"/>
                </w:rPr>
                <w:t xml:space="preserve">[2]</w:t>
              </w:r>
            </w:hyperlink>
            <w:r>
              <w:t xml:space="preserve">. If data is financial, other vol indicators like ATR (average true range) or Bollinger Band width can be computed via</w:t>
            </w:r>
            <w:r>
              <w:t xml:space="preserve"> </w:t>
            </w:r>
            <w:r>
              <w:rPr>
                <w:b/>
                <w:bCs/>
              </w:rPr>
              <w:t xml:space="preserve">pandas-ta</w:t>
            </w:r>
            <w:r>
              <w:t xml:space="preserve">.</w:t>
            </w:r>
          </w:p>
        </w:tc>
      </w:tr>
      <w:tr>
        <w:tc>
          <w:tcPr/>
          <w:p>
            <w:pPr>
              <w:pStyle w:val="Compact"/>
            </w:pPr>
            <w:r>
              <w:rPr>
                <w:b/>
                <w:bCs/>
              </w:rPr>
              <w:t xml:space="preserve">Outlier/Anomaly Scores (Statistical)</w:t>
            </w:r>
          </w:p>
        </w:tc>
        <w:tc>
          <w:tcPr/>
          <w:p>
            <w:pPr>
              <w:pStyle w:val="Compact"/>
            </w:pPr>
            <w:r>
              <w:t xml:space="preserve">Simple outlier detectors based on historical distribution. For instance, the</w:t>
            </w:r>
            <w:r>
              <w:t xml:space="preserve"> </w:t>
            </w:r>
            <w:r>
              <w:rPr>
                <w:b/>
                <w:bCs/>
              </w:rPr>
              <w:t xml:space="preserve">z-score</w:t>
            </w:r>
            <w:r>
              <w:t xml:space="preserve"> </w:t>
            </w:r>
            <w:r>
              <w:t xml:space="preserve">of the latest value (how many σ it is from the mean of a past window). Values beyond a threshold (e.g.</w:t>
            </w:r>
          </w:p>
        </w:tc>
        <w:tc>
          <w:tcPr/>
          <w:p>
            <w:pPr>
              <w:pStyle w:val="Compact"/>
            </w:pPr>
            <w:r>
              <w:t xml:space="preserve">z</w:t>
            </w:r>
          </w:p>
        </w:tc>
      </w:tr>
      <w:tr>
        <w:tc>
          <w:tcPr/>
          <w:p>
            <w:pPr>
              <w:pStyle w:val="Compact"/>
            </w:pPr>
            <w:r>
              <w:rPr>
                <w:b/>
                <w:bCs/>
              </w:rPr>
              <w:t xml:space="preserve">Control Chart Metrics</w:t>
            </w:r>
          </w:p>
        </w:tc>
        <w:tc>
          <w:tcPr/>
          <w:p>
            <w:pPr>
              <w:pStyle w:val="Compact"/>
            </w:pPr>
            <w:r>
              <w:rPr>
                <w:b/>
                <w:bCs/>
              </w:rPr>
              <w:t xml:space="preserve">Control chart</w:t>
            </w:r>
            <w:r>
              <w:t xml:space="preserve"> </w:t>
            </w:r>
            <w:r>
              <w:t xml:space="preserve">techniques from quality control can be used as time-series features.</w:t>
            </w:r>
            <w:r>
              <w:t xml:space="preserve"> </w:t>
            </w:r>
            <w:r>
              <w:rPr>
                <w:b/>
                <w:bCs/>
              </w:rPr>
              <w:t xml:space="preserve">CUSUM</w:t>
            </w:r>
            <w:r>
              <w:t xml:space="preserve"> </w:t>
            </w:r>
            <w:r>
              <w:t xml:space="preserve">(cumulative sum) tracks the running sum of deviations from a target, which can signal a shift if it exceeds a limit.</w:t>
            </w:r>
            <w:r>
              <w:t xml:space="preserve"> </w:t>
            </w:r>
            <w:r>
              <w:rPr>
                <w:b/>
                <w:bCs/>
              </w:rPr>
              <w:t xml:space="preserve">EWMA control</w:t>
            </w:r>
            <w:r>
              <w:t xml:space="preserve"> </w:t>
            </w:r>
            <w:r>
              <w:t xml:space="preserve">charts apply exponential smoothing to deviations to detect small shifts. As features, one could include the CUSUM value at time t (or a binary flag if CUSUM &gt; threshold) and similarly an EWMA-based deviation. These methods are tuned to detect change-points and can complement model predictions by flagging regime shifts.</w:t>
            </w:r>
          </w:p>
        </w:tc>
        <w:tc>
          <w:tcPr/>
          <w:p>
            <w:pPr>
              <w:pStyle w:val="Compact"/>
            </w:pPr>
            <w:r>
              <w:t xml:space="preserve">Custom implementation or use detectors:</w:t>
            </w:r>
            <w:r>
              <w:t xml:space="preserve"> </w:t>
            </w:r>
            <w:r>
              <w:rPr>
                <w:b/>
                <w:bCs/>
              </w:rPr>
              <w:t xml:space="preserve">Kats</w:t>
            </w:r>
            <w:r>
              <w:t xml:space="preserve"> </w:t>
            </w:r>
            <w:r>
              <w:t xml:space="preserve">provides a CUSUM-based change detector (</w:t>
            </w:r>
            <w:r>
              <w:rPr>
                <w:rStyle w:val="VerbatimChar"/>
              </w:rPr>
              <w:t xml:space="preserve">get_cusum_detector</w:t>
            </w:r>
            <w:r>
              <w:t xml:space="preserve">) with outputs like number of change-points and their confidence</w:t>
            </w:r>
            <w:hyperlink r:id="rId31">
              <w:r>
                <w:rPr>
                  <w:rStyle w:val="Hyperlink"/>
                </w:rPr>
                <w:t xml:space="preserve">[12]</w:t>
              </w:r>
            </w:hyperlink>
            <w:hyperlink r:id="rId28">
              <w:r>
                <w:rPr>
                  <w:rStyle w:val="Hyperlink"/>
                </w:rPr>
                <w:t xml:space="preserve">[13]</w:t>
              </w:r>
            </w:hyperlink>
            <w:r>
              <w:t xml:space="preserve">. One can run such detectors on the expanding series up to t and use their outputs as features (e.g., “change detected in last week” flag). Ensure the detector is only fed data up to the current time.</w:t>
            </w:r>
          </w:p>
        </w:tc>
      </w:tr>
      <w:tr>
        <w:tc>
          <w:tcPr/>
          <w:p>
            <w:pPr>
              <w:pStyle w:val="Compact"/>
            </w:pPr>
            <w:r>
              <w:rPr>
                <w:b/>
                <w:bCs/>
              </w:rPr>
              <w:t xml:space="preserve">Machine-Learning Outlier Scores</w:t>
            </w:r>
          </w:p>
        </w:tc>
        <w:tc>
          <w:tcPr/>
          <w:p>
            <w:pPr>
              <w:pStyle w:val="Compact"/>
            </w:pPr>
            <w:r>
              <w:t xml:space="preserve">Unsupervised anomaly detection algorithms can produce a continuous anomaly score using a rolling window of past data. For example,</w:t>
            </w:r>
            <w:r>
              <w:t xml:space="preserve"> </w:t>
            </w:r>
            <w:r>
              <w:rPr>
                <w:b/>
                <w:bCs/>
              </w:rPr>
              <w:t xml:space="preserve">Local Outlier Factor (LOF)</w:t>
            </w:r>
            <w:r>
              <w:t xml:space="preserve"> </w:t>
            </w:r>
            <w:r>
              <w:t xml:space="preserve">computes a density-based anomaly score, and</w:t>
            </w:r>
            <w:r>
              <w:t xml:space="preserve"> </w:t>
            </w:r>
            <w:r>
              <w:rPr>
                <w:b/>
                <w:bCs/>
              </w:rPr>
              <w:t xml:space="preserve">Isolation Forest</w:t>
            </w:r>
            <w:r>
              <w:t xml:space="preserve"> </w:t>
            </w:r>
            <w:r>
              <w:t xml:space="preserve">yields an isolation score for the latest point. By training these models on historical sliding windows (or incrementally), the</w:t>
            </w:r>
            <w:r>
              <w:t xml:space="preserve"> </w:t>
            </w:r>
            <w:r>
              <w:rPr>
                <w:i/>
                <w:iCs/>
              </w:rPr>
              <w:t xml:space="preserve">score at time t</w:t>
            </w:r>
            <w:r>
              <w:t xml:space="preserve"> </w:t>
            </w:r>
            <w:r>
              <w:t xml:space="preserve">(how anomalous point t is w.r.t. past data) becomes a feature. These can capture complex outlier patterns that simple z-scores might miss.</w:t>
            </w:r>
          </w:p>
        </w:tc>
        <w:tc>
          <w:tcPr/>
          <w:p>
            <w:pPr>
              <w:pStyle w:val="Compact"/>
            </w:pPr>
            <w:r>
              <w:t xml:space="preserve">Libraries like</w:t>
            </w:r>
            <w:r>
              <w:t xml:space="preserve"> </w:t>
            </w:r>
            <w:r>
              <w:rPr>
                <w:b/>
                <w:bCs/>
              </w:rPr>
              <w:t xml:space="preserve">PyOD</w:t>
            </w:r>
            <w:r>
              <w:t xml:space="preserve"> </w:t>
            </w:r>
            <w:r>
              <w:t xml:space="preserve">offer 50+ outlier detection algorithms (including LOF, IsolationForest, clustering-based)</w:t>
            </w:r>
            <w:hyperlink r:id="rId32">
              <w:r>
                <w:rPr>
                  <w:rStyle w:val="Hyperlink"/>
                </w:rPr>
                <w:t xml:space="preserve">[14]</w:t>
              </w:r>
            </w:hyperlink>
            <w:r>
              <w:t xml:space="preserve">. Or use</w:t>
            </w:r>
            <w:r>
              <w:t xml:space="preserve"> </w:t>
            </w:r>
            <w:r>
              <w:rPr>
                <w:b/>
                <w:bCs/>
              </w:rPr>
              <w:t xml:space="preserve">scikit-learn</w:t>
            </w:r>
            <w:r>
              <w:t xml:space="preserve"> </w:t>
            </w:r>
            <w:r>
              <w:t xml:space="preserve">(</w:t>
            </w:r>
            <w:r>
              <w:rPr>
                <w:rStyle w:val="VerbatimChar"/>
              </w:rPr>
              <w:t xml:space="preserve">sklearn.neighbors.LocalOutlierFactor</w:t>
            </w:r>
            <w:r>
              <w:t xml:space="preserve">,</w:t>
            </w:r>
            <w:r>
              <w:t xml:space="preserve"> </w:t>
            </w:r>
            <w:r>
              <w:rPr>
                <w:rStyle w:val="VerbatimChar"/>
              </w:rPr>
              <w:t xml:space="preserve">sklearn.ensemble.IsolationForest</w:t>
            </w:r>
            <w:r>
              <w:t xml:space="preserve">). These models should be refit or updated for each new point (to only know past data). The resulting anomaly score or outlier flag at t (e.g., LOF score &gt; 1.5) can be added as a feature.</w:t>
            </w:r>
          </w:p>
        </w:tc>
      </w:tr>
      <w:tr>
        <w:tc>
          <w:tcPr/>
          <w:p>
            <w:pPr>
              <w:pStyle w:val="Compact"/>
            </w:pPr>
            <w:r>
              <w:rPr>
                <w:b/>
                <w:bCs/>
              </w:rPr>
              <w:t xml:space="preserve">Shape-Based Anomaly Score</w:t>
            </w:r>
          </w:p>
        </w:tc>
        <w:tc>
          <w:tcPr/>
          <w:p>
            <w:pPr>
              <w:pStyle w:val="Compact"/>
            </w:pPr>
            <w:r>
              <w:t xml:space="preserve">A sophisticated approach is to use the</w:t>
            </w:r>
            <w:r>
              <w:t xml:space="preserve"> </w:t>
            </w:r>
            <w:r>
              <w:rPr>
                <w:b/>
                <w:bCs/>
              </w:rPr>
              <w:t xml:space="preserve">Matrix Profile</w:t>
            </w:r>
            <w:r>
              <w:t xml:space="preserve"> </w:t>
            </w:r>
            <w:r>
              <w:t xml:space="preserve">for anomaly detection. The matrix profile gives the distance of each subsequence to its nearest neighbor in the time series. A high distance for the latest subsequence (of a chosen length) means it’s very dissimilar to any past pattern, indicating an anomaly (called a</w:t>
            </w:r>
            <w:r>
              <w:t xml:space="preserve"> </w:t>
            </w:r>
            <w:r>
              <w:rPr>
                <w:i/>
                <w:iCs/>
              </w:rPr>
              <w:t xml:space="preserve">discord</w:t>
            </w:r>
            <w:r>
              <w:t xml:space="preserve">)</w:t>
            </w:r>
            <w:hyperlink r:id="rId33">
              <w:r>
                <w:rPr>
                  <w:rStyle w:val="Hyperlink"/>
                </w:rPr>
                <w:t xml:space="preserve">[15]</w:t>
              </w:r>
            </w:hyperlink>
            <w:r>
              <w:t xml:space="preserve">. The</w:t>
            </w:r>
            <w:r>
              <w:t xml:space="preserve"> </w:t>
            </w:r>
            <w:r>
              <w:rPr>
                <w:i/>
                <w:iCs/>
              </w:rPr>
              <w:t xml:space="preserve">matrix profile value</w:t>
            </w:r>
            <w:r>
              <w:t xml:space="preserve"> </w:t>
            </w:r>
            <w:r>
              <w:t xml:space="preserve">at the end of the series can thus serve as an anomaly score feature. This captures pattern anomalies (shape-outliers), not just point anomalies.</w:t>
            </w:r>
          </w:p>
        </w:tc>
        <w:tc>
          <w:tcPr/>
          <w:p>
            <w:pPr>
              <w:pStyle w:val="Compact"/>
            </w:pPr>
            <w:r>
              <w:rPr>
                <w:b/>
                <w:bCs/>
              </w:rPr>
              <w:t xml:space="preserve">stumpy</w:t>
            </w:r>
            <w:r>
              <w:t xml:space="preserve"> </w:t>
            </w:r>
            <w:r>
              <w:t xml:space="preserve">(Python library) can compute the matrix profile. For real-time use, maintain it incrementally or compute on a rolling basis up to t. The matrix profile distance at the subsequence ending at t is the feature (larger = more anomalous)</w:t>
            </w:r>
            <w:hyperlink r:id="rId33">
              <w:r>
                <w:rPr>
                  <w:rStyle w:val="Hyperlink"/>
                </w:rPr>
                <w:t xml:space="preserve">[15]</w:t>
              </w:r>
            </w:hyperlink>
            <w:r>
              <w:t xml:space="preserve">. This method needs a window length parameter. It ensures no look-ahead because each subsequence is compared only with earlier subsequences.</w:t>
            </w:r>
          </w:p>
        </w:tc>
      </w:tr>
      <w:tr>
        <w:tc>
          <w:tcPr/>
          <w:p>
            <w:pPr>
              <w:pStyle w:val="Compact"/>
            </w:pPr>
            <w:r>
              <w:rPr>
                <w:b/>
                <w:bCs/>
              </w:rPr>
              <w:t xml:space="preserve">Clustering/Pattern Labels</w:t>
            </w:r>
          </w:p>
        </w:tc>
        <w:tc>
          <w:tcPr/>
          <w:p>
            <w:pPr>
              <w:pStyle w:val="Compact"/>
            </w:pPr>
            <w:r>
              <w:t xml:space="preserve">Historical subsequences (patterns of a certain length) can be clustered, and the cluster of the current window can be used as a categorical feature. For example, cluster IDs 1,2,… indicating which typical pattern the recent data matches (flat, increasing, seasonal dip, etc.). Similarly, one can train a</w:t>
            </w:r>
            <w:r>
              <w:t xml:space="preserve"> </w:t>
            </w:r>
            <w:r>
              <w:rPr>
                <w:b/>
                <w:bCs/>
              </w:rPr>
              <w:t xml:space="preserve">Hidden Markov Model</w:t>
            </w:r>
            <w:r>
              <w:t xml:space="preserve"> </w:t>
            </w:r>
            <w:r>
              <w:t xml:space="preserve">(HMM) on the sequence (or a switching dynamical model) and use the inferred hidden state at time t as a feature (regime identification). These discrete features label the context of the current period based on learned patterns.</w:t>
            </w:r>
          </w:p>
        </w:tc>
        <w:tc>
          <w:tcPr/>
          <w:p>
            <w:pPr>
              <w:pStyle w:val="Compact"/>
            </w:pPr>
            <w:r>
              <w:t xml:space="preserve">Use</w:t>
            </w:r>
            <w:r>
              <w:t xml:space="preserve"> </w:t>
            </w:r>
            <w:r>
              <w:rPr>
                <w:b/>
                <w:bCs/>
              </w:rPr>
              <w:t xml:space="preserve">tslearn</w:t>
            </w:r>
            <w:r>
              <w:t xml:space="preserve"> </w:t>
            </w:r>
            <w:r>
              <w:t xml:space="preserve">or</w:t>
            </w:r>
            <w:r>
              <w:t xml:space="preserve"> </w:t>
            </w:r>
            <w:r>
              <w:rPr>
                <w:b/>
                <w:bCs/>
              </w:rPr>
              <w:t xml:space="preserve">scikit-learn</w:t>
            </w:r>
            <w:r>
              <w:t xml:space="preserve"> </w:t>
            </w:r>
            <w:r>
              <w:t xml:space="preserve">for clustering time-series subsequences (after suitable normalization). The clustering should be trained on historical data and updated periodically. For HMM/regime modeling,</w:t>
            </w:r>
            <w:r>
              <w:t xml:space="preserve"> </w:t>
            </w:r>
            <w:r>
              <w:rPr>
                <w:b/>
                <w:bCs/>
              </w:rPr>
              <w:t xml:space="preserve">hmmlearn</w:t>
            </w:r>
            <w:r>
              <w:t xml:space="preserve"> </w:t>
            </w:r>
            <w:r>
              <w:t xml:space="preserve">or</w:t>
            </w:r>
            <w:r>
              <w:t xml:space="preserve"> </w:t>
            </w:r>
            <w:r>
              <w:rPr>
                <w:b/>
                <w:bCs/>
              </w:rPr>
              <w:t xml:space="preserve">statsmodels</w:t>
            </w:r>
            <w:r>
              <w:t xml:space="preserve"> </w:t>
            </w:r>
            <w:r>
              <w:t xml:space="preserve">(Markov switching models) can be employed, trained on data up to t. The key is to update the model as new data arrives (online or batch retraining without future data). The current cluster or state can be one-hot encoded if used in regression models.</w:t>
            </w:r>
          </w:p>
        </w:tc>
      </w:tr>
      <w:tr>
        <w:tc>
          <w:tcPr/>
          <w:p>
            <w:pPr>
              <w:pStyle w:val="Compact"/>
            </w:pPr>
            <w:r>
              <w:rPr>
                <w:b/>
                <w:bCs/>
              </w:rPr>
              <w:t xml:space="preserve">Window Statistical Profile</w:t>
            </w:r>
          </w:p>
        </w:tc>
        <w:tc>
          <w:tcPr/>
          <w:p>
            <w:pPr>
              <w:pStyle w:val="Compact"/>
            </w:pPr>
            <w:r>
              <w:t xml:space="preserve">Instead of single-value features, one can use the</w:t>
            </w:r>
            <w:r>
              <w:t xml:space="preserve"> </w:t>
            </w:r>
            <w:r>
              <w:rPr>
                <w:b/>
                <w:bCs/>
              </w:rPr>
              <w:t xml:space="preserve">whole set of stats of a recent window</w:t>
            </w:r>
            <w:r>
              <w:t xml:space="preserve"> </w:t>
            </w:r>
            <w:r>
              <w:t xml:space="preserve">as a profile. For instance, take the last 30 points: compute mean, std, min, max, etc. – that vector (or a selection) itself can feed into a model or be reduced via PCA. In practice, automated feature tools do this, generating tens of features per window. Dimensionality reduction (PCA, autoencoders) can compress this profile into a few features. For example, PCA on a window of lagged values might yield principal components capturing shape (e.g., first PC ~ average level, second PC ~ recent trend).</w:t>
            </w:r>
          </w:p>
        </w:tc>
        <w:tc>
          <w:tcPr/>
          <w:p>
            <w:pPr>
              <w:pStyle w:val="Compact"/>
            </w:pPr>
            <w:r>
              <w:t xml:space="preserve">Manual: compute multiple features on window and optionally apply</w:t>
            </w:r>
            <w:r>
              <w:t xml:space="preserve"> </w:t>
            </w:r>
            <w:r>
              <w:rPr>
                <w:b/>
                <w:bCs/>
              </w:rPr>
              <w:t xml:space="preserve">scikit-learn PCA</w:t>
            </w:r>
            <w:r>
              <w:t xml:space="preserve"> </w:t>
            </w:r>
            <w:r>
              <w:t xml:space="preserve">to reduce.</w:t>
            </w:r>
            <w:r>
              <w:t xml:space="preserve"> </w:t>
            </w:r>
            <w:r>
              <w:rPr>
                <w:b/>
                <w:bCs/>
              </w:rPr>
              <w:t xml:space="preserve">tsfresh</w:t>
            </w:r>
            <w:r>
              <w:t xml:space="preserve"> </w:t>
            </w:r>
            <w:r>
              <w:t xml:space="preserve">essentially automates this process, applying many calculations to each window (when used in forecasting mode)</w:t>
            </w:r>
            <w:hyperlink r:id="rId34">
              <w:r>
                <w:rPr>
                  <w:rStyle w:val="Hyperlink"/>
                </w:rPr>
                <w:t xml:space="preserve">[16]</w:t>
              </w:r>
            </w:hyperlink>
            <w:r>
              <w:t xml:space="preserve">. For forecasting, one might precompute these profiles at each t and supply them as hist_exog. This is computationally heavier, but provides a rich description of recent history beyond simple lags.</w:t>
            </w:r>
          </w:p>
        </w:tc>
      </w:tr>
      <w:tr>
        <w:tc>
          <w:tcPr/>
          <w:p>
            <w:pPr>
              <w:pStyle w:val="Compact"/>
            </w:pPr>
            <w:r>
              <w:rPr>
                <w:b/>
                <w:bCs/>
              </w:rPr>
              <w:t xml:space="preserve">Frequency Domain Features</w:t>
            </w:r>
          </w:p>
        </w:tc>
        <w:tc>
          <w:tcPr/>
          <w:p>
            <w:pPr>
              <w:pStyle w:val="Compact"/>
            </w:pPr>
            <w:r>
              <w:t xml:space="preserve">Features derived from the frequency spectrum of the series. By taking an FFT of a window (or the whole past), one can extract:</w:t>
            </w:r>
            <w:r>
              <w:t xml:space="preserve"> </w:t>
            </w:r>
            <w:r>
              <w:rPr>
                <w:b/>
                <w:bCs/>
              </w:rPr>
              <w:t xml:space="preserve">dominant frequency</w:t>
            </w:r>
            <w:r>
              <w:t xml:space="preserve"> </w:t>
            </w:r>
            <w:r>
              <w:t xml:space="preserve">(frequency of highest power spectral peak),</w:t>
            </w:r>
            <w:r>
              <w:t xml:space="preserve"> </w:t>
            </w:r>
            <w:r>
              <w:rPr>
                <w:b/>
                <w:bCs/>
              </w:rPr>
              <w:t xml:space="preserve">spectral entropy</w:t>
            </w:r>
            <w:r>
              <w:t xml:space="preserve"> </w:t>
            </w:r>
            <w:r>
              <w:t xml:space="preserve">(how spread out the power is across frequencies)</w:t>
            </w:r>
            <w:hyperlink r:id="rId35">
              <w:r>
                <w:rPr>
                  <w:rStyle w:val="Hyperlink"/>
                </w:rPr>
                <w:t xml:space="preserve">[17]</w:t>
              </w:r>
            </w:hyperlink>
            <w:r>
              <w:t xml:space="preserve">, or total power in specific frequency bands. For example, a strong weekly seasonality might show a peak at 1/7 day⁻¹ in daily data; the amplitude of that peak could be a feature. Spectral features capture periodic behavior that may not be obvious in the time domain.</w:t>
            </w:r>
          </w:p>
        </w:tc>
        <w:tc>
          <w:tcPr/>
          <w:p>
            <w:pPr>
              <w:pStyle w:val="Compact"/>
            </w:pPr>
            <w:r>
              <w:t xml:space="preserve">Use</w:t>
            </w:r>
            <w:r>
              <w:t xml:space="preserve"> </w:t>
            </w:r>
            <w:r>
              <w:rPr>
                <w:b/>
                <w:bCs/>
              </w:rPr>
              <w:t xml:space="preserve">NumPy FFT</w:t>
            </w:r>
            <w:r>
              <w:t xml:space="preserve"> </w:t>
            </w:r>
            <w:r>
              <w:t xml:space="preserve">or</w:t>
            </w:r>
            <w:r>
              <w:t xml:space="preserve"> </w:t>
            </w:r>
            <w:r>
              <w:rPr>
                <w:b/>
                <w:bCs/>
              </w:rPr>
              <w:t xml:space="preserve">SciPy signal.periodogram</w:t>
            </w:r>
            <w:r>
              <w:t xml:space="preserve"> </w:t>
            </w:r>
            <w:r>
              <w:t xml:space="preserve">to get the power spectrum on a past window.</w:t>
            </w:r>
            <w:r>
              <w:t xml:space="preserve"> </w:t>
            </w:r>
            <w:r>
              <w:rPr>
                <w:b/>
                <w:bCs/>
              </w:rPr>
              <w:t xml:space="preserve">tsfresh</w:t>
            </w:r>
            <w:r>
              <w:t xml:space="preserve"> </w:t>
            </w:r>
            <w:r>
              <w:t xml:space="preserve">provides spectral features like</w:t>
            </w:r>
            <w:r>
              <w:t xml:space="preserve"> </w:t>
            </w:r>
            <w:r>
              <w:rPr>
                <w:rStyle w:val="VerbatimChar"/>
              </w:rPr>
              <w:t xml:space="preserve">fft_coefficient</w:t>
            </w:r>
            <w:r>
              <w:t xml:space="preserve"> </w:t>
            </w:r>
            <w:r>
              <w:t xml:space="preserve">and</w:t>
            </w:r>
            <w:r>
              <w:t xml:space="preserve"> </w:t>
            </w:r>
            <w:r>
              <w:rPr>
                <w:rStyle w:val="VerbatimChar"/>
              </w:rPr>
              <w:t xml:space="preserve">fft_aggregated</w:t>
            </w:r>
            <w:r>
              <w:t xml:space="preserve"> </w:t>
            </w:r>
            <w:r>
              <w:t xml:space="preserve">(e.g., spectral centroid, variance)</w:t>
            </w:r>
            <w:hyperlink r:id="rId36">
              <w:r>
                <w:rPr>
                  <w:rStyle w:val="Hyperlink"/>
                </w:rPr>
                <w:t xml:space="preserve">[18]</w:t>
              </w:r>
            </w:hyperlink>
            <w:r>
              <w:t xml:space="preserve">.</w:t>
            </w:r>
            <w:r>
              <w:t xml:space="preserve"> </w:t>
            </w:r>
            <w:r>
              <w:rPr>
                <w:b/>
                <w:bCs/>
              </w:rPr>
              <w:t xml:space="preserve">TSFEL</w:t>
            </w:r>
            <w:r>
              <w:t xml:space="preserve"> </w:t>
            </w:r>
            <w:r>
              <w:t xml:space="preserve">and</w:t>
            </w:r>
            <w:r>
              <w:t xml:space="preserve"> </w:t>
            </w:r>
            <w:r>
              <w:rPr>
                <w:b/>
                <w:bCs/>
              </w:rPr>
              <w:t xml:space="preserve">Kats</w:t>
            </w:r>
            <w:r>
              <w:t xml:space="preserve"> </w:t>
            </w:r>
            <w:r>
              <w:t xml:space="preserve">also compute spectral entropy</w:t>
            </w:r>
            <w:hyperlink r:id="rId35">
              <w:r>
                <w:rPr>
                  <w:rStyle w:val="Hyperlink"/>
                </w:rPr>
                <w:t xml:space="preserve">[17]</w:t>
              </w:r>
            </w:hyperlink>
            <w:r>
              <w:t xml:space="preserve">. Ensure the FFT is computed only on historical data (e.g., a rolling window). The resulting features could be the top N frequency magnitudes, or entropy, etc., updated over time.</w:t>
            </w:r>
          </w:p>
        </w:tc>
      </w:tr>
      <w:tr>
        <w:tc>
          <w:tcPr/>
          <w:p>
            <w:pPr>
              <w:pStyle w:val="Compact"/>
            </w:pPr>
            <w:r>
              <w:rPr>
                <w:b/>
                <w:bCs/>
              </w:rPr>
              <w:t xml:space="preserve">Wavelet &amp; Shape Features</w:t>
            </w:r>
          </w:p>
        </w:tc>
        <w:tc>
          <w:tcPr/>
          <w:p>
            <w:pPr>
              <w:pStyle w:val="Compact"/>
            </w:pPr>
            <w:r>
              <w:t xml:space="preserve">Wavelet transforms can capture time-localized frequency content. One could take a</w:t>
            </w:r>
            <w:r>
              <w:t xml:space="preserve"> </w:t>
            </w:r>
            <w:r>
              <w:rPr>
                <w:b/>
                <w:bCs/>
              </w:rPr>
              <w:t xml:space="preserve">discrete wavelet transform</w:t>
            </w:r>
            <w:r>
              <w:t xml:space="preserve"> </w:t>
            </w:r>
            <w:r>
              <w:t xml:space="preserve">on the recent window and use the coefficients (or their energies) as features – e.g., detail coefficient energy at high frequency (noise level) vs low frequency (trend). Additionally, specific shape metrics: number of peaks in last N points, mean duration of up vs down moves, etc., fall here. These features describe the</w:t>
            </w:r>
            <w:r>
              <w:t xml:space="preserve"> </w:t>
            </w:r>
            <w:r>
              <w:rPr>
                <w:i/>
                <w:iCs/>
              </w:rPr>
              <w:t xml:space="preserve">shape</w:t>
            </w:r>
            <w:r>
              <w:t xml:space="preserve"> </w:t>
            </w:r>
            <w:r>
              <w:t xml:space="preserve">of the series segment. For instance, “3 peaks in last 50 points” or “last trough was 5 points ago” are informative shape descriptors.</w:t>
            </w:r>
          </w:p>
        </w:tc>
        <w:tc>
          <w:tcPr/>
          <w:p>
            <w:pPr>
              <w:pStyle w:val="Compact"/>
            </w:pPr>
            <w:r>
              <w:rPr>
                <w:b/>
                <w:bCs/>
              </w:rPr>
              <w:t xml:space="preserve">PyWavelets</w:t>
            </w:r>
            <w:r>
              <w:t xml:space="preserve"> </w:t>
            </w:r>
            <w:r>
              <w:t xml:space="preserve">for wavelet decomposition; choose a wavelet (like Daubechies) and derive coefficients.</w:t>
            </w:r>
            <w:r>
              <w:t xml:space="preserve"> </w:t>
            </w:r>
            <w:r>
              <w:rPr>
                <w:b/>
                <w:bCs/>
              </w:rPr>
              <w:t xml:space="preserve">tsfresh</w:t>
            </w:r>
            <w:r>
              <w:t xml:space="preserve"> </w:t>
            </w:r>
            <w:r>
              <w:t xml:space="preserve">includes a continuous wavelet feature using the Ricker wavelet (Mexican hat)</w:t>
            </w:r>
            <w:hyperlink r:id="rId37">
              <w:r>
                <w:rPr>
                  <w:rStyle w:val="Hyperlink"/>
                </w:rPr>
                <w:t xml:space="preserve">[19]</w:t>
              </w:r>
            </w:hyperlink>
            <w:r>
              <w:t xml:space="preserve">. For peak/trough counts, use</w:t>
            </w:r>
            <w:r>
              <w:t xml:space="preserve"> </w:t>
            </w:r>
            <w:r>
              <w:rPr>
                <w:b/>
                <w:bCs/>
              </w:rPr>
              <w:t xml:space="preserve">SciPy</w:t>
            </w:r>
            <w:r>
              <w:t xml:space="preserve"> </w:t>
            </w:r>
            <w:r>
              <w:t xml:space="preserve">peak finding. These must be recomputed for each new data point (sliding window). Wavelet features can be numerous, so one might select a few (e.g., highest level approximation coefficient as a smooth trend, and variance of detail coefficients as high-frequency energy).</w:t>
            </w:r>
          </w:p>
        </w:tc>
      </w:tr>
      <w:tr>
        <w:tc>
          <w:tcPr/>
          <w:p>
            <w:pPr>
              <w:pStyle w:val="Compact"/>
            </w:pPr>
            <w:r>
              <w:rPr>
                <w:b/>
                <w:bCs/>
              </w:rPr>
              <w:t xml:space="preserve">Complexity &amp; Entropy</w:t>
            </w:r>
          </w:p>
        </w:tc>
        <w:tc>
          <w:tcPr/>
          <w:p>
            <w:pPr>
              <w:pStyle w:val="Compact"/>
            </w:pPr>
            <w:r>
              <w:t xml:space="preserve">These features measure the unpredictability or complexity of the series.</w:t>
            </w:r>
            <w:r>
              <w:t xml:space="preserve"> </w:t>
            </w:r>
            <w:r>
              <w:rPr>
                <w:b/>
                <w:bCs/>
              </w:rPr>
              <w:t xml:space="preserve">Entropy-based features</w:t>
            </w:r>
            <w:r>
              <w:t xml:space="preserve">: e.g.,</w:t>
            </w:r>
            <w:r>
              <w:t xml:space="preserve"> </w:t>
            </w:r>
            <w:r>
              <w:rPr>
                <w:i/>
                <w:iCs/>
              </w:rPr>
              <w:t xml:space="preserve">approximate entropy</w:t>
            </w:r>
            <w:r>
              <w:t xml:space="preserve"> </w:t>
            </w:r>
            <w:r>
              <w:t xml:space="preserve">and</w:t>
            </w:r>
            <w:r>
              <w:t xml:space="preserve"> </w:t>
            </w:r>
            <w:r>
              <w:rPr>
                <w:i/>
                <w:iCs/>
              </w:rPr>
              <w:t xml:space="preserve">sample entropy</w:t>
            </w:r>
            <w:r>
              <w:t xml:space="preserve"> </w:t>
            </w:r>
            <w:r>
              <w:t xml:space="preserve">measure how repeatable patterns are in the time series</w:t>
            </w:r>
            <w:hyperlink r:id="rId38">
              <w:r>
                <w:rPr>
                  <w:rStyle w:val="Hyperlink"/>
                </w:rPr>
                <w:t xml:space="preserve">[20]</w:t>
              </w:r>
            </w:hyperlink>
            <w:r>
              <w:t xml:space="preserve"> </w:t>
            </w:r>
            <w:r>
              <w:t xml:space="preserve">(lower entropy = more regular).</w:t>
            </w:r>
            <w:r>
              <w:t xml:space="preserve"> </w:t>
            </w:r>
            <w:r>
              <w:rPr>
                <w:b/>
                <w:bCs/>
              </w:rPr>
              <w:t xml:space="preserve">Permutation entropy</w:t>
            </w:r>
            <w:r>
              <w:t xml:space="preserve"> </w:t>
            </w:r>
            <w:r>
              <w:t xml:space="preserve">and</w:t>
            </w:r>
            <w:r>
              <w:t xml:space="preserve"> </w:t>
            </w:r>
            <w:r>
              <w:rPr>
                <w:b/>
                <w:bCs/>
              </w:rPr>
              <w:t xml:space="preserve">bucketed entropy</w:t>
            </w:r>
            <w:r>
              <w:t xml:space="preserve"> </w:t>
            </w:r>
            <w:r>
              <w:t xml:space="preserve">(like dividing values into bins and computing Shannon entropy) indicate randomness vs structure.</w:t>
            </w:r>
            <w:r>
              <w:t xml:space="preserve"> </w:t>
            </w:r>
            <w:r>
              <w:rPr>
                <w:b/>
                <w:bCs/>
              </w:rPr>
              <w:t xml:space="preserve">Lempel-Ziv complexity</w:t>
            </w:r>
            <w:r>
              <w:t xml:space="preserve"> </w:t>
            </w:r>
            <w:r>
              <w:t xml:space="preserve">compresses the sequence to gauge repetitiveness</w:t>
            </w:r>
            <w:hyperlink r:id="rId39">
              <w:r>
                <w:rPr>
                  <w:rStyle w:val="Hyperlink"/>
                </w:rPr>
                <w:t xml:space="preserve">[21]</w:t>
              </w:r>
            </w:hyperlink>
            <w:r>
              <w:t xml:space="preserve">. A series with high complexity/entropy may be harder to forecast, so this can inform the model.</w:t>
            </w:r>
          </w:p>
        </w:tc>
        <w:tc>
          <w:tcPr/>
          <w:p>
            <w:pPr>
              <w:pStyle w:val="Compact"/>
            </w:pPr>
            <w:r>
              <w:t xml:space="preserve">The</w:t>
            </w:r>
            <w:r>
              <w:t xml:space="preserve"> </w:t>
            </w:r>
            <w:r>
              <w:rPr>
                <w:b/>
                <w:bCs/>
              </w:rPr>
              <w:t xml:space="preserve">antropy</w:t>
            </w:r>
            <w:r>
              <w:t xml:space="preserve"> </w:t>
            </w:r>
            <w:r>
              <w:t xml:space="preserve">library (or</w:t>
            </w:r>
            <w:r>
              <w:t xml:space="preserve"> </w:t>
            </w:r>
            <w:r>
              <w:rPr>
                <w:b/>
                <w:bCs/>
              </w:rPr>
              <w:t xml:space="preserve">tsfresh</w:t>
            </w:r>
            <w:r>
              <w:t xml:space="preserve">) provides approx entropy, sample entropy, permutation entropy, etc.</w:t>
            </w:r>
            <w:r>
              <w:t xml:space="preserve"> </w:t>
            </w:r>
            <w:r>
              <w:rPr>
                <w:b/>
                <w:bCs/>
              </w:rPr>
              <w:t xml:space="preserve">TSFEL</w:t>
            </w:r>
            <w:r>
              <w:t xml:space="preserve"> </w:t>
            </w:r>
            <w:r>
              <w:t xml:space="preserve">also computes several entropy metrics.</w:t>
            </w:r>
            <w:r>
              <w:t xml:space="preserve"> </w:t>
            </w:r>
            <w:r>
              <w:rPr>
                <w:b/>
                <w:bCs/>
              </w:rPr>
              <w:t xml:space="preserve">tsfresh</w:t>
            </w:r>
            <w:r>
              <w:t xml:space="preserve"> </w:t>
            </w:r>
            <w:r>
              <w:t xml:space="preserve">includes Lempel-Ziv complexity</w:t>
            </w:r>
            <w:hyperlink r:id="rId39">
              <w:r>
                <w:rPr>
                  <w:rStyle w:val="Hyperlink"/>
                </w:rPr>
                <w:t xml:space="preserve">[21]</w:t>
              </w:r>
            </w:hyperlink>
            <w:r>
              <w:t xml:space="preserve"> </w:t>
            </w:r>
            <w:r>
              <w:t xml:space="preserve">out-of-the-box. These can be calculated on a rolling window (for local complexity) or on the whole series up to t (for global complexity up to now). No future data is used, as we stop at t.</w:t>
            </w:r>
          </w:p>
        </w:tc>
      </w:tr>
      <w:tr>
        <w:tc>
          <w:tcPr/>
          <w:p>
            <w:pPr>
              <w:pStyle w:val="Compact"/>
            </w:pPr>
            <w:r>
              <w:rPr>
                <w:b/>
                <w:bCs/>
              </w:rPr>
              <w:t xml:space="preserve">Long-Memory Indicators</w:t>
            </w:r>
          </w:p>
        </w:tc>
        <w:tc>
          <w:tcPr/>
          <w:p>
            <w:pPr>
              <w:pStyle w:val="Compact"/>
            </w:pPr>
            <w:r>
              <w:t xml:space="preserve">Features targeting long-term dependence in the series. The</w:t>
            </w:r>
            <w:r>
              <w:t xml:space="preserve"> </w:t>
            </w:r>
            <w:r>
              <w:rPr>
                <w:b/>
                <w:bCs/>
              </w:rPr>
              <w:t xml:space="preserve">Hurst exponent</w:t>
            </w:r>
            <w:r>
              <w:t xml:space="preserve"> </w:t>
            </w:r>
            <w:r>
              <w:t xml:space="preserve">is a classic measure (0.5 = random walk, &gt;0.5 persistent trend, &lt;0.5 mean-reverting behavior). It is estimated from the scaling of variances over multiple window sizes</w:t>
            </w:r>
            <w:hyperlink r:id="rId40">
              <w:r>
                <w:rPr>
                  <w:rStyle w:val="Hyperlink"/>
                </w:rPr>
                <w:t xml:space="preserve">[22]</w:t>
              </w:r>
            </w:hyperlink>
            <w:r>
              <w:t xml:space="preserve">. A high Hurst (~0.8-0.9) at time t suggests strong momentum in the series’ history. Other features:</w:t>
            </w:r>
            <w:r>
              <w:t xml:space="preserve"> </w:t>
            </w:r>
            <w:r>
              <w:rPr>
                <w:b/>
                <w:bCs/>
              </w:rPr>
              <w:t xml:space="preserve">detrended fluctuation analysis (DFA)</w:t>
            </w:r>
            <w:r>
              <w:t xml:space="preserve"> </w:t>
            </w:r>
            <w:r>
              <w:t xml:space="preserve">exponent, or variance ratio over long horizons. These features summarize how the series behaves across long lags (beyond the short windows used elsewhere).</w:t>
            </w:r>
          </w:p>
        </w:tc>
        <w:tc>
          <w:tcPr/>
          <w:p>
            <w:pPr>
              <w:pStyle w:val="Compact"/>
            </w:pPr>
            <w:r>
              <w:rPr>
                <w:b/>
                <w:bCs/>
              </w:rPr>
              <w:t xml:space="preserve">Kats</w:t>
            </w:r>
            <w:r>
              <w:t xml:space="preserve"> </w:t>
            </w:r>
            <w:r>
              <w:t xml:space="preserve">and</w:t>
            </w:r>
            <w:r>
              <w:t xml:space="preserve"> </w:t>
            </w:r>
            <w:r>
              <w:rPr>
                <w:b/>
                <w:bCs/>
              </w:rPr>
              <w:t xml:space="preserve">Nixtla/tsfeatures</w:t>
            </w:r>
            <w:r>
              <w:t xml:space="preserve"> </w:t>
            </w:r>
            <w:r>
              <w:t xml:space="preserve">provide Hurst exponent calculation</w:t>
            </w:r>
            <w:hyperlink r:id="rId40">
              <w:r>
                <w:rPr>
                  <w:rStyle w:val="Hyperlink"/>
                </w:rPr>
                <w:t xml:space="preserve">[22]</w:t>
              </w:r>
            </w:hyperlink>
            <w:r>
              <w:t xml:space="preserve">. For instance, Kats</w:t>
            </w:r>
            <w:r>
              <w:t xml:space="preserve"> </w:t>
            </w:r>
            <w:r>
              <w:rPr>
                <w:rStyle w:val="VerbatimChar"/>
              </w:rPr>
              <w:t xml:space="preserve">get_hurst</w:t>
            </w:r>
            <w:r>
              <w:t xml:space="preserve"> </w:t>
            </w:r>
            <w:r>
              <w:t xml:space="preserve">computes it using a range of lag sizes. This is typically computed on the entire available history up to t (because it needs long-range analysis). It remains a historical feature (no future leak). If the series is short, this might be less reliable.</w:t>
            </w:r>
          </w:p>
        </w:tc>
      </w:tr>
      <w:tr>
        <w:tc>
          <w:tcPr/>
          <w:p>
            <w:pPr>
              <w:pStyle w:val="Compact"/>
            </w:pPr>
            <w:r>
              <w:rPr>
                <w:b/>
                <w:bCs/>
              </w:rPr>
              <w:t xml:space="preserve">Stationarity Tests</w:t>
            </w:r>
          </w:p>
        </w:tc>
        <w:tc>
          <w:tcPr/>
          <w:p>
            <w:pPr>
              <w:pStyle w:val="Compact"/>
            </w:pPr>
            <w:r>
              <w:t xml:space="preserve">The outcomes of statistical tests for stationarity can themselves serve as features. For example, the</w:t>
            </w:r>
            <w:r>
              <w:t xml:space="preserve"> </w:t>
            </w:r>
            <w:r>
              <w:rPr>
                <w:b/>
                <w:bCs/>
              </w:rPr>
              <w:t xml:space="preserve">Augmented Dickey-Fuller test</w:t>
            </w:r>
            <w:r>
              <w:t xml:space="preserve"> </w:t>
            </w:r>
            <w:r>
              <w:t xml:space="preserve">p-value on the time series up to t (lower p =&gt; likely stationary)</w:t>
            </w:r>
            <w:hyperlink r:id="rId41">
              <w:r>
                <w:rPr>
                  <w:rStyle w:val="Hyperlink"/>
                </w:rPr>
                <w:t xml:space="preserve">[23]</w:t>
              </w:r>
            </w:hyperlink>
            <w:r>
              <w:t xml:space="preserve">, or the</w:t>
            </w:r>
            <w:r>
              <w:t xml:space="preserve"> </w:t>
            </w:r>
            <w:r>
              <w:rPr>
                <w:b/>
                <w:bCs/>
              </w:rPr>
              <w:t xml:space="preserve">KPSS test</w:t>
            </w:r>
            <w:r>
              <w:t xml:space="preserve"> </w:t>
            </w:r>
            <w:r>
              <w:t xml:space="preserve">statistic (higher value =&gt; likely non-stationary trend)</w:t>
            </w:r>
            <w:hyperlink r:id="rId42">
              <w:r>
                <w:rPr>
                  <w:rStyle w:val="Hyperlink"/>
                </w:rPr>
                <w:t xml:space="preserve">[24]</w:t>
              </w:r>
            </w:hyperlink>
            <w:r>
              <w:t xml:space="preserve">. These features inform whether the series has a unit root or not at a given time. A model might use this to adjust its expectations (e.g., if series is non-stationary, certain algorithms might respond differently).</w:t>
            </w:r>
          </w:p>
        </w:tc>
        <w:tc>
          <w:tcPr/>
          <w:p>
            <w:pPr>
              <w:pStyle w:val="Compact"/>
            </w:pPr>
            <w:r>
              <w:rPr>
                <w:b/>
                <w:bCs/>
              </w:rPr>
              <w:t xml:space="preserve">statsmodels</w:t>
            </w:r>
            <w:r>
              <w:t xml:space="preserve"> </w:t>
            </w:r>
            <w:r>
              <w:t xml:space="preserve">has</w:t>
            </w:r>
            <w:r>
              <w:t xml:space="preserve"> </w:t>
            </w:r>
            <w:r>
              <w:rPr>
                <w:rStyle w:val="VerbatimChar"/>
              </w:rPr>
              <w:t xml:space="preserve">adfuller</w:t>
            </w:r>
            <w:r>
              <w:t xml:space="preserve"> </w:t>
            </w:r>
            <w:r>
              <w:t xml:space="preserve">and</w:t>
            </w:r>
            <w:r>
              <w:t xml:space="preserve"> </w:t>
            </w:r>
            <w:r>
              <w:rPr>
                <w:rStyle w:val="VerbatimChar"/>
              </w:rPr>
              <w:t xml:space="preserve">kpss</w:t>
            </w:r>
            <w:r>
              <w:t xml:space="preserve"> </w:t>
            </w:r>
            <w:r>
              <w:t xml:space="preserve">functions.</w:t>
            </w:r>
            <w:r>
              <w:t xml:space="preserve"> </w:t>
            </w:r>
            <w:r>
              <w:rPr>
                <w:b/>
                <w:bCs/>
              </w:rPr>
              <w:t xml:space="preserve">Nixtla’s tsfeatures</w:t>
            </w:r>
            <w:r>
              <w:t xml:space="preserve"> </w:t>
            </w:r>
            <w:r>
              <w:t xml:space="preserve">computes</w:t>
            </w:r>
            <w:r>
              <w:t xml:space="preserve"> </w:t>
            </w:r>
            <w:r>
              <w:rPr>
                <w:rStyle w:val="VerbatimChar"/>
              </w:rPr>
              <w:t xml:space="preserve">unitroot_kpss</w:t>
            </w:r>
            <w:r>
              <w:t xml:space="preserve"> </w:t>
            </w:r>
            <w:r>
              <w:t xml:space="preserve">and</w:t>
            </w:r>
            <w:r>
              <w:t xml:space="preserve"> </w:t>
            </w:r>
            <w:r>
              <w:rPr>
                <w:rStyle w:val="VerbatimChar"/>
              </w:rPr>
              <w:t xml:space="preserve">unitroot_pp</w:t>
            </w:r>
            <w:r>
              <w:t xml:space="preserve"> </w:t>
            </w:r>
            <w:r>
              <w:t xml:space="preserve">(Phillips-Perron) values as features</w:t>
            </w:r>
            <w:hyperlink r:id="rId43">
              <w:r>
                <w:rPr>
                  <w:rStyle w:val="Hyperlink"/>
                </w:rPr>
                <w:t xml:space="preserve">[25]</w:t>
              </w:r>
            </w:hyperlink>
            <w:r>
              <w:t xml:space="preserve">. To use in forecasting, one could recompute these tests as the window grows (or for a rolling window). They should only use data up to t. Note that test results might not change drastically with one new point, but trending test statistics could still be informative.</w:t>
            </w:r>
          </w:p>
        </w:tc>
      </w:tr>
      <w:tr>
        <w:tc>
          <w:tcPr/>
          <w:p>
            <w:pPr>
              <w:pStyle w:val="Compact"/>
            </w:pPr>
            <w:r>
              <w:rPr>
                <w:b/>
                <w:bCs/>
              </w:rPr>
              <w:t xml:space="preserve">Model-Derived Features</w:t>
            </w:r>
          </w:p>
        </w:tc>
        <w:tc>
          <w:tcPr/>
          <w:p>
            <w:pPr>
              <w:pStyle w:val="Compact"/>
            </w:pPr>
            <w:r>
              <w:t xml:space="preserve">Leverage simple forecasting models on the history to generate features. For instance, fit an</w:t>
            </w:r>
            <w:r>
              <w:t xml:space="preserve"> </w:t>
            </w:r>
            <w:r>
              <w:rPr>
                <w:b/>
                <w:bCs/>
              </w:rPr>
              <w:t xml:space="preserve">AR(p) model</w:t>
            </w:r>
            <w:r>
              <w:t xml:space="preserve"> </w:t>
            </w:r>
            <w:r>
              <w:t xml:space="preserve">on the recent window and use the estimated AR coefficients as features (they summarize the series’ persistence patterns). Or use</w:t>
            </w:r>
            <w:r>
              <w:t xml:space="preserve"> </w:t>
            </w:r>
            <w:r>
              <w:rPr>
                <w:b/>
                <w:bCs/>
              </w:rPr>
              <w:t xml:space="preserve">exponential smoothing (ETS)</w:t>
            </w:r>
            <w:r>
              <w:t xml:space="preserve">: the smoothing parameters or the level/trend components can be features. Kats/Nixtla features include Holt’s linear and Holt-Winters parameters</w:t>
            </w:r>
            <w:hyperlink r:id="rId22">
              <w:r>
                <w:rPr>
                  <w:rStyle w:val="Hyperlink"/>
                </w:rPr>
                <w:t xml:space="preserve">[2]</w:t>
              </w:r>
            </w:hyperlink>
            <w:r>
              <w:t xml:space="preserve">. Another idea: take a one-step-ahead forecast from a naive or simple model at time t (forecast based on history up to t-1) and use that prediction as an input to the main model. This essentially ensembles a simpler model’s view as a feature.</w:t>
            </w:r>
          </w:p>
        </w:tc>
        <w:tc>
          <w:tcPr/>
          <w:p>
            <w:pPr>
              <w:pStyle w:val="Compact"/>
            </w:pPr>
            <w:r>
              <w:t xml:space="preserve">Use</w:t>
            </w:r>
            <w:r>
              <w:t xml:space="preserve"> </w:t>
            </w:r>
            <w:r>
              <w:rPr>
                <w:b/>
                <w:bCs/>
              </w:rPr>
              <w:t xml:space="preserve">statsmodels</w:t>
            </w:r>
            <w:r>
              <w:t xml:space="preserve"> </w:t>
            </w:r>
            <w:r>
              <w:t xml:space="preserve">for ARIMA/ETS: e.g.,</w:t>
            </w:r>
            <w:r>
              <w:t xml:space="preserve"> </w:t>
            </w:r>
            <w:r>
              <w:rPr>
                <w:rStyle w:val="VerbatimChar"/>
              </w:rPr>
              <w:t xml:space="preserve">SARIMAX</w:t>
            </w:r>
            <w:r>
              <w:t xml:space="preserve"> </w:t>
            </w:r>
            <w:r>
              <w:t xml:space="preserve">to get AR coefficients or state estimates.</w:t>
            </w:r>
            <w:r>
              <w:t xml:space="preserve"> </w:t>
            </w:r>
            <w:r>
              <w:rPr>
                <w:b/>
                <w:bCs/>
              </w:rPr>
              <w:t xml:space="preserve">Kats TsFeatures</w:t>
            </w:r>
            <w:r>
              <w:t xml:space="preserve"> </w:t>
            </w:r>
            <w:r>
              <w:t xml:space="preserve">computes Holt-Winters alpha, beta, gamma (smoothing coeffs) and Holt’s trend damping etc. as features</w:t>
            </w:r>
            <w:hyperlink r:id="rId22">
              <w:r>
                <w:rPr>
                  <w:rStyle w:val="Hyperlink"/>
                </w:rPr>
                <w:t xml:space="preserve">[2]</w:t>
              </w:r>
            </w:hyperlink>
            <w:r>
              <w:t xml:space="preserve">. These require refitting a model for each time step (or maintaining an online updated model). For efficiency, one might update the model parameters recursively rather than full refit. The result is a set of numbers (e.g., AR φ₁…φₙ, or smoothing factor ~0.9 indicating slow trend) that characterize the series’ dynamics up to t.</w:t>
            </w:r>
          </w:p>
        </w:tc>
      </w:tr>
      <w:tr>
        <w:tc>
          <w:tcPr/>
          <w:p>
            <w:pPr>
              <w:pStyle w:val="Compact"/>
            </w:pPr>
            <w:r>
              <w:rPr>
                <w:b/>
                <w:bCs/>
              </w:rPr>
              <w:t xml:space="preserve">Automated Feature Extraction Libraries</w:t>
            </w:r>
          </w:p>
        </w:tc>
        <w:tc>
          <w:tcPr/>
          <w:p>
            <w:pPr>
              <w:pStyle w:val="Compact"/>
            </w:pPr>
            <w:r>
              <w:t xml:space="preserve">Instead of manually crafting each feature, one can use libraries that automatically extract a large number of time series features.</w:t>
            </w:r>
            <w:r>
              <w:t xml:space="preserve"> </w:t>
            </w:r>
            <w:r>
              <w:rPr>
                <w:b/>
                <w:bCs/>
              </w:rPr>
              <w:t xml:space="preserve">TSFresh</w:t>
            </w:r>
            <w:r>
              <w:t xml:space="preserve"> </w:t>
            </w:r>
            <w:r>
              <w:t xml:space="preserve">generates hundreds of features by applying ~60 different statistical methods (ACF, FFT, entropy, etc.) with various parameters</w:t>
            </w:r>
            <w:hyperlink r:id="rId34">
              <w:r>
                <w:rPr>
                  <w:rStyle w:val="Hyperlink"/>
                </w:rPr>
                <w:t xml:space="preserve">[16]</w:t>
              </w:r>
            </w:hyperlink>
            <w:r>
              <w:t xml:space="preserve">.</w:t>
            </w:r>
            <w:r>
              <w:t xml:space="preserve"> </w:t>
            </w:r>
            <w:r>
              <w:rPr>
                <w:b/>
                <w:bCs/>
              </w:rPr>
              <w:t xml:space="preserve">TSFEL</w:t>
            </w:r>
            <w:r>
              <w:t xml:space="preserve"> </w:t>
            </w:r>
            <w:r>
              <w:t xml:space="preserve">computes 65+ features across statistical, temporal, spectral, and fractal domains</w:t>
            </w:r>
            <w:hyperlink r:id="rId44">
              <w:r>
                <w:rPr>
                  <w:rStyle w:val="Hyperlink"/>
                </w:rPr>
                <w:t xml:space="preserve">[26]</w:t>
              </w:r>
            </w:hyperlink>
            <w:r>
              <w:t xml:space="preserve">.</w:t>
            </w:r>
            <w:r>
              <w:t xml:space="preserve"> </w:t>
            </w:r>
            <w:r>
              <w:rPr>
                <w:b/>
                <w:bCs/>
              </w:rPr>
              <w:t xml:space="preserve">Kats</w:t>
            </w:r>
            <w:r>
              <w:t xml:space="preserve"> </w:t>
            </w:r>
            <w:r>
              <w:t xml:space="preserve">(Facebook) has a TsFeatures module (~65 features) covering summary stats, stationarity, frequency, outliers, etc.</w:t>
            </w:r>
            <w:hyperlink r:id="rId45">
              <w:r>
                <w:rPr>
                  <w:rStyle w:val="Hyperlink"/>
                </w:rPr>
                <w:t xml:space="preserve">[27]</w:t>
              </w:r>
            </w:hyperlink>
            <w:r>
              <w:t xml:space="preserve">.</w:t>
            </w:r>
            <w:r>
              <w:t xml:space="preserve"> </w:t>
            </w:r>
            <w:r>
              <w:rPr>
                <w:b/>
                <w:bCs/>
              </w:rPr>
              <w:t xml:space="preserve">Nixtla’s tsfeatures</w:t>
            </w:r>
            <w:r>
              <w:t xml:space="preserve"> </w:t>
            </w:r>
            <w:r>
              <w:t xml:space="preserve">is a Python port of R’s features (e.g., entropy, lumpiness, stability, unitroot tests)</w:t>
            </w:r>
            <w:hyperlink r:id="rId22">
              <w:r>
                <w:rPr>
                  <w:rStyle w:val="Hyperlink"/>
                </w:rPr>
                <w:t xml:space="preserve">[2]</w:t>
              </w:r>
            </w:hyperlink>
            <w:r>
              <w:t xml:space="preserve">.</w:t>
            </w:r>
            <w:r>
              <w:t xml:space="preserve"> </w:t>
            </w:r>
            <w:r>
              <w:rPr>
                <w:b/>
                <w:bCs/>
              </w:rPr>
              <w:t xml:space="preserve">catch22</w:t>
            </w:r>
            <w:r>
              <w:t xml:space="preserve"> </w:t>
            </w:r>
            <w:r>
              <w:t xml:space="preserve">provides 22 curated features known to be useful across many time-series tasks. These tools can greatly expand the feature set. The features can then be filtered or selected by importance.</w:t>
            </w:r>
          </w:p>
        </w:tc>
        <w:tc>
          <w:tcPr/>
          <w:p>
            <w:pPr>
              <w:pStyle w:val="Compact"/>
            </w:pPr>
            <w:r>
              <w:rPr>
                <w:b/>
                <w:bCs/>
              </w:rPr>
              <w:t xml:space="preserve">TSFresh</w:t>
            </w:r>
            <w:r>
              <w:t xml:space="preserve"> </w:t>
            </w:r>
            <w:r>
              <w:t xml:space="preserve">(Python library) – can output ~794 features per series by default</w:t>
            </w:r>
            <w:hyperlink r:id="rId34">
              <w:r>
                <w:rPr>
                  <w:rStyle w:val="Hyperlink"/>
                </w:rPr>
                <w:t xml:space="preserve">[16]</w:t>
              </w:r>
            </w:hyperlink>
            <w:r>
              <w:t xml:space="preserve">, with built-in significance tests to filter irrelevant ones.</w:t>
            </w:r>
            <w:r>
              <w:t xml:space="preserve"> </w:t>
            </w:r>
            <w:r>
              <w:rPr>
                <w:b/>
                <w:bCs/>
              </w:rPr>
              <w:t xml:space="preserve">TSFEL</w:t>
            </w:r>
            <w:r>
              <w:t xml:space="preserve"> </w:t>
            </w:r>
            <w:r>
              <w:t xml:space="preserve">– easy-to-use, comes with pre-defined feature sets</w:t>
            </w:r>
            <w:hyperlink r:id="rId44">
              <w:r>
                <w:rPr>
                  <w:rStyle w:val="Hyperlink"/>
                </w:rPr>
                <w:t xml:space="preserve">[26]</w:t>
              </w:r>
            </w:hyperlink>
            <w:r>
              <w:t xml:space="preserve">.</w:t>
            </w:r>
            <w:r>
              <w:t xml:space="preserve"> </w:t>
            </w:r>
            <w:r>
              <w:rPr>
                <w:b/>
                <w:bCs/>
              </w:rPr>
              <w:t xml:space="preserve">Kats</w:t>
            </w:r>
            <w:r>
              <w:t xml:space="preserve"> </w:t>
            </w:r>
            <w:r>
              <w:t xml:space="preserve">– use</w:t>
            </w:r>
            <w:r>
              <w:t xml:space="preserve"> </w:t>
            </w:r>
            <w:r>
              <w:rPr>
                <w:rStyle w:val="VerbatimChar"/>
              </w:rPr>
              <w:t xml:space="preserve">TsFeatures().transform(TimeSeriesData)</w:t>
            </w:r>
            <w:r>
              <w:t xml:space="preserve"> </w:t>
            </w:r>
            <w:r>
              <w:t xml:space="preserve">to get a dict of features (needs series as input).</w:t>
            </w:r>
            <w:r>
              <w:t xml:space="preserve"> </w:t>
            </w:r>
            <w:r>
              <w:rPr>
                <w:b/>
                <w:bCs/>
              </w:rPr>
              <w:t xml:space="preserve">tsfeatures (Nixtla)</w:t>
            </w:r>
            <w:r>
              <w:t xml:space="preserve"> </w:t>
            </w:r>
            <w:r>
              <w:t xml:space="preserve">– function</w:t>
            </w:r>
            <w:r>
              <w:t xml:space="preserve"> </w:t>
            </w:r>
            <w:r>
              <w:rPr>
                <w:rStyle w:val="VerbatimChar"/>
              </w:rPr>
              <w:t xml:space="preserve">tsfeatures(panel_df)</w:t>
            </w:r>
            <w:r>
              <w:t xml:space="preserve"> </w:t>
            </w:r>
            <w:r>
              <w:t xml:space="preserve">returns a DataFrame of features per series (works with pandas DataFrame input) including those used in the FFORMA model.</w:t>
            </w:r>
            <w:r>
              <w:t xml:space="preserve"> </w:t>
            </w:r>
            <w:r>
              <w:rPr>
                <w:b/>
                <w:bCs/>
              </w:rPr>
              <w:t xml:space="preserve">catch22/catch24</w:t>
            </w:r>
            <w:r>
              <w:t xml:space="preserve"> </w:t>
            </w:r>
            <w:r>
              <w:t xml:space="preserve">– available via</w:t>
            </w:r>
            <w:r>
              <w:t xml:space="preserve"> </w:t>
            </w:r>
            <w:r>
              <w:rPr>
                <w:rStyle w:val="VerbatimChar"/>
              </w:rPr>
              <w:t xml:space="preserve">pycatch22</w:t>
            </w:r>
            <w:r>
              <w:t xml:space="preserve"> </w:t>
            </w:r>
            <w:r>
              <w:t xml:space="preserve">for computing the 22 (or 24 with mean &amp; std) canonical features. These libraries handle the heavy lifting of feature calc; you must ensure to use them in a way that each feature at time t is only based on past data (e.g., using rolling windows or by retraining on expanding data up to t).</w:t>
            </w:r>
          </w:p>
        </w:tc>
      </w:tr>
      <w:tr>
        <w:tc>
          <w:tcPr/>
          <w:p>
            <w:pPr>
              <w:pStyle w:val="Compact"/>
            </w:pPr>
            <w:r>
              <w:rPr>
                <w:b/>
                <w:bCs/>
              </w:rPr>
              <w:t xml:space="preserve">Representation Learning Features</w:t>
            </w:r>
          </w:p>
        </w:tc>
        <w:tc>
          <w:tcPr/>
          <w:p>
            <w:pPr>
              <w:pStyle w:val="Compact"/>
            </w:pPr>
            <w:r>
              <w:t xml:space="preserve">An advanced approach is to use</w:t>
            </w:r>
            <w:r>
              <w:t xml:space="preserve"> </w:t>
            </w:r>
            <w:r>
              <w:rPr>
                <w:b/>
                <w:bCs/>
              </w:rPr>
              <w:t xml:space="preserve">learned representations</w:t>
            </w:r>
            <w:r>
              <w:t xml:space="preserve"> </w:t>
            </w:r>
            <w:r>
              <w:t xml:space="preserve">of the historical data. This involves training a model (often unsupervised) to encode the time series (or its recent window) into a vector. For example,</w:t>
            </w:r>
            <w:r>
              <w:t xml:space="preserve"> </w:t>
            </w:r>
            <w:r>
              <w:rPr>
                <w:b/>
                <w:bCs/>
              </w:rPr>
              <w:t xml:space="preserve">TS2Vec</w:t>
            </w:r>
            <w:r>
              <w:t xml:space="preserve"> </w:t>
            </w:r>
            <w:r>
              <w:t xml:space="preserve">(a contrastive learning method) can produce a embedding vector for each timestamp based on the context up to that point</w:t>
            </w:r>
            <w:hyperlink r:id="rId46">
              <w:r>
                <w:rPr>
                  <w:rStyle w:val="Hyperlink"/>
                </w:rPr>
                <w:t xml:space="preserve">[28]</w:t>
              </w:r>
            </w:hyperlink>
            <w:r>
              <w:t xml:space="preserve">. Similarly, autoencoders or sequence-to-vector models (like an LSTM encoder) can generate a fixed-length representation of the last N points. These learned features can capture complex temporal patterns and have been shown to improve forecasting accuracy (e.g., a simple linear model on TS2Vec embeddings outperformed prior SOTA in forecasting</w:t>
            </w:r>
            <w:hyperlink r:id="rId47">
              <w:r>
                <w:rPr>
                  <w:rStyle w:val="Hyperlink"/>
                </w:rPr>
                <w:t xml:space="preserve">[29]</w:t>
              </w:r>
            </w:hyperlink>
            <w:r>
              <w:t xml:space="preserve">). The key is to train the representation model without leaking future data (usually on historical slices) and then use its output at time t as features for the predictive model.</w:t>
            </w:r>
          </w:p>
        </w:tc>
        <w:tc>
          <w:tcPr/>
          <w:p>
            <w:pPr>
              <w:pStyle w:val="Compact"/>
            </w:pPr>
            <w:r>
              <w:rPr>
                <w:b/>
                <w:bCs/>
              </w:rPr>
              <w:t xml:space="preserve">PyTorch / TensorFlow</w:t>
            </w:r>
            <w:r>
              <w:t xml:space="preserve"> </w:t>
            </w:r>
            <w:r>
              <w:t xml:space="preserve">for implementing representation learning models. There are open implementations of</w:t>
            </w:r>
            <w:r>
              <w:t xml:space="preserve"> </w:t>
            </w:r>
            <w:r>
              <w:rPr>
                <w:b/>
                <w:bCs/>
              </w:rPr>
              <w:t xml:space="preserve">TS2Vec</w:t>
            </w:r>
            <w:r>
              <w:t xml:space="preserve"> </w:t>
            </w:r>
            <w:r>
              <w:t xml:space="preserve">and similar frameworks (e.g.,</w:t>
            </w:r>
            <w:r>
              <w:t xml:space="preserve"> </w:t>
            </w:r>
            <w:r>
              <w:rPr>
                <w:b/>
                <w:bCs/>
              </w:rPr>
              <w:t xml:space="preserve">TNC (Temporal Neighborhood Coding)</w:t>
            </w:r>
            <w:r>
              <w:t xml:space="preserve">,</w:t>
            </w:r>
            <w:r>
              <w:t xml:space="preserve"> </w:t>
            </w:r>
            <w:r>
              <w:rPr>
                <w:b/>
                <w:bCs/>
              </w:rPr>
              <w:t xml:space="preserve">TST</w:t>
            </w:r>
            <w:r>
              <w:t xml:space="preserve">). One workflow: pretrain an encoder on historical data (self-supervised) to learn representations, then for each time t, obtain the encoded vector of the recent window and feed it into the forecasting model as hist_exog. This approach requires more effort and compute, but yields features that integrate multiple aspects of the series’ behavior.</w:t>
            </w:r>
          </w:p>
        </w:tc>
      </w:tr>
    </w:tbl>
    <w:p>
      <w:pPr>
        <w:pStyle w:val="BodyText"/>
      </w:pPr>
      <w:r>
        <w:rPr>
          <w:b/>
          <w:bCs/>
        </w:rPr>
        <w:t xml:space="preserve">Sources:</w:t>
      </w:r>
      <w:r>
        <w:t xml:space="preserve"> </w:t>
      </w:r>
      <w:r>
        <w:t xml:space="preserve">The features and methods above are drawn from a broad survey of time-series feature engineering literature and tools, including Kats/tsfeatures</w:t>
      </w:r>
      <w:hyperlink r:id="rId45">
        <w:r>
          <w:rPr>
            <w:rStyle w:val="Hyperlink"/>
          </w:rPr>
          <w:t xml:space="preserve">[27]</w:t>
        </w:r>
      </w:hyperlink>
      <w:hyperlink r:id="rId22">
        <w:r>
          <w:rPr>
            <w:rStyle w:val="Hyperlink"/>
          </w:rPr>
          <w:t xml:space="preserve">[2]</w:t>
        </w:r>
      </w:hyperlink>
      <w:r>
        <w:t xml:space="preserve">, TSFresh</w:t>
      </w:r>
      <w:hyperlink r:id="rId34">
        <w:r>
          <w:rPr>
            <w:rStyle w:val="Hyperlink"/>
          </w:rPr>
          <w:t xml:space="preserve">[16]</w:t>
        </w:r>
      </w:hyperlink>
      <w:r>
        <w:t xml:space="preserve">, TSFEL</w:t>
      </w:r>
      <w:hyperlink r:id="rId44">
        <w:r>
          <w:rPr>
            <w:rStyle w:val="Hyperlink"/>
          </w:rPr>
          <w:t xml:space="preserve">[26]</w:t>
        </w:r>
      </w:hyperlink>
      <w:r>
        <w:t xml:space="preserve">, and various anomaly detection techniques</w:t>
      </w:r>
      <w:hyperlink r:id="rId33">
        <w:r>
          <w:rPr>
            <w:rStyle w:val="Hyperlink"/>
          </w:rPr>
          <w:t xml:space="preserve">[15]</w:t>
        </w:r>
      </w:hyperlink>
      <w:hyperlink r:id="rId32">
        <w:r>
          <w:rPr>
            <w:rStyle w:val="Hyperlink"/>
          </w:rPr>
          <w:t xml:space="preserve">[14]</w:t>
        </w:r>
      </w:hyperlink>
      <w:r>
        <w:t xml:space="preserve">. Representation learning approaches like TS2Vec are recent advancements demonstrating the power of learned time-series embeddings</w:t>
      </w:r>
      <w:hyperlink r:id="rId47">
        <w:r>
          <w:rPr>
            <w:rStyle w:val="Hyperlink"/>
          </w:rPr>
          <w:t xml:space="preserve">[29]</w:t>
        </w:r>
      </w:hyperlink>
      <w:r>
        <w:t xml:space="preserve">. All these can be considered for enhancing the NeuralForecast hist_exog feature set in a leak-proof manner.</w:t>
      </w:r>
    </w:p>
    <w:bookmarkEnd w:id="48"/>
    <w:bookmarkEnd w:id="49"/>
    <w:p>
      <w:r>
        <w:pict>
          <v:rect style="width:0;height:1.5pt" o:hralign="center" o:hrstd="t" o:hr="t"/>
        </w:pict>
      </w:r>
    </w:p>
    <w:bookmarkStart w:id="60" w:name="citations"/>
    <w:p>
      <w:pPr>
        <w:pStyle w:val="FirstParagraph"/>
      </w:pPr>
      <w:hyperlink r:id="rId21">
        <w:r>
          <w:rPr>
            <w:rStyle w:val="Hyperlink"/>
          </w:rPr>
          <w:t xml:space="preserve">[1]</w:t>
        </w:r>
      </w:hyperlink>
      <w:r>
        <w:t xml:space="preserve"> </w:t>
      </w:r>
      <w:hyperlink r:id="rId34">
        <w:r>
          <w:rPr>
            <w:rStyle w:val="Hyperlink"/>
          </w:rPr>
          <w:t xml:space="preserve">[16]</w:t>
        </w:r>
      </w:hyperlink>
      <w:r>
        <w:t xml:space="preserve"> </w:t>
      </w:r>
      <w:r>
        <w:t xml:space="preserve">TSFresh: From One Price to 800+ Features</w:t>
      </w:r>
    </w:p>
    <w:p>
      <w:pPr>
        <w:pStyle w:val="BodyText"/>
      </w:pPr>
      <w:hyperlink r:id="rId50">
        <w:r>
          <w:rPr>
            <w:rStyle w:val="Hyperlink"/>
          </w:rPr>
          <w:t xml:space="preserve">https://piotrpomorski.substack.com/p/tsfresh-from-one-price-to-800-features</w:t>
        </w:r>
      </w:hyperlink>
    </w:p>
    <w:p>
      <w:pPr>
        <w:pStyle w:val="BodyText"/>
      </w:pPr>
      <w:hyperlink r:id="rId22">
        <w:r>
          <w:rPr>
            <w:rStyle w:val="Hyperlink"/>
          </w:rPr>
          <w:t xml:space="preserve">[2]</w:t>
        </w:r>
      </w:hyperlink>
      <w:r>
        <w:t xml:space="preserve"> </w:t>
      </w:r>
      <w:hyperlink r:id="rId43">
        <w:r>
          <w:rPr>
            <w:rStyle w:val="Hyperlink"/>
          </w:rPr>
          <w:t xml:space="preserve">[25]</w:t>
        </w:r>
      </w:hyperlink>
      <w:r>
        <w:t xml:space="preserve"> </w:t>
      </w:r>
      <w:r>
        <w:t xml:space="preserve">GitHub - Nixtla/tsfeatures: Calculates various features from time series data. Python implementation of the R package tsfeatures.</w:t>
      </w:r>
    </w:p>
    <w:p>
      <w:pPr>
        <w:pStyle w:val="BodyText"/>
      </w:pPr>
      <w:hyperlink r:id="rId51">
        <w:r>
          <w:rPr>
            <w:rStyle w:val="Hyperlink"/>
          </w:rPr>
          <w:t xml:space="preserve">https://github.com/Nixtla/tsfeatures</w:t>
        </w:r>
      </w:hyperlink>
    </w:p>
    <w:p>
      <w:pPr>
        <w:pStyle w:val="BodyText"/>
      </w:pPr>
      <w:hyperlink r:id="rId23">
        <w:r>
          <w:rPr>
            <w:rStyle w:val="Hyperlink"/>
          </w:rPr>
          <w:t xml:space="preserve">[3]</w:t>
        </w:r>
      </w:hyperlink>
      <w:r>
        <w:t xml:space="preserve"> </w:t>
      </w:r>
      <w:r>
        <w:t xml:space="preserve">Technical Analysis Indicators - Pandas TA is an easy to use Python ...</w:t>
      </w:r>
    </w:p>
    <w:p>
      <w:pPr>
        <w:pStyle w:val="BodyText"/>
      </w:pPr>
      <w:hyperlink r:id="rId52">
        <w:r>
          <w:rPr>
            <w:rStyle w:val="Hyperlink"/>
          </w:rPr>
          <w:t xml:space="preserve">https://github.com/Data-Analisis/Technical-Analysis-Indicators---Pandas</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28">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hyperlink r:id="rId28">
        <w:r>
          <w:rPr>
            <w:rStyle w:val="Hyperlink"/>
          </w:rPr>
          <w:t xml:space="preserve">[13]</w:t>
        </w:r>
      </w:hyperlink>
      <w:r>
        <w:t xml:space="preserve"> </w:t>
      </w:r>
      <w:hyperlink r:id="rId35">
        <w:r>
          <w:rPr>
            <w:rStyle w:val="Hyperlink"/>
          </w:rPr>
          <w:t xml:space="preserve">[17]</w:t>
        </w:r>
      </w:hyperlink>
      <w:r>
        <w:t xml:space="preserve"> </w:t>
      </w:r>
      <w:hyperlink r:id="rId40">
        <w:r>
          <w:rPr>
            <w:rStyle w:val="Hyperlink"/>
          </w:rPr>
          <w:t xml:space="preserve">[22]</w:t>
        </w:r>
      </w:hyperlink>
      <w:r>
        <w:t xml:space="preserve"> </w:t>
      </w:r>
      <w:hyperlink r:id="rId42">
        <w:r>
          <w:rPr>
            <w:rStyle w:val="Hyperlink"/>
          </w:rPr>
          <w:t xml:space="preserve">[24]</w:t>
        </w:r>
      </w:hyperlink>
      <w:r>
        <w:t xml:space="preserve"> </w:t>
      </w:r>
      <w:r>
        <w:t xml:space="preserve">kats.tsfeatures.tsfeatures module — Kats 0.0.1 documentation</w:t>
      </w:r>
    </w:p>
    <w:p>
      <w:pPr>
        <w:pStyle w:val="BodyText"/>
      </w:pPr>
      <w:hyperlink r:id="rId53">
        <w:r>
          <w:rPr>
            <w:rStyle w:val="Hyperlink"/>
          </w:rPr>
          <w:t xml:space="preserve">https://facebookresearch.github.io/Kats/api/kats.tsfeatures.tsfeatures.html</w:t>
        </w:r>
      </w:hyperlink>
    </w:p>
    <w:p>
      <w:pPr>
        <w:pStyle w:val="BodyText"/>
      </w:pPr>
      <w:hyperlink r:id="rId32">
        <w:r>
          <w:rPr>
            <w:rStyle w:val="Hyperlink"/>
          </w:rPr>
          <w:t xml:space="preserve">[14]</w:t>
        </w:r>
      </w:hyperlink>
      <w:r>
        <w:t xml:space="preserve"> </w:t>
      </w:r>
      <w:r>
        <w:t xml:space="preserve">pyod 2.0.6 documentation</w:t>
      </w:r>
    </w:p>
    <w:p>
      <w:pPr>
        <w:pStyle w:val="BodyText"/>
      </w:pPr>
      <w:hyperlink r:id="rId54">
        <w:r>
          <w:rPr>
            <w:rStyle w:val="Hyperlink"/>
          </w:rPr>
          <w:t xml:space="preserve">https://pyod.readthedocs.io/en/latest/</w:t>
        </w:r>
      </w:hyperlink>
    </w:p>
    <w:p>
      <w:pPr>
        <w:pStyle w:val="BodyText"/>
      </w:pPr>
      <w:hyperlink r:id="rId33">
        <w:r>
          <w:rPr>
            <w:rStyle w:val="Hyperlink"/>
          </w:rPr>
          <w:t xml:space="preserve">[15]</w:t>
        </w:r>
      </w:hyperlink>
      <w:r>
        <w:t xml:space="preserve"> </w:t>
      </w:r>
      <w:r>
        <w:t xml:space="preserve">Robust Time Series Monitoring: Anomaly Detection Using Matrix Profile and Prophet | Product Blog • Sentry</w:t>
      </w:r>
    </w:p>
    <w:p>
      <w:pPr>
        <w:pStyle w:val="BodyText"/>
      </w:pPr>
      <w:hyperlink r:id="rId55">
        <w:r>
          <w:rPr>
            <w:rStyle w:val="Hyperlink"/>
          </w:rPr>
          <w:t xml:space="preserve">https://blog.sentry.io/time-series-monitoring-anomaly-detection-matrix-profile-prophet/</w:t>
        </w:r>
      </w:hyperlink>
    </w:p>
    <w:p>
      <w:pPr>
        <w:pStyle w:val="BodyText"/>
      </w:pP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41">
        <w:r>
          <w:rPr>
            <w:rStyle w:val="Hyperlink"/>
          </w:rPr>
          <w:t xml:space="preserve">[23]</w:t>
        </w:r>
      </w:hyperlink>
      <w:r>
        <w:t xml:space="preserve"> </w:t>
      </w:r>
      <w:r>
        <w:t xml:space="preserve">Overview on extracted features — tsfresh 0.21.1.post0.dev1+g69e50a5 documentation</w:t>
      </w:r>
    </w:p>
    <w:p>
      <w:pPr>
        <w:pStyle w:val="BodyText"/>
      </w:pPr>
      <w:hyperlink r:id="rId56">
        <w:r>
          <w:rPr>
            <w:rStyle w:val="Hyperlink"/>
          </w:rPr>
          <w:t xml:space="preserve">https://tsfresh.readthedocs.io/en/latest/text/list_of_features.html</w:t>
        </w:r>
      </w:hyperlink>
    </w:p>
    <w:p>
      <w:pPr>
        <w:pStyle w:val="BodyText"/>
      </w:pPr>
      <w:hyperlink r:id="rId44">
        <w:r>
          <w:rPr>
            <w:rStyle w:val="Hyperlink"/>
          </w:rPr>
          <w:t xml:space="preserve">[26]</w:t>
        </w:r>
      </w:hyperlink>
      <w:r>
        <w:t xml:space="preserve"> </w:t>
      </w:r>
      <w:r>
        <w:t xml:space="preserve">Welcome to TSFEL documentation! — TSFEL 0.2.0 documentation</w:t>
      </w:r>
    </w:p>
    <w:p>
      <w:pPr>
        <w:pStyle w:val="BodyText"/>
      </w:pPr>
      <w:hyperlink r:id="rId57">
        <w:r>
          <w:rPr>
            <w:rStyle w:val="Hyperlink"/>
          </w:rPr>
          <w:t xml:space="preserve">https://tsfel.readthedocs.io/en/latest/</w:t>
        </w:r>
      </w:hyperlink>
    </w:p>
    <w:p>
      <w:pPr>
        <w:pStyle w:val="BodyText"/>
      </w:pPr>
      <w:hyperlink r:id="rId45">
        <w:r>
          <w:rPr>
            <w:rStyle w:val="Hyperlink"/>
          </w:rPr>
          <w:t xml:space="preserve">[27]</w:t>
        </w:r>
      </w:hyperlink>
      <w:r>
        <w:t xml:space="preserve"> </w:t>
      </w:r>
      <w:r>
        <w:t xml:space="preserve">Getting Started with Kats - One-Stop Shop for Time Series Analysis in Python</w:t>
      </w:r>
    </w:p>
    <w:p>
      <w:pPr>
        <w:pStyle w:val="BodyText"/>
      </w:pPr>
      <w:hyperlink r:id="rId58">
        <w:r>
          <w:rPr>
            <w:rStyle w:val="Hyperlink"/>
          </w:rPr>
          <w:t xml:space="preserve">https://www.topcoder.com/thrive/articles/getting-started-with-kats-one-stop-shop-for-time-series-analysis-in-python</w:t>
        </w:r>
      </w:hyperlink>
    </w:p>
    <w:p>
      <w:pPr>
        <w:pStyle w:val="BodyText"/>
      </w:pPr>
      <w:hyperlink r:id="rId46">
        <w:r>
          <w:rPr>
            <w:rStyle w:val="Hyperlink"/>
          </w:rPr>
          <w:t xml:space="preserve">[28]</w:t>
        </w:r>
      </w:hyperlink>
      <w:r>
        <w:t xml:space="preserve"> </w:t>
      </w:r>
      <w:hyperlink r:id="rId47">
        <w:r>
          <w:rPr>
            <w:rStyle w:val="Hyperlink"/>
          </w:rPr>
          <w:t xml:space="preserve">[29]</w:t>
        </w:r>
      </w:hyperlink>
      <w:r>
        <w:t xml:space="preserve"> </w:t>
      </w:r>
      <w:r>
        <w:t xml:space="preserve">[2106.10466] TS2Vec: Towards Universal Representation of Time Series</w:t>
      </w:r>
    </w:p>
    <w:p>
      <w:pPr>
        <w:pStyle w:val="BodyText"/>
      </w:pPr>
      <w:hyperlink r:id="rId59">
        <w:r>
          <w:rPr>
            <w:rStyle w:val="Hyperlink"/>
          </w:rPr>
          <w:t xml:space="preserve">https://arxiv.org/abs/2106.10466</w:t>
        </w:r>
      </w:hyperlink>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9" Target="https://arxiv.org/abs/2106.10466" TargetMode="External" /><Relationship Type="http://schemas.openxmlformats.org/officeDocument/2006/relationships/hyperlink" Id="rId46" Target="https://arxiv.org/abs/2106.10466#:~:text=,TS2Vec%20achieves%20significant%20improvement%20over" TargetMode="External" /><Relationship Type="http://schemas.openxmlformats.org/officeDocument/2006/relationships/hyperlink" Id="rId47" Target="https://arxiv.org/abs/2106.10466#:~:text=and%2029%20UEA%20datasets,we%20present%20a%20simple%20way" TargetMode="External" /><Relationship Type="http://schemas.openxmlformats.org/officeDocument/2006/relationships/hyperlink" Id="rId55" Target="https://blog.sentry.io/time-series-monitoring-anomaly-detection-matrix-profile-prophet/" TargetMode="External" /><Relationship Type="http://schemas.openxmlformats.org/officeDocument/2006/relationships/hyperlink" Id="rId33" Target="https://blog.sentry.io/time-series-monitoring-anomaly-detection-matrix-profile-prophet/#:~:text=Matrix%20Profile%20is%20an%20unsupervised,more%20critical%20than%20exact%20values" TargetMode="External" /><Relationship Type="http://schemas.openxmlformats.org/officeDocument/2006/relationships/hyperlink" Id="rId53" Target="https://facebookresearch.github.io/Kats/api/kats.tsfeatures.tsfeatures.html" TargetMode="External" /><Relationship Type="http://schemas.openxmlformats.org/officeDocument/2006/relationships/hyperlink" Id="rId29" Target="https://facebookresearch.github.io/Kats/api/kats.tsfeatures.tsfeatures.html#:~:text=Calculate%20STL%20based%20features%20for,of%20trend%2C%20seasonality%2C%20spikiness%2C%20peak%2Ftrough" TargetMode="External" /><Relationship Type="http://schemas.openxmlformats.org/officeDocument/2006/relationships/hyperlink" Id="rId28" Target="https://facebookresearch.github.io/Kats/api/kats.tsfeatures.tsfeatures.html#:~:text=Returns" TargetMode="External" /><Relationship Type="http://schemas.openxmlformats.org/officeDocument/2006/relationships/hyperlink" Id="rId25" Target="https://facebookresearch.github.io/Kats/api/kats.tsfeatures.tsfeatures.html#:~:text=default_status%3A%20bool%20%3D%20True%29,95" TargetMode="External" /><Relationship Type="http://schemas.openxmlformats.org/officeDocument/2006/relationships/hyperlink" Id="rId40" Target="https://facebookresearch.github.io/Kats/api/kats.tsfeatures.tsfeatures.html#:~:text=match%20at%20L378%20static%20get_hurst,source%5D%C2%B6" TargetMode="External" /><Relationship Type="http://schemas.openxmlformats.org/officeDocument/2006/relationships/hyperlink" Id="rId26" Target="https://facebookresearch.github.io/Kats/api/kats.tsfeatures.tsfeatures.html#:~:text=match%20at%20L461%20static%20get_linearity,source%5D%C2%B6" TargetMode="External" /><Relationship Type="http://schemas.openxmlformats.org/officeDocument/2006/relationships/hyperlink" Id="rId24" Target="https://facebookresearch.github.io/Kats/api/kats.tsfeatures.tsfeatures.html#:~:text=static%20get_crossing_points%28x%3A%20numpy.ndarray%29" TargetMode="External" /><Relationship Type="http://schemas.openxmlformats.org/officeDocument/2006/relationships/hyperlink" Id="rId31" Target="https://facebookresearch.github.io/Kats/api/kats.tsfeatures.tsfeatures.html#:~:text=static%20get_cusum_detector%28ts%3A%20kats.consts.TimeSeriesData%2C%20extra_args%3A%20Optional,source%5D%20%2058" TargetMode="External" /><Relationship Type="http://schemas.openxmlformats.org/officeDocument/2006/relationships/hyperlink" Id="rId30" Target="https://facebookresearch.github.io/Kats/api/kats.tsfeatures.tsfeatures.html#:~:text=static%20get_het_arch%28x%3A%20numpy.ndarray%29" TargetMode="External" /><Relationship Type="http://schemas.openxmlformats.org/officeDocument/2006/relationships/hyperlink" Id="rId35" Target="https://facebookresearch.github.io/Kats/api/kats.tsfeatures.tsfeatures.html#:~:text=static%20get_spectral_entropy%28x%3A%20numpy,source%5D%20%2097" TargetMode="External" /><Relationship Type="http://schemas.openxmlformats.org/officeDocument/2006/relationships/hyperlink" Id="rId27" Target="https://facebookresearch.github.io/Kats/api/kats.tsfeatures.tsfeatures.html#:~:text=static%20get_trend_detector%28ts%3A%20kats,source%5D%20%20105" TargetMode="External" /><Relationship Type="http://schemas.openxmlformats.org/officeDocument/2006/relationships/hyperlink" Id="rId42" Target="https://facebookresearch.github.io/Kats/api/kats.tsfeatures.tsfeatures.html#:~:text=static%20get_unitroot_kpss%28x%3A%20numpy.ndarray%29" TargetMode="External" /><Relationship Type="http://schemas.openxmlformats.org/officeDocument/2006/relationships/hyperlink" Id="rId52" Target="https://github.com/Data-Analisis/Technical-Analysis-Indicators---Pandas" TargetMode="External" /><Relationship Type="http://schemas.openxmlformats.org/officeDocument/2006/relationships/hyperlink" Id="rId23" Target="https://github.com/Data-Analisis/Technical-Analysis-Indicators---Pandas#:~:text=Technical%20Analysis%20Indicators%20,130%20Indicators%20and%20Utility%20functions" TargetMode="External" /><Relationship Type="http://schemas.openxmlformats.org/officeDocument/2006/relationships/hyperlink" Id="rId51" Target="https://github.com/Nixtla/tsfeatures" TargetMode="External" /><Relationship Type="http://schemas.openxmlformats.org/officeDocument/2006/relationships/hyperlink" Id="rId22" Target="https://github.com/Nixtla/tsfeatures#:~:text=Features%20acf_features%20heterogeneity%20series_length%20arch_stat,unitroot_pp%20frequency%20nonlinearity%20guerrero%20pacf_features" TargetMode="External" /><Relationship Type="http://schemas.openxmlformats.org/officeDocument/2006/relationships/hyperlink" Id="rId43" Target="https://github.com/Nixtla/tsfeatures#:~:text=crossing_points%20hw_parameters%20stl_features%20entropy%20intervals,unitroot_pp%20frequency%20nonlinearity%20guerrero%20pacf_features" TargetMode="External" /><Relationship Type="http://schemas.openxmlformats.org/officeDocument/2006/relationships/hyperlink" Id="rId50" Target="https://piotrpomorski.substack.com/p/tsfresh-from-one-price-to-800-features" TargetMode="External" /><Relationship Type="http://schemas.openxmlformats.org/officeDocument/2006/relationships/hyperlink" Id="rId21" Target="https://piotrpomorski.substack.com/p/tsfresh-from-one-price-to-800-features#:~:text=1,same%20amount%20of%20historical%20data" TargetMode="External" /><Relationship Type="http://schemas.openxmlformats.org/officeDocument/2006/relationships/hyperlink" Id="rId34" Target="https://piotrpomorski.substack.com/p/tsfresh-from-one-price-to-800-features#:~:text=TSFresh%20isn%27t%20just%20another%20feature,on%20automatically%20configured%20hypothesis%20tests" TargetMode="External" /><Relationship Type="http://schemas.openxmlformats.org/officeDocument/2006/relationships/hyperlink" Id="rId54" Target="https://pyod.readthedocs.io/en/latest/" TargetMode="External" /><Relationship Type="http://schemas.openxmlformats.org/officeDocument/2006/relationships/hyperlink" Id="rId32" Target="https://pyod.readthedocs.io/en/latest/#:~:text=PyOD%20includes%20more%20than%2050,KDnuggets%2C%20and%20Towards%20Data%20Science" TargetMode="External" /><Relationship Type="http://schemas.openxmlformats.org/officeDocument/2006/relationships/hyperlink" Id="rId57" Target="https://tsfel.readthedocs.io/en/latest/" TargetMode="External" /><Relationship Type="http://schemas.openxmlformats.org/officeDocument/2006/relationships/hyperlink" Id="rId44" Target="https://tsfel.readthedocs.io/en/latest/#:~:text=feature%20extraction%20from%20time%20series,temporal%2C%20spectral%2C%20and%20fractal%20domains" TargetMode="External" /><Relationship Type="http://schemas.openxmlformats.org/officeDocument/2006/relationships/hyperlink" Id="rId56" Target="https://tsfresh.readthedocs.io/en/latest/text/list_of_features.html" TargetMode="External" /><Relationship Type="http://schemas.openxmlformats.org/officeDocument/2006/relationships/hyperlink" Id="rId39" Target="https://tsfresh.readthedocs.io/en/latest/text/list_of_features.html#:~:text=Returns%20the%20last%20location%20of,the%20minimal%20value%20of%20x" TargetMode="External" /><Relationship Type="http://schemas.openxmlformats.org/officeDocument/2006/relationships/hyperlink" Id="rId38" Target="https://tsfresh.readthedocs.io/en/latest/text/list_of_features.html#:~:text=approximate_entropy" TargetMode="External" /><Relationship Type="http://schemas.openxmlformats.org/officeDocument/2006/relationships/hyperlink" Id="rId41" Target="https://tsfresh.readthedocs.io/en/latest/text/list_of_features.html#:~:text=autoregressive%20AR%28k%29%20process" TargetMode="External" /><Relationship Type="http://schemas.openxmlformats.org/officeDocument/2006/relationships/hyperlink" Id="rId37" Target="https://tsfresh.readthedocs.io/en/latest/text/list_of_features.html#:~:text=cwt_coefficients" TargetMode="External" /><Relationship Type="http://schemas.openxmlformats.org/officeDocument/2006/relationships/hyperlink" Id="rId36" Target="https://tsfresh.readthedocs.io/en/latest/text/list_of_features.html#:~:text=with%20the%20sum%20of%20squares,over%20the%20whole%20series" TargetMode="External" /><Relationship Type="http://schemas.openxmlformats.org/officeDocument/2006/relationships/hyperlink" Id="rId58" Target="https://www.topcoder.com/thrive/articles/getting-started-with-kats-one-stop-shop-for-time-series-analysis-in-python" TargetMode="External" /><Relationship Type="http://schemas.openxmlformats.org/officeDocument/2006/relationships/hyperlink" Id="rId45" Target="https://www.topcoder.com/thrive/articles/getting-started-with-kats-one-stop-shop-for-time-series-analysis-in-python#:~:text=anomalies%2C%20change%20points%2C%20and%20slow,trend%20changes" TargetMode="External" /></Relationships>
</file>

<file path=word/_rels/footnotes.xml.rels><?xml version="1.0" encoding="UTF-8"?><Relationships xmlns="http://schemas.openxmlformats.org/package/2006/relationships"><Relationship Type="http://schemas.openxmlformats.org/officeDocument/2006/relationships/hyperlink" Id="rId59" Target="https://arxiv.org/abs/2106.10466" TargetMode="External" /><Relationship Type="http://schemas.openxmlformats.org/officeDocument/2006/relationships/hyperlink" Id="rId46" Target="https://arxiv.org/abs/2106.10466#:~:text=,TS2Vec%20achieves%20significant%20improvement%20over" TargetMode="External" /><Relationship Type="http://schemas.openxmlformats.org/officeDocument/2006/relationships/hyperlink" Id="rId47" Target="https://arxiv.org/abs/2106.10466#:~:text=and%2029%20UEA%20datasets,we%20present%20a%20simple%20way" TargetMode="External" /><Relationship Type="http://schemas.openxmlformats.org/officeDocument/2006/relationships/hyperlink" Id="rId55" Target="https://blog.sentry.io/time-series-monitoring-anomaly-detection-matrix-profile-prophet/" TargetMode="External" /><Relationship Type="http://schemas.openxmlformats.org/officeDocument/2006/relationships/hyperlink" Id="rId33" Target="https://blog.sentry.io/time-series-monitoring-anomaly-detection-matrix-profile-prophet/#:~:text=Matrix%20Profile%20is%20an%20unsupervised,more%20critical%20than%20exact%20values" TargetMode="External" /><Relationship Type="http://schemas.openxmlformats.org/officeDocument/2006/relationships/hyperlink" Id="rId53" Target="https://facebookresearch.github.io/Kats/api/kats.tsfeatures.tsfeatures.html" TargetMode="External" /><Relationship Type="http://schemas.openxmlformats.org/officeDocument/2006/relationships/hyperlink" Id="rId29" Target="https://facebookresearch.github.io/Kats/api/kats.tsfeatures.tsfeatures.html#:~:text=Calculate%20STL%20based%20features%20for,of%20trend%2C%20seasonality%2C%20spikiness%2C%20peak%2Ftrough" TargetMode="External" /><Relationship Type="http://schemas.openxmlformats.org/officeDocument/2006/relationships/hyperlink" Id="rId28" Target="https://facebookresearch.github.io/Kats/api/kats.tsfeatures.tsfeatures.html#:~:text=Returns" TargetMode="External" /><Relationship Type="http://schemas.openxmlformats.org/officeDocument/2006/relationships/hyperlink" Id="rId25" Target="https://facebookresearch.github.io/Kats/api/kats.tsfeatures.tsfeatures.html#:~:text=default_status%3A%20bool%20%3D%20True%29,95" TargetMode="External" /><Relationship Type="http://schemas.openxmlformats.org/officeDocument/2006/relationships/hyperlink" Id="rId40" Target="https://facebookresearch.github.io/Kats/api/kats.tsfeatures.tsfeatures.html#:~:text=match%20at%20L378%20static%20get_hurst,source%5D%C2%B6" TargetMode="External" /><Relationship Type="http://schemas.openxmlformats.org/officeDocument/2006/relationships/hyperlink" Id="rId26" Target="https://facebookresearch.github.io/Kats/api/kats.tsfeatures.tsfeatures.html#:~:text=match%20at%20L461%20static%20get_linearity,source%5D%C2%B6" TargetMode="External" /><Relationship Type="http://schemas.openxmlformats.org/officeDocument/2006/relationships/hyperlink" Id="rId24" Target="https://facebookresearch.github.io/Kats/api/kats.tsfeatures.tsfeatures.html#:~:text=static%20get_crossing_points%28x%3A%20numpy.ndarray%29" TargetMode="External" /><Relationship Type="http://schemas.openxmlformats.org/officeDocument/2006/relationships/hyperlink" Id="rId31" Target="https://facebookresearch.github.io/Kats/api/kats.tsfeatures.tsfeatures.html#:~:text=static%20get_cusum_detector%28ts%3A%20kats.consts.TimeSeriesData%2C%20extra_args%3A%20Optional,source%5D%20%2058" TargetMode="External" /><Relationship Type="http://schemas.openxmlformats.org/officeDocument/2006/relationships/hyperlink" Id="rId30" Target="https://facebookresearch.github.io/Kats/api/kats.tsfeatures.tsfeatures.html#:~:text=static%20get_het_arch%28x%3A%20numpy.ndarray%29" TargetMode="External" /><Relationship Type="http://schemas.openxmlformats.org/officeDocument/2006/relationships/hyperlink" Id="rId35" Target="https://facebookresearch.github.io/Kats/api/kats.tsfeatures.tsfeatures.html#:~:text=static%20get_spectral_entropy%28x%3A%20numpy,source%5D%20%2097" TargetMode="External" /><Relationship Type="http://schemas.openxmlformats.org/officeDocument/2006/relationships/hyperlink" Id="rId27" Target="https://facebookresearch.github.io/Kats/api/kats.tsfeatures.tsfeatures.html#:~:text=static%20get_trend_detector%28ts%3A%20kats,source%5D%20%20105" TargetMode="External" /><Relationship Type="http://schemas.openxmlformats.org/officeDocument/2006/relationships/hyperlink" Id="rId42" Target="https://facebookresearch.github.io/Kats/api/kats.tsfeatures.tsfeatures.html#:~:text=static%20get_unitroot_kpss%28x%3A%20numpy.ndarray%29" TargetMode="External" /><Relationship Type="http://schemas.openxmlformats.org/officeDocument/2006/relationships/hyperlink" Id="rId52" Target="https://github.com/Data-Analisis/Technical-Analysis-Indicators---Pandas" TargetMode="External" /><Relationship Type="http://schemas.openxmlformats.org/officeDocument/2006/relationships/hyperlink" Id="rId23" Target="https://github.com/Data-Analisis/Technical-Analysis-Indicators---Pandas#:~:text=Technical%20Analysis%20Indicators%20,130%20Indicators%20and%20Utility%20functions" TargetMode="External" /><Relationship Type="http://schemas.openxmlformats.org/officeDocument/2006/relationships/hyperlink" Id="rId51" Target="https://github.com/Nixtla/tsfeatures" TargetMode="External" /><Relationship Type="http://schemas.openxmlformats.org/officeDocument/2006/relationships/hyperlink" Id="rId22" Target="https://github.com/Nixtla/tsfeatures#:~:text=Features%20acf_features%20heterogeneity%20series_length%20arch_stat,unitroot_pp%20frequency%20nonlinearity%20guerrero%20pacf_features" TargetMode="External" /><Relationship Type="http://schemas.openxmlformats.org/officeDocument/2006/relationships/hyperlink" Id="rId43" Target="https://github.com/Nixtla/tsfeatures#:~:text=crossing_points%20hw_parameters%20stl_features%20entropy%20intervals,unitroot_pp%20frequency%20nonlinearity%20guerrero%20pacf_features" TargetMode="External" /><Relationship Type="http://schemas.openxmlformats.org/officeDocument/2006/relationships/hyperlink" Id="rId50" Target="https://piotrpomorski.substack.com/p/tsfresh-from-one-price-to-800-features" TargetMode="External" /><Relationship Type="http://schemas.openxmlformats.org/officeDocument/2006/relationships/hyperlink" Id="rId21" Target="https://piotrpomorski.substack.com/p/tsfresh-from-one-price-to-800-features#:~:text=1,same%20amount%20of%20historical%20data" TargetMode="External" /><Relationship Type="http://schemas.openxmlformats.org/officeDocument/2006/relationships/hyperlink" Id="rId34" Target="https://piotrpomorski.substack.com/p/tsfresh-from-one-price-to-800-features#:~:text=TSFresh%20isn%27t%20just%20another%20feature,on%20automatically%20configured%20hypothesis%20tests" TargetMode="External" /><Relationship Type="http://schemas.openxmlformats.org/officeDocument/2006/relationships/hyperlink" Id="rId54" Target="https://pyod.readthedocs.io/en/latest/" TargetMode="External" /><Relationship Type="http://schemas.openxmlformats.org/officeDocument/2006/relationships/hyperlink" Id="rId32" Target="https://pyod.readthedocs.io/en/latest/#:~:text=PyOD%20includes%20more%20than%2050,KDnuggets%2C%20and%20Towards%20Data%20Science" TargetMode="External" /><Relationship Type="http://schemas.openxmlformats.org/officeDocument/2006/relationships/hyperlink" Id="rId57" Target="https://tsfel.readthedocs.io/en/latest/" TargetMode="External" /><Relationship Type="http://schemas.openxmlformats.org/officeDocument/2006/relationships/hyperlink" Id="rId44" Target="https://tsfel.readthedocs.io/en/latest/#:~:text=feature%20extraction%20from%20time%20series,temporal%2C%20spectral%2C%20and%20fractal%20domains" TargetMode="External" /><Relationship Type="http://schemas.openxmlformats.org/officeDocument/2006/relationships/hyperlink" Id="rId56" Target="https://tsfresh.readthedocs.io/en/latest/text/list_of_features.html" TargetMode="External" /><Relationship Type="http://schemas.openxmlformats.org/officeDocument/2006/relationships/hyperlink" Id="rId39" Target="https://tsfresh.readthedocs.io/en/latest/text/list_of_features.html#:~:text=Returns%20the%20last%20location%20of,the%20minimal%20value%20of%20x" TargetMode="External" /><Relationship Type="http://schemas.openxmlformats.org/officeDocument/2006/relationships/hyperlink" Id="rId38" Target="https://tsfresh.readthedocs.io/en/latest/text/list_of_features.html#:~:text=approximate_entropy" TargetMode="External" /><Relationship Type="http://schemas.openxmlformats.org/officeDocument/2006/relationships/hyperlink" Id="rId41" Target="https://tsfresh.readthedocs.io/en/latest/text/list_of_features.html#:~:text=autoregressive%20AR%28k%29%20process" TargetMode="External" /><Relationship Type="http://schemas.openxmlformats.org/officeDocument/2006/relationships/hyperlink" Id="rId37" Target="https://tsfresh.readthedocs.io/en/latest/text/list_of_features.html#:~:text=cwt_coefficients" TargetMode="External" /><Relationship Type="http://schemas.openxmlformats.org/officeDocument/2006/relationships/hyperlink" Id="rId36" Target="https://tsfresh.readthedocs.io/en/latest/text/list_of_features.html#:~:text=with%20the%20sum%20of%20squares,over%20the%20whole%20series" TargetMode="External" /><Relationship Type="http://schemas.openxmlformats.org/officeDocument/2006/relationships/hyperlink" Id="rId58" Target="https://www.topcoder.com/thrive/articles/getting-started-with-kats-one-stop-shop-for-time-series-analysis-in-python" TargetMode="External" /><Relationship Type="http://schemas.openxmlformats.org/officeDocument/2006/relationships/hyperlink" Id="rId45" Target="https://www.topcoder.com/thrive/articles/getting-started-with-kats-one-stop-shop-for-time-series-analysis-in-python#:~:text=anomalies%2C%20change%20points%2C%20and%20slow,trend%20chang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2025-12-14T23:32:36Z</dcterms:created>
  <dcterms:modified xsi:type="dcterms:W3CDTF">2025-12-14T23:32:36Z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