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000E" w14:textId="280B9329" w:rsidR="00607C68" w:rsidRDefault="00607C68">
      <w:r>
        <w:rPr>
          <w:noProof/>
        </w:rPr>
        <w:drawing>
          <wp:inline distT="0" distB="0" distL="0" distR="0" wp14:anchorId="1E0AF730" wp14:editId="18061BE0">
            <wp:extent cx="5943600" cy="3094990"/>
            <wp:effectExtent l="0" t="0" r="0" b="0"/>
            <wp:docPr id="111992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7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68"/>
    <w:rsid w:val="002C2CF7"/>
    <w:rsid w:val="0060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27E3"/>
  <w15:chartTrackingRefBased/>
  <w15:docId w15:val="{07E455BC-8B46-496D-BBC1-3C160A2B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1</cp:revision>
  <dcterms:created xsi:type="dcterms:W3CDTF">2026-04-18T05:31:00Z</dcterms:created>
  <dcterms:modified xsi:type="dcterms:W3CDTF">2026-04-18T05:32:00Z</dcterms:modified>
</cp:coreProperties>
</file>