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t xml:space="preserve">Jenkins Installation Steps on AWS ec2 instance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AWS ec2 Environment Details :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Operating System :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CentOS-6.5-GA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AMI-ID : ami-1a013c5f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Security Group Ports : 8888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Set security group for instance – Go to security Group and add Custom TCP rule to 8888.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4511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1. Please launch an Amazon Linux instance using Amazon Linux AMI.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2. Login to your Amazon Linux instance.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3. Become root using “sudo su -” command.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4. Update your repositories.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# yum update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5. Get Jenkins repository using below command.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# wget -O /etc/yum.repos.d/jenkins.repo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</w:rPr>
          <w:t xml:space="preserve">http://pkg.jenkins-ci.org/redhat-stable/jenkins.repo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6. Get Jenkins repository key.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# rpm --import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u w:val="single"/>
          </w:rPr>
          <w:t xml:space="preserve">http://pkg.jenkins-ci.org/redhat-stable/jenkins-ci.org.key</w:t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7. Install jenkins package.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# yum install jenkins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By default Jenkins will start on Port 8080. You can change port depend on the requirement. I have changed it to 8888.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Go to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‘vi /etc/sysconfig/jenkins’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file and do the following changes: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  JENKINS_PORT="8888"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  JENKINS_AJP_PORT="-1"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8. Start jenkins and make sure it starts automatically at system startup. Some basic commands :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# service jenkins start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# chkconfig jenkins on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# service jenkins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9. Open your browser and navigate to http://&lt;Elastic-IP&gt;:8888. You will see jenkins dashboard.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819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t xml:space="preserve">Before creating any jobs in Jenkins do the following steps in ec2 instance if you want to change the Jenkins User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A. To change the jenkins user, open the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 /etc/sysconfig/jenkins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(in debian this file is created in /etc/default) and change the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JENKINS_USER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to whatever you want. Make sure that user exists in the system (you can check the user in the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/etc/passwd file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).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$JENKINS_USER="xxxx"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B. Then change the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ownership of the Jenkins home, Jenkins webroot and logs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$ chown -R xxxx:xxxx /var/lib/jenkins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$ chown -R xxxx:xxxx /var/cache/jenkins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   $ chown -R xxxx:xxxx /var/log/jenkins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C. Then restarted the Jenkins and check the user has changed.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10. Now that everything is up and running, it's time to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 create our first job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. Click the New Job link: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Fill up necessary details: Project name, Description,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</w:rPr>
        <w:t xml:space="preserve">Build Step as Execute shell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t xml:space="preserve"> and provide command as ‘uptime’ and Click on ‘Build Now’.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197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image" Target="media/image05.png"/><Relationship Id="rId13" Type="http://schemas.openxmlformats.org/officeDocument/2006/relationships/image" Target="media/image02.pn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pkg.jenkins-ci.org/redhat-stable/jenkins-ci.org.key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pkg.jenkins-ci.org/redhat-stable/jenkins-ci.org.key" TargetMode="External"/><Relationship Id="rId9" Type="http://schemas.openxmlformats.org/officeDocument/2006/relationships/hyperlink" Target="http://pkg.jenkins-ci.org/redhat-stable/jenkins-ci.org.key" TargetMode="External"/><Relationship Id="rId6" Type="http://schemas.openxmlformats.org/officeDocument/2006/relationships/hyperlink" Target="http://pkg.jenkins-ci.org/redhat-stable/jenkins.repo" TargetMode="External"/><Relationship Id="rId5" Type="http://schemas.openxmlformats.org/officeDocument/2006/relationships/image" Target="media/image04.png"/><Relationship Id="rId8" Type="http://schemas.openxmlformats.org/officeDocument/2006/relationships/hyperlink" Target="http://pkg.jenkins-ci.org/redhat-stable/jenkins.repo" TargetMode="External"/><Relationship Id="rId7" Type="http://schemas.openxmlformats.org/officeDocument/2006/relationships/hyperlink" Target="http://pkg.jenkins-ci.org/redhat-stable/jenkins.repo" TargetMode="External"/></Relationships>
</file>