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BBCE9" w14:textId="77777777" w:rsidR="00547B26" w:rsidRPr="00547B26" w:rsidRDefault="00547B26" w:rsidP="00547B26">
      <w:pPr>
        <w:rPr>
          <w:b/>
          <w:bCs/>
        </w:rPr>
      </w:pPr>
      <w:r w:rsidRPr="00547B26">
        <w:rPr>
          <w:rFonts w:ascii="Segoe UI Emoji" w:hAnsi="Segoe UI Emoji" w:cs="Segoe UI Emoji"/>
          <w:b/>
          <w:bCs/>
        </w:rPr>
        <w:t>🧭</w:t>
      </w:r>
      <w:r w:rsidRPr="00547B26">
        <w:rPr>
          <w:b/>
          <w:bCs/>
        </w:rPr>
        <w:t xml:space="preserve"> Deck Title: “Transforming Life &amp; Environment: A Buddhist Perspective”</w:t>
      </w:r>
    </w:p>
    <w:p w14:paraId="202AD4D8" w14:textId="77777777" w:rsidR="00547B26" w:rsidRPr="00547B26" w:rsidRDefault="00547B26" w:rsidP="00547B26">
      <w:pPr>
        <w:rPr>
          <w:b/>
          <w:bCs/>
        </w:rPr>
      </w:pPr>
      <w:r w:rsidRPr="00547B26">
        <w:rPr>
          <w:rFonts w:ascii="Segoe UI Emoji" w:hAnsi="Segoe UI Emoji" w:cs="Segoe UI Emoji"/>
          <w:b/>
          <w:bCs/>
        </w:rPr>
        <w:t>🕒</w:t>
      </w:r>
      <w:r w:rsidRPr="00547B26">
        <w:rPr>
          <w:b/>
          <w:bCs/>
        </w:rPr>
        <w:t xml:space="preserve"> Duration: 10 minutes</w:t>
      </w:r>
    </w:p>
    <w:p w14:paraId="26341DAA" w14:textId="77777777" w:rsidR="00547B26" w:rsidRPr="00547B26" w:rsidRDefault="00547B26" w:rsidP="00547B26">
      <w:pPr>
        <w:rPr>
          <w:b/>
          <w:bCs/>
        </w:rPr>
      </w:pPr>
      <w:r w:rsidRPr="00547B26">
        <w:rPr>
          <w:rFonts w:ascii="Segoe UI Emoji" w:hAnsi="Segoe UI Emoji" w:cs="Segoe UI Emoji"/>
          <w:b/>
          <w:bCs/>
        </w:rPr>
        <w:t>🎯</w:t>
      </w:r>
      <w:r w:rsidRPr="00547B26">
        <w:rPr>
          <w:b/>
          <w:bCs/>
        </w:rPr>
        <w:t xml:space="preserve"> Format: Interactive storytelling + reflection prompts</w:t>
      </w:r>
    </w:p>
    <w:p w14:paraId="3862D4C5" w14:textId="77777777" w:rsidR="00547B26" w:rsidRPr="00547B26" w:rsidRDefault="00547B26" w:rsidP="00547B26">
      <w:r w:rsidRPr="00547B26">
        <w:pict w14:anchorId="67C1A3E1">
          <v:rect id="_x0000_i1073" style="width:0;height:1.5pt" o:hralign="center" o:hrstd="t" o:hr="t" fillcolor="#a0a0a0" stroked="f"/>
        </w:pict>
      </w:r>
    </w:p>
    <w:p w14:paraId="428948C5" w14:textId="77777777" w:rsidR="00547B26" w:rsidRPr="00547B26" w:rsidRDefault="00547B26" w:rsidP="00547B26">
      <w:pPr>
        <w:rPr>
          <w:b/>
          <w:bCs/>
        </w:rPr>
      </w:pPr>
      <w:r w:rsidRPr="00547B26">
        <w:rPr>
          <w:b/>
          <w:bCs/>
        </w:rPr>
        <w:t>Slide 1: Opening Question</w:t>
      </w:r>
    </w:p>
    <w:p w14:paraId="27B97C65" w14:textId="77777777" w:rsidR="00547B26" w:rsidRPr="00547B26" w:rsidRDefault="00547B26" w:rsidP="00547B26">
      <w:r w:rsidRPr="00547B26">
        <w:rPr>
          <w:b/>
          <w:bCs/>
        </w:rPr>
        <w:t>Title</w:t>
      </w:r>
      <w:r w:rsidRPr="00547B26">
        <w:t>: “Can we really change our environment by changing ourselves?”</w:t>
      </w:r>
    </w:p>
    <w:p w14:paraId="11E5E578" w14:textId="77777777" w:rsidR="00547B26" w:rsidRPr="00547B26" w:rsidRDefault="00547B26" w:rsidP="00547B26">
      <w:pPr>
        <w:numPr>
          <w:ilvl w:val="0"/>
          <w:numId w:val="1"/>
        </w:numPr>
      </w:pPr>
      <w:r w:rsidRPr="00547B26">
        <w:t>Ask the audience to reflect silently or share quick thoughts.</w:t>
      </w:r>
    </w:p>
    <w:p w14:paraId="3BA0D79A" w14:textId="77777777" w:rsidR="00547B26" w:rsidRPr="00547B26" w:rsidRDefault="00547B26" w:rsidP="00547B26">
      <w:pPr>
        <w:numPr>
          <w:ilvl w:val="0"/>
          <w:numId w:val="1"/>
        </w:numPr>
      </w:pPr>
      <w:r w:rsidRPr="00547B26">
        <w:t>Transition: “Let’s explore this through Buddhist wisdom and real-life experience.”</w:t>
      </w:r>
    </w:p>
    <w:p w14:paraId="247C12D4" w14:textId="77777777" w:rsidR="00547B26" w:rsidRPr="00547B26" w:rsidRDefault="00547B26" w:rsidP="00547B26">
      <w:r w:rsidRPr="00547B26">
        <w:pict w14:anchorId="0AB8D4A5">
          <v:rect id="_x0000_i1074" style="width:0;height:1.5pt" o:hralign="center" o:hrstd="t" o:hr="t" fillcolor="#a0a0a0" stroked="f"/>
        </w:pict>
      </w:r>
    </w:p>
    <w:p w14:paraId="46EB075D" w14:textId="77777777" w:rsidR="00547B26" w:rsidRPr="00547B26" w:rsidRDefault="00547B26" w:rsidP="00547B26">
      <w:pPr>
        <w:rPr>
          <w:b/>
          <w:bCs/>
        </w:rPr>
      </w:pPr>
      <w:r w:rsidRPr="00547B26">
        <w:rPr>
          <w:b/>
          <w:bCs/>
        </w:rPr>
        <w:t>Slide 2: The Core Principle – Esho Funi</w:t>
      </w:r>
    </w:p>
    <w:p w14:paraId="4186450A" w14:textId="77777777" w:rsidR="00547B26" w:rsidRPr="00547B26" w:rsidRDefault="00547B26" w:rsidP="00547B26">
      <w:r w:rsidRPr="00547B26">
        <w:rPr>
          <w:b/>
          <w:bCs/>
        </w:rPr>
        <w:t>Source</w:t>
      </w:r>
      <w:r w:rsidRPr="00547B26">
        <w:t>: The theme</w:t>
      </w:r>
    </w:p>
    <w:p w14:paraId="57136AB2" w14:textId="77777777" w:rsidR="00547B26" w:rsidRPr="00547B26" w:rsidRDefault="00547B26" w:rsidP="00547B26">
      <w:pPr>
        <w:numPr>
          <w:ilvl w:val="0"/>
          <w:numId w:val="2"/>
        </w:numPr>
      </w:pPr>
      <w:r w:rsidRPr="00547B26">
        <w:t>Explain “Esho Funi” – the oneness of life and environment.</w:t>
      </w:r>
    </w:p>
    <w:p w14:paraId="1EF1153E" w14:textId="77777777" w:rsidR="00547B26" w:rsidRPr="00547B26" w:rsidRDefault="00547B26" w:rsidP="00547B26">
      <w:pPr>
        <w:numPr>
          <w:ilvl w:val="0"/>
          <w:numId w:val="2"/>
        </w:numPr>
      </w:pPr>
      <w:r w:rsidRPr="00547B26">
        <w:t xml:space="preserve">Use analogy: </w:t>
      </w:r>
      <w:r w:rsidRPr="00547B26">
        <w:rPr>
          <w:b/>
          <w:bCs/>
        </w:rPr>
        <w:t>Body and Shadow</w:t>
      </w:r>
      <w:r w:rsidRPr="00547B26">
        <w:t xml:space="preserve"> (from The Flow) – “When the body bends, so does the shadow.” </w:t>
      </w:r>
      <w:hyperlink r:id="rId5" w:history="1">
        <w:r w:rsidRPr="00547B26">
          <w:rPr>
            <w:rStyle w:val="Hyperlink"/>
          </w:rPr>
          <w:t>[The Flow]</w:t>
        </w:r>
      </w:hyperlink>
    </w:p>
    <w:p w14:paraId="21C8B88D" w14:textId="77777777" w:rsidR="00547B26" w:rsidRPr="00547B26" w:rsidRDefault="00547B26" w:rsidP="00547B26">
      <w:pPr>
        <w:numPr>
          <w:ilvl w:val="0"/>
          <w:numId w:val="2"/>
        </w:numPr>
      </w:pPr>
      <w:r w:rsidRPr="00547B26">
        <w:t>Prompt: “Think of a moment when your mood changed because of your surroundings. What if the reverse were also true?”</w:t>
      </w:r>
    </w:p>
    <w:p w14:paraId="2C5CC893" w14:textId="77777777" w:rsidR="00547B26" w:rsidRPr="00547B26" w:rsidRDefault="00547B26" w:rsidP="00547B26">
      <w:r w:rsidRPr="00547B26">
        <w:pict w14:anchorId="6FC2729D">
          <v:rect id="_x0000_i1075" style="width:0;height:1.5pt" o:hralign="center" o:hrstd="t" o:hr="t" fillcolor="#a0a0a0" stroked="f"/>
        </w:pict>
      </w:r>
    </w:p>
    <w:p w14:paraId="7E877096" w14:textId="77777777" w:rsidR="00547B26" w:rsidRPr="00547B26" w:rsidRDefault="00547B26" w:rsidP="00547B26">
      <w:pPr>
        <w:rPr>
          <w:b/>
          <w:bCs/>
        </w:rPr>
      </w:pPr>
      <w:r w:rsidRPr="00547B26">
        <w:rPr>
          <w:b/>
          <w:bCs/>
        </w:rPr>
        <w:t>Slide 3: The Flow of Influence</w:t>
      </w:r>
    </w:p>
    <w:p w14:paraId="2CF72BBF" w14:textId="77777777" w:rsidR="00547B26" w:rsidRPr="00547B26" w:rsidRDefault="00547B26" w:rsidP="00547B26">
      <w:r w:rsidRPr="00547B26">
        <w:rPr>
          <w:b/>
          <w:bCs/>
        </w:rPr>
        <w:t>Source</w:t>
      </w:r>
      <w:r w:rsidRPr="00547B26">
        <w:t>: The Flow</w:t>
      </w:r>
    </w:p>
    <w:p w14:paraId="2155FE9A" w14:textId="77777777" w:rsidR="00547B26" w:rsidRPr="00547B26" w:rsidRDefault="00547B26" w:rsidP="00547B26">
      <w:pPr>
        <w:numPr>
          <w:ilvl w:val="0"/>
          <w:numId w:val="3"/>
        </w:numPr>
      </w:pPr>
      <w:r w:rsidRPr="00547B26">
        <w:t xml:space="preserve">Two directions: </w:t>
      </w:r>
    </w:p>
    <w:p w14:paraId="7B1526F8" w14:textId="77777777" w:rsidR="00547B26" w:rsidRPr="00547B26" w:rsidRDefault="00547B26" w:rsidP="00547B26">
      <w:pPr>
        <w:numPr>
          <w:ilvl w:val="1"/>
          <w:numId w:val="3"/>
        </w:numPr>
      </w:pPr>
      <w:r w:rsidRPr="00547B26">
        <w:t>Environment → Life (external influences)</w:t>
      </w:r>
    </w:p>
    <w:p w14:paraId="7584EDCE" w14:textId="77777777" w:rsidR="00547B26" w:rsidRPr="00547B26" w:rsidRDefault="00547B26" w:rsidP="00547B26">
      <w:pPr>
        <w:numPr>
          <w:ilvl w:val="1"/>
          <w:numId w:val="3"/>
        </w:numPr>
      </w:pPr>
      <w:r w:rsidRPr="00547B26">
        <w:t>Life → Environment (internal transformation)</w:t>
      </w:r>
    </w:p>
    <w:p w14:paraId="07A3DF77" w14:textId="77777777" w:rsidR="00547B26" w:rsidRPr="00547B26" w:rsidRDefault="00547B26" w:rsidP="00547B26">
      <w:pPr>
        <w:numPr>
          <w:ilvl w:val="0"/>
          <w:numId w:val="3"/>
        </w:numPr>
      </w:pPr>
      <w:r w:rsidRPr="00547B26">
        <w:t xml:space="preserve">Highlight: “We are directors of our life’s script, not passive characters.” </w:t>
      </w:r>
      <w:hyperlink r:id="rId6" w:history="1">
        <w:r w:rsidRPr="00547B26">
          <w:rPr>
            <w:rStyle w:val="Hyperlink"/>
          </w:rPr>
          <w:t>[The Flow]</w:t>
        </w:r>
      </w:hyperlink>
    </w:p>
    <w:p w14:paraId="34C093CD" w14:textId="77777777" w:rsidR="00547B26" w:rsidRPr="00547B26" w:rsidRDefault="00547B26" w:rsidP="00547B26">
      <w:pPr>
        <w:numPr>
          <w:ilvl w:val="0"/>
          <w:numId w:val="3"/>
        </w:numPr>
      </w:pPr>
      <w:r w:rsidRPr="00547B26">
        <w:t>Interactive: Ask participants to share one small action they took that changed their environment.</w:t>
      </w:r>
    </w:p>
    <w:p w14:paraId="5AF2E275" w14:textId="77777777" w:rsidR="00547B26" w:rsidRPr="00547B26" w:rsidRDefault="00547B26" w:rsidP="00547B26">
      <w:r w:rsidRPr="00547B26">
        <w:pict w14:anchorId="11B3E57A">
          <v:rect id="_x0000_i1076" style="width:0;height:1.5pt" o:hralign="center" o:hrstd="t" o:hr="t" fillcolor="#a0a0a0" stroked="f"/>
        </w:pict>
      </w:r>
    </w:p>
    <w:p w14:paraId="32E68B2E" w14:textId="77777777" w:rsidR="00547B26" w:rsidRPr="00547B26" w:rsidRDefault="00547B26" w:rsidP="00547B26">
      <w:pPr>
        <w:rPr>
          <w:b/>
          <w:bCs/>
        </w:rPr>
      </w:pPr>
      <w:r w:rsidRPr="00547B26">
        <w:rPr>
          <w:b/>
          <w:bCs/>
        </w:rPr>
        <w:t>Slide 4: Empowerment through Practice</w:t>
      </w:r>
    </w:p>
    <w:p w14:paraId="51763409" w14:textId="77777777" w:rsidR="00547B26" w:rsidRPr="00547B26" w:rsidRDefault="00547B26" w:rsidP="00547B26">
      <w:r w:rsidRPr="00547B26">
        <w:rPr>
          <w:b/>
          <w:bCs/>
        </w:rPr>
        <w:lastRenderedPageBreak/>
        <w:t>Source</w:t>
      </w:r>
      <w:r w:rsidRPr="00547B26">
        <w:t>: The Flow</w:t>
      </w:r>
    </w:p>
    <w:p w14:paraId="3EB70C52" w14:textId="77777777" w:rsidR="00547B26" w:rsidRPr="00547B26" w:rsidRDefault="00547B26" w:rsidP="00547B26">
      <w:pPr>
        <w:numPr>
          <w:ilvl w:val="0"/>
          <w:numId w:val="4"/>
        </w:numPr>
      </w:pPr>
      <w:r w:rsidRPr="00547B26">
        <w:t>Introduce chanting Nam-</w:t>
      </w:r>
      <w:proofErr w:type="spellStart"/>
      <w:r w:rsidRPr="00547B26">
        <w:t>myoho</w:t>
      </w:r>
      <w:proofErr w:type="spellEnd"/>
      <w:r w:rsidRPr="00547B26">
        <w:t>-</w:t>
      </w:r>
      <w:proofErr w:type="spellStart"/>
      <w:r w:rsidRPr="00547B26">
        <w:t>renge-kyo</w:t>
      </w:r>
      <w:proofErr w:type="spellEnd"/>
      <w:r w:rsidRPr="00547B26">
        <w:t xml:space="preserve"> as a tool for inner transformation.</w:t>
      </w:r>
    </w:p>
    <w:p w14:paraId="0F607178" w14:textId="77777777" w:rsidR="00547B26" w:rsidRPr="00547B26" w:rsidRDefault="00547B26" w:rsidP="00547B26">
      <w:pPr>
        <w:numPr>
          <w:ilvl w:val="0"/>
          <w:numId w:val="4"/>
        </w:numPr>
      </w:pPr>
      <w:r w:rsidRPr="00547B26">
        <w:t>Emphasize: “Inner change → Outer change.”</w:t>
      </w:r>
    </w:p>
    <w:p w14:paraId="01EDCD9B" w14:textId="77777777" w:rsidR="00547B26" w:rsidRPr="00547B26" w:rsidRDefault="00547B26" w:rsidP="00547B26">
      <w:pPr>
        <w:numPr>
          <w:ilvl w:val="0"/>
          <w:numId w:val="4"/>
        </w:numPr>
      </w:pPr>
      <w:r w:rsidRPr="00547B26">
        <w:t>Prompt: “What’s one challenge you’d like to transform this week?”</w:t>
      </w:r>
    </w:p>
    <w:p w14:paraId="1AF571F4" w14:textId="77777777" w:rsidR="00547B26" w:rsidRPr="00547B26" w:rsidRDefault="00547B26" w:rsidP="00547B26">
      <w:r w:rsidRPr="00547B26">
        <w:pict w14:anchorId="3D773749">
          <v:rect id="_x0000_i1077" style="width:0;height:1.5pt" o:hralign="center" o:hrstd="t" o:hr="t" fillcolor="#a0a0a0" stroked="f"/>
        </w:pict>
      </w:r>
    </w:p>
    <w:p w14:paraId="55214B6C" w14:textId="77777777" w:rsidR="00547B26" w:rsidRPr="00547B26" w:rsidRDefault="00547B26" w:rsidP="00547B26">
      <w:pPr>
        <w:rPr>
          <w:b/>
          <w:bCs/>
        </w:rPr>
      </w:pPr>
      <w:r w:rsidRPr="00547B26">
        <w:rPr>
          <w:b/>
          <w:bCs/>
        </w:rPr>
        <w:t>Slide 5: The Mission of Youth</w:t>
      </w:r>
    </w:p>
    <w:p w14:paraId="79575E66" w14:textId="77777777" w:rsidR="00547B26" w:rsidRPr="00547B26" w:rsidRDefault="00547B26" w:rsidP="00547B26">
      <w:r w:rsidRPr="00547B26">
        <w:rPr>
          <w:b/>
          <w:bCs/>
        </w:rPr>
        <w:t>Source</w:t>
      </w:r>
      <w:r w:rsidRPr="00547B26">
        <w:t>: The Framework</w:t>
      </w:r>
    </w:p>
    <w:p w14:paraId="27CD6C09" w14:textId="77777777" w:rsidR="00547B26" w:rsidRPr="00547B26" w:rsidRDefault="00547B26" w:rsidP="00547B26">
      <w:pPr>
        <w:numPr>
          <w:ilvl w:val="0"/>
          <w:numId w:val="5"/>
        </w:numPr>
      </w:pPr>
      <w:r w:rsidRPr="00547B26">
        <w:t xml:space="preserve">Share President Ikeda’s quote: “Young people must advance, forever forward.” </w:t>
      </w:r>
      <w:hyperlink r:id="rId7" w:history="1">
        <w:r w:rsidRPr="00547B26">
          <w:rPr>
            <w:rStyle w:val="Hyperlink"/>
          </w:rPr>
          <w:t>[The Framework]</w:t>
        </w:r>
      </w:hyperlink>
    </w:p>
    <w:p w14:paraId="0EB66E36" w14:textId="77777777" w:rsidR="00547B26" w:rsidRPr="00547B26" w:rsidRDefault="00547B26" w:rsidP="00547B26">
      <w:pPr>
        <w:numPr>
          <w:ilvl w:val="0"/>
          <w:numId w:val="5"/>
        </w:numPr>
      </w:pPr>
      <w:r w:rsidRPr="00547B26">
        <w:t>Highlight the idea of sowing seeds of Buddhahood through sincere dialogue.</w:t>
      </w:r>
    </w:p>
    <w:p w14:paraId="07AED866" w14:textId="77777777" w:rsidR="00547B26" w:rsidRPr="00547B26" w:rsidRDefault="00547B26" w:rsidP="00547B26">
      <w:pPr>
        <w:numPr>
          <w:ilvl w:val="0"/>
          <w:numId w:val="5"/>
        </w:numPr>
      </w:pPr>
      <w:r w:rsidRPr="00547B26">
        <w:t>Ask: “Who in your life could benefit from hearing your story of hope?”</w:t>
      </w:r>
    </w:p>
    <w:p w14:paraId="59B07F2B" w14:textId="77777777" w:rsidR="00547B26" w:rsidRPr="00547B26" w:rsidRDefault="00547B26" w:rsidP="00547B26">
      <w:r w:rsidRPr="00547B26">
        <w:pict w14:anchorId="2190CDAE">
          <v:rect id="_x0000_i1078" style="width:0;height:1.5pt" o:hralign="center" o:hrstd="t" o:hr="t" fillcolor="#a0a0a0" stroked="f"/>
        </w:pict>
      </w:r>
    </w:p>
    <w:p w14:paraId="630B84B6" w14:textId="77777777" w:rsidR="00547B26" w:rsidRPr="00547B26" w:rsidRDefault="00547B26" w:rsidP="00547B26">
      <w:pPr>
        <w:rPr>
          <w:b/>
          <w:bCs/>
        </w:rPr>
      </w:pPr>
      <w:r w:rsidRPr="00547B26">
        <w:rPr>
          <w:b/>
          <w:bCs/>
        </w:rPr>
        <w:t>Slide 6: Real-Life Application – SGI UK Example</w:t>
      </w:r>
    </w:p>
    <w:p w14:paraId="4BEF3021" w14:textId="77777777" w:rsidR="00547B26" w:rsidRPr="00547B26" w:rsidRDefault="00547B26" w:rsidP="00547B26">
      <w:r w:rsidRPr="00547B26">
        <w:rPr>
          <w:b/>
          <w:bCs/>
        </w:rPr>
        <w:t>Source</w:t>
      </w:r>
      <w:r w:rsidRPr="00547B26">
        <w:t>: SGI UK Example</w:t>
      </w:r>
    </w:p>
    <w:p w14:paraId="32163F0D" w14:textId="77777777" w:rsidR="00547B26" w:rsidRPr="00547B26" w:rsidRDefault="00547B26" w:rsidP="00547B26">
      <w:pPr>
        <w:numPr>
          <w:ilvl w:val="0"/>
          <w:numId w:val="6"/>
        </w:numPr>
      </w:pPr>
      <w:r w:rsidRPr="00547B26">
        <w:t>Briefly narrate the story of the couple with noisy neighbors.</w:t>
      </w:r>
    </w:p>
    <w:p w14:paraId="1A7DA021" w14:textId="77777777" w:rsidR="00547B26" w:rsidRPr="00547B26" w:rsidRDefault="00547B26" w:rsidP="00547B26">
      <w:pPr>
        <w:numPr>
          <w:ilvl w:val="0"/>
          <w:numId w:val="6"/>
        </w:numPr>
      </w:pPr>
      <w:r w:rsidRPr="00547B26">
        <w:t xml:space="preserve">Key message: “Don’t curse the neighbors—praise your own Buddhahood.” </w:t>
      </w:r>
      <w:hyperlink r:id="rId8" w:history="1">
        <w:r w:rsidRPr="00547B26">
          <w:rPr>
            <w:rStyle w:val="Hyperlink"/>
          </w:rPr>
          <w:t>[SGI UK Example]</w:t>
        </w:r>
      </w:hyperlink>
    </w:p>
    <w:p w14:paraId="6074D3A0" w14:textId="77777777" w:rsidR="00547B26" w:rsidRPr="00547B26" w:rsidRDefault="00547B26" w:rsidP="00547B26">
      <w:pPr>
        <w:numPr>
          <w:ilvl w:val="0"/>
          <w:numId w:val="6"/>
        </w:numPr>
      </w:pPr>
      <w:r w:rsidRPr="00547B26">
        <w:t>Reflection: “What’s one situation you can reframe as an opportunity to grow?”</w:t>
      </w:r>
    </w:p>
    <w:p w14:paraId="7CE77F75" w14:textId="77777777" w:rsidR="00547B26" w:rsidRPr="00547B26" w:rsidRDefault="00547B26" w:rsidP="00547B26">
      <w:r w:rsidRPr="00547B26">
        <w:pict w14:anchorId="4B2F3DBD">
          <v:rect id="_x0000_i1079" style="width:0;height:1.5pt" o:hralign="center" o:hrstd="t" o:hr="t" fillcolor="#a0a0a0" stroked="f"/>
        </w:pict>
      </w:r>
    </w:p>
    <w:p w14:paraId="58119FA4" w14:textId="77777777" w:rsidR="00547B26" w:rsidRPr="00547B26" w:rsidRDefault="00547B26" w:rsidP="00547B26">
      <w:pPr>
        <w:rPr>
          <w:b/>
          <w:bCs/>
        </w:rPr>
      </w:pPr>
      <w:r w:rsidRPr="00547B26">
        <w:rPr>
          <w:b/>
          <w:bCs/>
        </w:rPr>
        <w:t>Slide 7: Closing Thought</w:t>
      </w:r>
    </w:p>
    <w:p w14:paraId="37264566" w14:textId="77777777" w:rsidR="00547B26" w:rsidRPr="00547B26" w:rsidRDefault="00547B26" w:rsidP="00547B26">
      <w:r w:rsidRPr="00547B26">
        <w:rPr>
          <w:b/>
          <w:bCs/>
        </w:rPr>
        <w:t>Title</w:t>
      </w:r>
      <w:r w:rsidRPr="00547B26">
        <w:t>: “We are the Buddha, and our land is sacred.”</w:t>
      </w:r>
    </w:p>
    <w:p w14:paraId="52412655" w14:textId="77777777" w:rsidR="00547B26" w:rsidRPr="00547B26" w:rsidRDefault="00547B26" w:rsidP="00547B26">
      <w:pPr>
        <w:numPr>
          <w:ilvl w:val="0"/>
          <w:numId w:val="7"/>
        </w:numPr>
      </w:pPr>
      <w:r w:rsidRPr="00547B26">
        <w:t>Reinforce: The environment reflects our inner life.</w:t>
      </w:r>
    </w:p>
    <w:p w14:paraId="28686146" w14:textId="77777777" w:rsidR="00547B26" w:rsidRPr="00547B26" w:rsidRDefault="00547B26" w:rsidP="00547B26">
      <w:pPr>
        <w:numPr>
          <w:ilvl w:val="0"/>
          <w:numId w:val="7"/>
        </w:numPr>
      </w:pPr>
      <w:r w:rsidRPr="00547B26">
        <w:t xml:space="preserve">End with a quote: “Since the Law is wonderful, the person is worthy of respect; since the person is worthy of respect, the land is sacred.” </w:t>
      </w:r>
      <w:hyperlink r:id="rId9" w:history="1">
        <w:r w:rsidRPr="00547B26">
          <w:rPr>
            <w:rStyle w:val="Hyperlink"/>
          </w:rPr>
          <w:t>[SGI UK Example]</w:t>
        </w:r>
      </w:hyperlink>
    </w:p>
    <w:p w14:paraId="47687E77" w14:textId="77777777" w:rsidR="00547B26" w:rsidRPr="00547B26" w:rsidRDefault="00547B26" w:rsidP="00547B26">
      <w:r w:rsidRPr="00547B26">
        <w:pict w14:anchorId="6E6057F8">
          <v:rect id="_x0000_i1080" style="width:0;height:1.5pt" o:hralign="center" o:hrstd="t" o:hr="t" fillcolor="#a0a0a0" stroked="f"/>
        </w:pict>
      </w:r>
    </w:p>
    <w:p w14:paraId="0EC87260" w14:textId="77777777" w:rsidR="00547B26" w:rsidRPr="00547B26" w:rsidRDefault="00547B26" w:rsidP="00547B26">
      <w:pPr>
        <w:rPr>
          <w:b/>
          <w:bCs/>
        </w:rPr>
      </w:pPr>
      <w:r w:rsidRPr="00547B26">
        <w:rPr>
          <w:b/>
          <w:bCs/>
        </w:rPr>
        <w:t xml:space="preserve">Optional </w:t>
      </w:r>
      <w:proofErr w:type="gramStart"/>
      <w:r w:rsidRPr="00547B26">
        <w:rPr>
          <w:b/>
          <w:bCs/>
        </w:rPr>
        <w:t>Add-ons</w:t>
      </w:r>
      <w:proofErr w:type="gramEnd"/>
      <w:r w:rsidRPr="00547B26">
        <w:rPr>
          <w:b/>
          <w:bCs/>
        </w:rPr>
        <w:t>:</w:t>
      </w:r>
    </w:p>
    <w:p w14:paraId="3AD889DE" w14:textId="77777777" w:rsidR="00547B26" w:rsidRPr="00547B26" w:rsidRDefault="00547B26" w:rsidP="00547B26">
      <w:pPr>
        <w:numPr>
          <w:ilvl w:val="0"/>
          <w:numId w:val="8"/>
        </w:numPr>
      </w:pPr>
      <w:r w:rsidRPr="00547B26">
        <w:t>Include a short chanting session (1 min).</w:t>
      </w:r>
    </w:p>
    <w:p w14:paraId="202DDDF2" w14:textId="77777777" w:rsidR="00547B26" w:rsidRPr="00547B26" w:rsidRDefault="00547B26" w:rsidP="00547B26">
      <w:pPr>
        <w:numPr>
          <w:ilvl w:val="0"/>
          <w:numId w:val="8"/>
        </w:numPr>
      </w:pPr>
      <w:r w:rsidRPr="00547B26">
        <w:lastRenderedPageBreak/>
        <w:t>Use visuals: body-shadow, lotus flower, ripple effect.</w:t>
      </w:r>
    </w:p>
    <w:p w14:paraId="1AA84DA8" w14:textId="77777777" w:rsidR="00547B26" w:rsidRPr="00547B26" w:rsidRDefault="00547B26" w:rsidP="00547B26">
      <w:pPr>
        <w:numPr>
          <w:ilvl w:val="0"/>
          <w:numId w:val="8"/>
        </w:numPr>
      </w:pPr>
      <w:r w:rsidRPr="00547B26">
        <w:t>Handout with key quotes and reflection prompts.</w:t>
      </w:r>
    </w:p>
    <w:p w14:paraId="078C74CB" w14:textId="77777777" w:rsidR="00392FC9" w:rsidRDefault="00392FC9"/>
    <w:sectPr w:rsidR="00392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55F53"/>
    <w:multiLevelType w:val="multilevel"/>
    <w:tmpl w:val="8B4E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A2B93"/>
    <w:multiLevelType w:val="multilevel"/>
    <w:tmpl w:val="BA12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178AD"/>
    <w:multiLevelType w:val="multilevel"/>
    <w:tmpl w:val="8C40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D0FC7"/>
    <w:multiLevelType w:val="multilevel"/>
    <w:tmpl w:val="DAD4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96A29"/>
    <w:multiLevelType w:val="multilevel"/>
    <w:tmpl w:val="0EC2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F92F97"/>
    <w:multiLevelType w:val="multilevel"/>
    <w:tmpl w:val="F186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5E5093"/>
    <w:multiLevelType w:val="multilevel"/>
    <w:tmpl w:val="CAD2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265FF9"/>
    <w:multiLevelType w:val="multilevel"/>
    <w:tmpl w:val="1AD0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2463961">
    <w:abstractNumId w:val="7"/>
  </w:num>
  <w:num w:numId="2" w16cid:durableId="836457685">
    <w:abstractNumId w:val="6"/>
  </w:num>
  <w:num w:numId="3" w16cid:durableId="331220091">
    <w:abstractNumId w:val="3"/>
  </w:num>
  <w:num w:numId="4" w16cid:durableId="455678360">
    <w:abstractNumId w:val="0"/>
  </w:num>
  <w:num w:numId="5" w16cid:durableId="1674332359">
    <w:abstractNumId w:val="1"/>
  </w:num>
  <w:num w:numId="6" w16cid:durableId="836652008">
    <w:abstractNumId w:val="4"/>
  </w:num>
  <w:num w:numId="7" w16cid:durableId="478812098">
    <w:abstractNumId w:val="5"/>
  </w:num>
  <w:num w:numId="8" w16cid:durableId="174275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22"/>
    <w:rsid w:val="00122029"/>
    <w:rsid w:val="00392FC9"/>
    <w:rsid w:val="00547B26"/>
    <w:rsid w:val="00680B22"/>
    <w:rsid w:val="00CF441E"/>
    <w:rsid w:val="00D51983"/>
    <w:rsid w:val="00F3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606CE"/>
  <w15:chartTrackingRefBased/>
  <w15:docId w15:val="{9A5B2F72-6B2D-47F7-8CB7-A7205C04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B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B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B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B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B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B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B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B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B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B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B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B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B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B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B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B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B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7B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B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3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issre-my.sharepoint.com/personal/arunabha1_gupta_swissre_com/_layouts/15/Doc.aspx?sourcedoc=%7B6BE50BA5-36D7-427A-8E30-388E4156D8CC%7D&amp;file=SGI%20UK%20Example.docx&amp;action=default&amp;mobileredirect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wissre-my.sharepoint.com/personal/arunabha1_gupta_swissre_com/_layouts/15/Doc.aspx?sourcedoc=%7BE0413167-54F1-4BA4-BB3E-40D1CDA6900A%7D&amp;file=The%20Framework.docx&amp;action=default&amp;mobileredirect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wissre-my.sharepoint.com/personal/arunabha1_gupta_swissre_com/_layouts/15/Doc.aspx?sourcedoc=%7BFC706CD0-E4C0-4B74-80EC-C649DF3A19FE%7D&amp;file=The%20Flow.docx&amp;action=default&amp;mobileredirect=tru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wissre-my.sharepoint.com/personal/arunabha1_gupta_swissre_com/_layouts/15/Doc.aspx?sourcedoc=%7BFC706CD0-E4C0-4B74-80EC-C649DF3A19FE%7D&amp;file=The%20Flow.docx&amp;action=default&amp;mobileredirect=tru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wissre-my.sharepoint.com/personal/arunabha1_gupta_swissre_com/_layouts/15/Doc.aspx?sourcedoc=%7B6BE50BA5-36D7-427A-8E30-388E4156D8CC%7D&amp;file=SGI%20UK%20Example.docx&amp;action=default&amp;mobileredirect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359</Words>
  <Characters>2000</Characters>
  <Application>Microsoft Office Word</Application>
  <DocSecurity>0</DocSecurity>
  <Lines>56</Lines>
  <Paragraphs>42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Arunabha Gupta</dc:creator>
  <cp:keywords/>
  <dc:description/>
  <cp:lastModifiedBy>Arunabha Gupta</cp:lastModifiedBy>
  <cp:revision>3</cp:revision>
  <dcterms:created xsi:type="dcterms:W3CDTF">2025-10-16T18:37:00Z</dcterms:created>
  <dcterms:modified xsi:type="dcterms:W3CDTF">2025-10-16T18:38:00Z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0c2fedb-0da6-4717-8531-d16a1b9930f4_Enabled">
    <vt:lpwstr>true</vt:lpwstr>
  </property>
  <property fmtid="{D5CDD505-2E9C-101B-9397-08002B2CF9AE}" pid="3" name="MSIP_Label_90c2fedb-0da6-4717-8531-d16a1b9930f4_SetDate">
    <vt:lpwstr>2025-10-16T18:38:16Z</vt:lpwstr>
  </property>
  <property fmtid="{D5CDD505-2E9C-101B-9397-08002B2CF9AE}" pid="4" name="MSIP_Label_90c2fedb-0da6-4717-8531-d16a1b9930f4_Method">
    <vt:lpwstr>Standard</vt:lpwstr>
  </property>
  <property fmtid="{D5CDD505-2E9C-101B-9397-08002B2CF9AE}" pid="5" name="MSIP_Label_90c2fedb-0da6-4717-8531-d16a1b9930f4_Name">
    <vt:lpwstr>90c2fedb-0da6-4717-8531-d16a1b9930f4</vt:lpwstr>
  </property>
  <property fmtid="{D5CDD505-2E9C-101B-9397-08002B2CF9AE}" pid="6" name="MSIP_Label_90c2fedb-0da6-4717-8531-d16a1b9930f4_SiteId">
    <vt:lpwstr>45597f60-6e37-4be7-acfb-4c9e23b261ea</vt:lpwstr>
  </property>
  <property fmtid="{D5CDD505-2E9C-101B-9397-08002B2CF9AE}" pid="7" name="MSIP_Label_90c2fedb-0da6-4717-8531-d16a1b9930f4_ActionId">
    <vt:lpwstr>c757b1e9-9cbe-47f0-a63e-46d6c84fa943</vt:lpwstr>
  </property>
  <property fmtid="{D5CDD505-2E9C-101B-9397-08002B2CF9AE}" pid="8" name="MSIP_Label_90c2fedb-0da6-4717-8531-d16a1b9930f4_ContentBits">
    <vt:lpwstr>0</vt:lpwstr>
  </property>
  <property fmtid="{D5CDD505-2E9C-101B-9397-08002B2CF9AE}" pid="9" name="MSIP_Label_90c2fedb-0da6-4717-8531-d16a1b9930f4_Tag">
    <vt:lpwstr>10, 3, 0, 1</vt:lpwstr>
  </property>
</Properties>
</file>