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468"/>
          <w:tab w:val="center" w:leader="none" w:pos="4680"/>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2">
      <w:pPr>
        <w:tabs>
          <w:tab w:val="left" w:leader="none" w:pos="3468"/>
          <w:tab w:val="center" w:leader="none" w:pos="4680"/>
        </w:tabs>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Insurance Charges Prediction</w:t>
      </w:r>
    </w:p>
    <w:p w:rsidR="00000000" w:rsidDel="00000000" w:rsidP="00000000" w:rsidRDefault="00000000" w:rsidRPr="00000000" w14:paraId="00000003">
      <w:pPr>
        <w:pStyle w:val="Heading1"/>
        <w:ind w:left="0" w:firstLine="0"/>
        <w:rPr/>
      </w:pPr>
      <w:r w:rsidDel="00000000" w:rsidR="00000000" w:rsidRPr="00000000">
        <w:rPr>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8" w:line="276" w:lineRule="auto"/>
        <w:ind w:right="95"/>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HealthyLife Insurance company has gathered the data regarding the customers and wants to analyze it. Different customers have different </w:t>
      </w:r>
      <w:r w:rsidDel="00000000" w:rsidR="00000000" w:rsidRPr="00000000">
        <w:rPr>
          <w:rFonts w:ascii="Cambria" w:cs="Cambria" w:eastAsia="Cambria" w:hAnsi="Cambria"/>
          <w:sz w:val="24"/>
          <w:szCs w:val="24"/>
          <w:rtl w:val="0"/>
        </w:rPr>
        <w:t xml:space="preserve">lifestyles</w:t>
      </w:r>
      <w:r w:rsidDel="00000000" w:rsidR="00000000" w:rsidRPr="00000000">
        <w:rPr>
          <w:rFonts w:ascii="Cambria" w:cs="Cambria" w:eastAsia="Cambria" w:hAnsi="Cambria"/>
          <w:color w:val="000000"/>
          <w:sz w:val="24"/>
          <w:szCs w:val="24"/>
          <w:rtl w:val="0"/>
        </w:rPr>
        <w:t xml:space="preserve"> and hence not all can have the same medical expenditures or requirement of health insurance. To better tailor the insurance package to be given to different customers, the company now wants to integrate machine learning into the process and identify the right insurance charges for each customer. You are hired as a ML Engineer to help the company predict the right charges based on the data that they have been maintaining for each customer.</w:t>
      </w:r>
    </w:p>
    <w:p w:rsidR="00000000" w:rsidDel="00000000" w:rsidP="00000000" w:rsidRDefault="00000000" w:rsidRPr="00000000" w14:paraId="00000005">
      <w:pPr>
        <w:pStyle w:val="Heading1"/>
        <w:ind w:left="0" w:firstLine="0"/>
        <w:rPr/>
      </w:pPr>
      <w:r w:rsidDel="00000000" w:rsidR="00000000" w:rsidRPr="00000000">
        <w:rPr>
          <w:rtl w:val="0"/>
        </w:rPr>
      </w:r>
    </w:p>
    <w:p w:rsidR="00000000" w:rsidDel="00000000" w:rsidP="00000000" w:rsidRDefault="00000000" w:rsidRPr="00000000" w14:paraId="00000006">
      <w:pPr>
        <w:pStyle w:val="Heading1"/>
        <w:ind w:left="0" w:firstLine="0"/>
        <w:rPr/>
      </w:pPr>
      <w:r w:rsidDel="00000000" w:rsidR="00000000" w:rsidRPr="00000000">
        <w:rPr>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how much could be the insurance charges for a beneficiary based on the data provided using Linear Regression.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1"/>
        <w:ind w:left="0" w:firstLine="0"/>
        <w:rPr/>
      </w:pPr>
      <w:r w:rsidDel="00000000" w:rsidR="00000000" w:rsidRPr="00000000">
        <w:rPr>
          <w:rtl w:val="0"/>
        </w:rPr>
        <w:t xml:space="preserve">Dataset Information:</w:t>
      </w:r>
    </w:p>
    <w:p w:rsidR="00000000" w:rsidDel="00000000" w:rsidP="00000000" w:rsidRDefault="00000000" w:rsidRPr="00000000" w14:paraId="0000000A">
      <w:pPr>
        <w:pStyle w:val="Heading1"/>
        <w:ind w:firstLine="220"/>
        <w:rPr/>
      </w:pPr>
      <w:r w:rsidDel="00000000" w:rsidR="00000000" w:rsidRPr="00000000">
        <w:rPr>
          <w:rtl w:val="0"/>
        </w:rPr>
      </w:r>
    </w:p>
    <w:tbl>
      <w:tblPr>
        <w:tblStyle w:val="Table1"/>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483"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02" w:lineRule="auto"/>
              <w:ind w:left="152" w:right="131" w:firstLine="0"/>
              <w:jc w:val="center"/>
              <w:rPr>
                <w:b w:val="1"/>
                <w:color w:val="000000"/>
                <w:sz w:val="24"/>
                <w:szCs w:val="24"/>
              </w:rPr>
            </w:pPr>
            <w:r w:rsidDel="00000000" w:rsidR="00000000" w:rsidRPr="00000000">
              <w:rPr>
                <w:rFonts w:ascii="Cambria" w:cs="Cambria" w:eastAsia="Cambria" w:hAnsi="Cambria"/>
                <w:b w:val="1"/>
                <w:color w:val="000000"/>
                <w:sz w:val="24"/>
                <w:szCs w:val="24"/>
                <w:rtl w:val="0"/>
              </w:rPr>
              <w:t xml:space="preserve">Column</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02" w:lineRule="auto"/>
              <w:ind w:right="2249"/>
              <w:jc w:val="center"/>
              <w:rPr>
                <w:b w:val="1"/>
                <w:color w:val="000000"/>
                <w:sz w:val="24"/>
                <w:szCs w:val="24"/>
              </w:rPr>
            </w:pPr>
            <w:r w:rsidDel="00000000" w:rsidR="00000000" w:rsidRPr="00000000">
              <w:rPr>
                <w:rFonts w:ascii="Cambria" w:cs="Cambria" w:eastAsia="Cambria" w:hAnsi="Cambria"/>
                <w:b w:val="1"/>
                <w:color w:val="000000"/>
                <w:sz w:val="24"/>
                <w:szCs w:val="24"/>
                <w:rtl w:val="0"/>
              </w:rPr>
              <w:t xml:space="preserve">Description</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52" w:right="132"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98" w:lineRule="auto"/>
              <w:ind w:left="99"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Age of Primary Beneficiary</w:t>
            </w: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8" w:lineRule="auto"/>
              <w:ind w:left="152" w:right="130"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Sex</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98" w:line="276" w:lineRule="auto"/>
              <w:ind w:left="99" w:right="86"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Insurance Contractor gender (female, male)</w:t>
            </w: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8" w:lineRule="auto"/>
              <w:ind w:left="152" w:right="138"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BMI</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Mass Index, providing an understanding of body, weights that are relatively high or low relative to height, objective index of body weight (kg / m^2) using the ratio of height to weight, ideally 18.5 to 24.9</w:t>
            </w:r>
          </w:p>
        </w:tc>
      </w:tr>
      <w:tr>
        <w:trPr>
          <w:cantSplit w:val="0"/>
          <w:trHeight w:val="522" w:hRule="atLeast"/>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8" w:lineRule="auto"/>
              <w:ind w:left="152" w:right="132"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Children</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8" w:lineRule="auto"/>
              <w:ind w:left="99"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Number of children covered by health insurance / Number of dependents</w:t>
            </w:r>
            <w:r w:rsidDel="00000000" w:rsidR="00000000" w:rsidRPr="00000000">
              <w:rPr>
                <w:rtl w:val="0"/>
              </w:rPr>
            </w:r>
          </w:p>
        </w:tc>
      </w:tr>
      <w:tr>
        <w:trPr>
          <w:cantSplit w:val="0"/>
          <w:trHeight w:val="538"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8" w:lineRule="auto"/>
              <w:ind w:left="152" w:right="139"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Smoker</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8" w:line="278.00000000000006" w:lineRule="auto"/>
              <w:ind w:left="99" w:right="28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Whether the beneficiary smokes or not</w:t>
            </w:r>
          </w:p>
        </w:tc>
      </w:tr>
      <w:tr>
        <w:trPr>
          <w:cantSplit w:val="0"/>
          <w:trHeight w:val="522" w:hRule="atLeast"/>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8" w:lineRule="auto"/>
              <w:ind w:left="152" w:right="135"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Region</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beneficiary’s residential area in the US, northeast, southeast, southwest, northwest.</w:t>
            </w:r>
          </w:p>
        </w:tc>
      </w:tr>
      <w:tr>
        <w:trPr>
          <w:cantSplit w:val="0"/>
          <w:trHeight w:val="849" w:hRule="atLeast"/>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98" w:lineRule="auto"/>
              <w:ind w:left="152" w:right="131"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charges</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medical costs billed by health insurance (target variable)</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before="99" w:lineRule="auto"/>
        <w:ind w:left="0" w:firstLine="0"/>
        <w:rPr/>
      </w:pPr>
      <w:r w:rsidDel="00000000" w:rsidR="00000000" w:rsidRPr="00000000">
        <w:rPr>
          <w:rtl w:val="0"/>
        </w:rPr>
        <w:t xml:space="preserve">Scope:</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108"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Exploratory data analysis</w:t>
      </w:r>
      <w:r w:rsidDel="00000000" w:rsidR="00000000" w:rsidRPr="00000000">
        <w:rPr>
          <w:rtl w:val="0"/>
        </w:rPr>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1"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Data Pre-processing</w:t>
      </w:r>
      <w:r w:rsidDel="00000000" w:rsidR="00000000" w:rsidRPr="00000000">
        <w:rPr>
          <w:rtl w:val="0"/>
        </w:rPr>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0"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Training linear regression model with OLS method for prediction</w:t>
      </w:r>
      <w:r w:rsidDel="00000000" w:rsidR="00000000" w:rsidRPr="00000000">
        <w:rPr>
          <w:rtl w:val="0"/>
        </w:rPr>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0" w:line="240" w:lineRule="auto"/>
        <w:ind w:left="941" w:hanging="36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Tuning the model to improve the performance</w:t>
      </w:r>
    </w:p>
    <w:p w:rsidR="00000000" w:rsidDel="00000000" w:rsidP="00000000" w:rsidRDefault="00000000" w:rsidRPr="00000000" w14:paraId="00000021">
      <w:pPr>
        <w:pStyle w:val="Heading1"/>
        <w:ind w:left="0" w:firstLine="0"/>
        <w:rPr>
          <w:rFonts w:ascii="Calibri" w:cs="Calibri" w:eastAsia="Calibri" w:hAnsi="Calibri"/>
          <w:b w:val="0"/>
          <w:color w:val="000000"/>
        </w:rPr>
      </w:pPr>
      <w:r w:rsidDel="00000000" w:rsidR="00000000" w:rsidRPr="00000000">
        <w:rPr>
          <w:rtl w:val="0"/>
        </w:rPr>
      </w:r>
    </w:p>
    <w:p w:rsidR="00000000" w:rsidDel="00000000" w:rsidP="00000000" w:rsidRDefault="00000000" w:rsidRPr="00000000" w14:paraId="00000022">
      <w:pPr>
        <w:pStyle w:val="Heading1"/>
        <w:ind w:left="0" w:firstLine="0"/>
        <w:rPr>
          <w:rFonts w:ascii="Calibri" w:cs="Calibri" w:eastAsia="Calibri" w:hAnsi="Calibri"/>
          <w:b w:val="0"/>
          <w:color w:val="000000"/>
        </w:rPr>
      </w:pPr>
      <w:r w:rsidDel="00000000" w:rsidR="00000000" w:rsidRPr="00000000">
        <w:rPr>
          <w:rtl w:val="0"/>
        </w:rPr>
      </w:r>
    </w:p>
    <w:p w:rsidR="00000000" w:rsidDel="00000000" w:rsidP="00000000" w:rsidRDefault="00000000" w:rsidRPr="00000000" w14:paraId="00000023">
      <w:pPr>
        <w:pStyle w:val="Heading1"/>
        <w:ind w:left="0" w:firstLine="0"/>
        <w:rPr>
          <w:rFonts w:ascii="Calibri" w:cs="Calibri" w:eastAsia="Calibri" w:hAnsi="Calibri"/>
          <w:b w:val="0"/>
          <w:color w:val="000000"/>
        </w:rPr>
      </w:pPr>
      <w:r w:rsidDel="00000000" w:rsidR="00000000" w:rsidRPr="00000000">
        <w:rPr>
          <w:rtl w:val="0"/>
        </w:rPr>
      </w:r>
    </w:p>
    <w:p w:rsidR="00000000" w:rsidDel="00000000" w:rsidP="00000000" w:rsidRDefault="00000000" w:rsidRPr="00000000" w14:paraId="00000024">
      <w:pPr>
        <w:pStyle w:val="Heading1"/>
        <w:ind w:left="0" w:firstLine="0"/>
        <w:rPr/>
      </w:pPr>
      <w:r w:rsidDel="00000000" w:rsidR="00000000" w:rsidRPr="00000000">
        <w:rPr>
          <w:rtl w:val="0"/>
        </w:rPr>
        <w:t xml:space="preserve">Learning Outcome: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will get a better understanding of how the variables are linked to each other and how the EDA approach will help them gain more insights and knowledge about the data that we have and train the Linear Regression model.</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795338</wp:posOffset>
              </wp:positionH>
              <wp:positionV relativeFrom="topMargin">
                <wp:posOffset>456248</wp:posOffset>
              </wp:positionV>
              <wp:extent cx="3235960" cy="550545"/>
              <wp:effectExtent b="0" l="0" r="0" t="0"/>
              <wp:wrapNone/>
              <wp:docPr id="6" name=""/>
              <a:graphic>
                <a:graphicData uri="http://schemas.microsoft.com/office/word/2010/wordprocessingShape">
                  <wps:wsp>
                    <wps:cNvSpPr/>
                    <wps:cNvPr id="3" name="Shape 3"/>
                    <wps:spPr>
                      <a:xfrm>
                        <a:off x="3732783" y="3509490"/>
                        <a:ext cx="3226435" cy="541020"/>
                      </a:xfrm>
                      <a:prstGeom prst="rect">
                        <a:avLst/>
                      </a:prstGeom>
                      <a:noFill/>
                      <a:ln>
                        <a:noFill/>
                      </a:ln>
                    </wps:spPr>
                    <wps:txbx>
                      <w:txbxContent>
                        <w:p w:rsidR="00000000" w:rsidDel="00000000" w:rsidP="00000000" w:rsidRDefault="00000000" w:rsidRPr="00000000">
                          <w:pPr>
                            <w:spacing w:after="0" w:before="22.000000476837158" w:line="350.9999942779541"/>
                            <w:ind w:left="20" w:right="0" w:firstLine="20"/>
                            <w:jc w:val="left"/>
                            <w:textDirection w:val="btLr"/>
                          </w:pPr>
                          <w:r w:rsidDel="00000000" w:rsidR="00000000" w:rsidRPr="00000000">
                            <w:rPr>
                              <w:rFonts w:ascii="Calibri" w:cs="Calibri" w:eastAsia="Calibri" w:hAnsi="Calibri"/>
                              <w:b w:val="1"/>
                              <w:i w:val="0"/>
                              <w:smallCaps w:val="0"/>
                              <w:strike w:val="0"/>
                              <w:color w:val="404040"/>
                              <w:sz w:val="30"/>
                              <w:vertAlign w:val="baseline"/>
                            </w:rPr>
                            <w:t xml:space="preserve">Problem Statement –</w:t>
                          </w:r>
                        </w:p>
                        <w:p w:rsidR="00000000" w:rsidDel="00000000" w:rsidP="00000000" w:rsidRDefault="00000000" w:rsidRPr="00000000">
                          <w:pPr>
                            <w:spacing w:after="0" w:before="0" w:line="350.9999942779541"/>
                            <w:ind w:left="20" w:right="0" w:firstLine="20"/>
                            <w:jc w:val="both"/>
                            <w:textDirection w:val="btLr"/>
                          </w:pPr>
                          <w:r w:rsidDel="00000000" w:rsidR="00000000" w:rsidRPr="00000000">
                            <w:rPr>
                              <w:rFonts w:ascii="Calibri" w:cs="Calibri" w:eastAsia="Calibri" w:hAnsi="Calibri"/>
                              <w:b w:val="1"/>
                              <w:i w:val="0"/>
                              <w:smallCaps w:val="0"/>
                              <w:strike w:val="0"/>
                              <w:color w:val="000000"/>
                              <w:sz w:val="30"/>
                              <w:vertAlign w:val="baseline"/>
                            </w:rPr>
                          </w:r>
                          <w:r w:rsidDel="00000000" w:rsidR="00000000" w:rsidRPr="00000000">
                            <w:rPr>
                              <w:rFonts w:ascii="Calibri" w:cs="Calibri" w:eastAsia="Calibri" w:hAnsi="Calibri"/>
                              <w:b w:val="1"/>
                              <w:i w:val="0"/>
                              <w:smallCaps w:val="0"/>
                              <w:strike w:val="0"/>
                              <w:color w:val="404040"/>
                              <w:sz w:val="30"/>
                              <w:vertAlign w:val="baseline"/>
                            </w:rPr>
                            <w:t xml:space="preserve">Linear Regression with OLS Method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795338</wp:posOffset>
              </wp:positionH>
              <wp:positionV relativeFrom="topMargin">
                <wp:posOffset>456248</wp:posOffset>
              </wp:positionV>
              <wp:extent cx="3235960" cy="55054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35960" cy="55054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769620</wp:posOffset>
              </wp:positionH>
              <wp:positionV relativeFrom="page">
                <wp:posOffset>1016635</wp:posOffset>
              </wp:positionV>
              <wp:extent cx="0" cy="19050"/>
              <wp:effectExtent b="0" l="0" r="0" t="0"/>
              <wp:wrapNone/>
              <wp:docPr id="5" name=""/>
              <a:graphic>
                <a:graphicData uri="http://schemas.microsoft.com/office/word/2010/wordprocessingShape">
                  <wps:wsp>
                    <wps:cNvCnPr/>
                    <wps:spPr>
                      <a:xfrm>
                        <a:off x="2226563" y="3780000"/>
                        <a:ext cx="6238875" cy="0"/>
                      </a:xfrm>
                      <a:prstGeom prst="straightConnector1">
                        <a:avLst/>
                      </a:prstGeom>
                      <a:noFill/>
                      <a:ln cap="flat" cmpd="sng" w="19050">
                        <a:solidFill>
                          <a:srgbClr val="BEBEBE"/>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769620</wp:posOffset>
              </wp:positionH>
              <wp:positionV relativeFrom="page">
                <wp:posOffset>1016635</wp:posOffset>
              </wp:positionV>
              <wp:extent cx="0" cy="1905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5456555</wp:posOffset>
          </wp:positionH>
          <wp:positionV relativeFrom="page">
            <wp:posOffset>565785</wp:posOffset>
          </wp:positionV>
          <wp:extent cx="1544955" cy="316230"/>
          <wp:effectExtent b="0" l="0" r="0" t="0"/>
          <wp:wrapNone/>
          <wp:docPr id="8"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1544955" cy="31623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792480</wp:posOffset>
              </wp:positionH>
              <wp:positionV relativeFrom="margin">
                <wp:posOffset>39370</wp:posOffset>
              </wp:positionV>
              <wp:extent cx="0" cy="50800"/>
              <wp:effectExtent b="0" l="0" r="0" t="0"/>
              <wp:wrapNone/>
              <wp:docPr id="7" name=""/>
              <a:graphic>
                <a:graphicData uri="http://schemas.microsoft.com/office/word/2010/wordprocessingShape">
                  <wps:wsp>
                    <wps:cNvCnPr/>
                    <wps:spPr>
                      <a:xfrm>
                        <a:off x="2226563" y="3780000"/>
                        <a:ext cx="6238875" cy="0"/>
                      </a:xfrm>
                      <a:prstGeom prst="straightConnector1">
                        <a:avLst/>
                      </a:prstGeom>
                      <a:noFill/>
                      <a:ln cap="flat" cmpd="sng" w="50800">
                        <a:solidFill>
                          <a:srgbClr val="7E7E7E"/>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792480</wp:posOffset>
              </wp:positionH>
              <wp:positionV relativeFrom="margin">
                <wp:posOffset>39370</wp:posOffset>
              </wp:positionV>
              <wp:extent cx="0" cy="50800"/>
              <wp:effectExtent b="0" l="0" r="0" t="0"/>
              <wp:wrapNone/>
              <wp:docPr id="7"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0" cy="508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1" w:hanging="361.0000000000001"/>
      </w:pPr>
      <w:rPr>
        <w:rFonts w:ascii="Helvetica Neue" w:cs="Helvetica Neue" w:eastAsia="Helvetica Neue" w:hAnsi="Helvetica Neue"/>
        <w:sz w:val="21"/>
        <w:szCs w:val="21"/>
      </w:rPr>
    </w:lvl>
    <w:lvl w:ilvl="1">
      <w:start w:val="0"/>
      <w:numFmt w:val="bullet"/>
      <w:lvlText w:val="•"/>
      <w:lvlJc w:val="left"/>
      <w:pPr>
        <w:ind w:left="1778" w:hanging="360"/>
      </w:pPr>
      <w:rPr/>
    </w:lvl>
    <w:lvl w:ilvl="2">
      <w:start w:val="0"/>
      <w:numFmt w:val="bullet"/>
      <w:lvlText w:val="•"/>
      <w:lvlJc w:val="left"/>
      <w:pPr>
        <w:ind w:left="2617" w:hanging="361"/>
      </w:pPr>
      <w:rPr/>
    </w:lvl>
    <w:lvl w:ilvl="3">
      <w:start w:val="0"/>
      <w:numFmt w:val="bullet"/>
      <w:lvlText w:val="•"/>
      <w:lvlJc w:val="left"/>
      <w:pPr>
        <w:ind w:left="3456" w:hanging="361"/>
      </w:pPr>
      <w:rPr/>
    </w:lvl>
    <w:lvl w:ilvl="4">
      <w:start w:val="0"/>
      <w:numFmt w:val="bullet"/>
      <w:lvlText w:val="•"/>
      <w:lvlJc w:val="left"/>
      <w:pPr>
        <w:ind w:left="4295" w:hanging="361"/>
      </w:pPr>
      <w:rPr/>
    </w:lvl>
    <w:lvl w:ilvl="5">
      <w:start w:val="0"/>
      <w:numFmt w:val="bullet"/>
      <w:lvlText w:val="•"/>
      <w:lvlJc w:val="left"/>
      <w:pPr>
        <w:ind w:left="5134" w:hanging="361"/>
      </w:pPr>
      <w:rPr/>
    </w:lvl>
    <w:lvl w:ilvl="6">
      <w:start w:val="0"/>
      <w:numFmt w:val="bullet"/>
      <w:lvlText w:val="•"/>
      <w:lvlJc w:val="left"/>
      <w:pPr>
        <w:ind w:left="5973" w:hanging="361.0000000000009"/>
      </w:pPr>
      <w:rPr/>
    </w:lvl>
    <w:lvl w:ilvl="7">
      <w:start w:val="0"/>
      <w:numFmt w:val="bullet"/>
      <w:lvlText w:val="•"/>
      <w:lvlJc w:val="left"/>
      <w:pPr>
        <w:ind w:left="6812" w:hanging="361"/>
      </w:pPr>
      <w:rPr/>
    </w:lvl>
    <w:lvl w:ilvl="8">
      <w:start w:val="0"/>
      <w:numFmt w:val="bullet"/>
      <w:lvlText w:val="•"/>
      <w:lvlJc w:val="left"/>
      <w:pPr>
        <w:ind w:left="765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7B1B"/>
  </w:style>
  <w:style w:type="paragraph" w:styleId="Heading1">
    <w:name w:val="heading 1"/>
    <w:basedOn w:val="Normal"/>
    <w:link w:val="Heading1Char"/>
    <w:uiPriority w:val="9"/>
    <w:qFormat w:val="1"/>
    <w:rsid w:val="00F27B1B"/>
    <w:pPr>
      <w:widowControl w:val="0"/>
      <w:spacing w:after="0" w:line="240" w:lineRule="auto"/>
      <w:ind w:left="220"/>
      <w:outlineLvl w:val="0"/>
    </w:pPr>
    <w:rPr>
      <w:rFonts w:ascii="Cambria" w:cs="Cambria" w:eastAsia="Cambria" w:hAnsi="Cambr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060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6036"/>
  </w:style>
  <w:style w:type="paragraph" w:styleId="Footer">
    <w:name w:val="footer"/>
    <w:basedOn w:val="Normal"/>
    <w:link w:val="FooterChar"/>
    <w:uiPriority w:val="99"/>
    <w:unhideWhenUsed w:val="1"/>
    <w:rsid w:val="002060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6036"/>
  </w:style>
  <w:style w:type="paragraph" w:styleId="BodyText">
    <w:name w:val="Body Text"/>
    <w:basedOn w:val="Normal"/>
    <w:link w:val="BodyTextChar"/>
    <w:uiPriority w:val="1"/>
    <w:semiHidden w:val="1"/>
    <w:unhideWhenUsed w:val="1"/>
    <w:qFormat w:val="1"/>
    <w:rsid w:val="00206036"/>
    <w:pPr>
      <w:widowControl w:val="0"/>
      <w:autoSpaceDE w:val="0"/>
      <w:autoSpaceDN w:val="0"/>
      <w:spacing w:after="0" w:line="240" w:lineRule="auto"/>
    </w:pPr>
    <w:rPr>
      <w:rFonts w:ascii="Cambria" w:cs="Cambria" w:eastAsia="Cambria" w:hAnsi="Cambria"/>
      <w:sz w:val="24"/>
      <w:szCs w:val="24"/>
    </w:rPr>
  </w:style>
  <w:style w:type="character" w:styleId="BodyTextChar" w:customStyle="1">
    <w:name w:val="Body Text Char"/>
    <w:basedOn w:val="DefaultParagraphFont"/>
    <w:link w:val="BodyText"/>
    <w:uiPriority w:val="1"/>
    <w:semiHidden w:val="1"/>
    <w:rsid w:val="00206036"/>
    <w:rPr>
      <w:rFonts w:ascii="Cambria" w:cs="Cambria" w:eastAsia="Cambria" w:hAnsi="Cambria"/>
      <w:sz w:val="24"/>
      <w:szCs w:val="24"/>
    </w:rPr>
  </w:style>
  <w:style w:type="character" w:styleId="Heading1Char" w:customStyle="1">
    <w:name w:val="Heading 1 Char"/>
    <w:basedOn w:val="DefaultParagraphFont"/>
    <w:link w:val="Heading1"/>
    <w:uiPriority w:val="9"/>
    <w:rsid w:val="00F27B1B"/>
    <w:rPr>
      <w:rFonts w:ascii="Cambria" w:cs="Cambria" w:eastAsia="Cambria" w:hAnsi="Cambria"/>
      <w:b w:val="1"/>
      <w:bCs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7ulTmRz48qVGZxUwAwjVT1u9OQ==">AMUW2mUaFDL7cERDDmNl2DHVVQN5T7j5ejleUdJ41F5t96bDYzM/QnjyxakoRSGMiRVlhSTsag8X1ZMNRYgZBrYUpUwncmaCR9J2C1cDDT43ybfDULmteFpL86ZzhEwsfUCDVLYVW2Fo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2023-01-15T03:45:00Z</dcterms:created>
  <dc:creator>Jeevan Raj</dc:creator>
</cp:coreProperties>
</file>