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80" w:lineRule="auto"/>
        <w:jc w:val="center"/>
        <w:rPr>
          <w:sz w:val="42"/>
          <w:szCs w:val="42"/>
        </w:rPr>
      </w:pPr>
      <w:bookmarkStart w:colFirst="0" w:colLast="0" w:name="_n2gcn1k6o4as" w:id="0"/>
      <w:bookmarkEnd w:id="0"/>
      <w:r w:rsidDel="00000000" w:rsidR="00000000" w:rsidRPr="00000000">
        <w:rPr>
          <w:sz w:val="42"/>
          <w:szCs w:val="42"/>
          <w:rtl w:val="0"/>
        </w:rPr>
        <w:t xml:space="preserve">Architecture Diagram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</w:rPr>
        <w:drawing>
          <wp:inline distB="114300" distT="114300" distL="114300" distR="114300">
            <wp:extent cx="5657850" cy="693244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9324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  <w:t xml:space="preserve">My AWS Project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