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892" w:leader="none"/>
        </w:tabs>
        <w:jc w:val="center"/>
        <w:rPr>
          <w:rFonts w:cs="Arial" w:ascii="Arial" w:hAnsi="Arial"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DBMS Lab</w:t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cs="Arial" w:ascii="Arial" w:hAnsi="Arial"/>
          <w:b/>
          <w:sz w:val="26"/>
          <w:szCs w:val="26"/>
        </w:rPr>
        <w:t xml:space="preserve">Week 6              </w:t>
      </w:r>
      <w:r>
        <w:rPr>
          <w:rFonts w:ascii="Times New Roman" w:hAnsi="Times New Roman"/>
          <w:b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(23/01/19)</w:t>
      </w:r>
      <w:r>
        <w:rPr>
          <w:rFonts w:ascii="Times New Roman" w:hAnsi="Times New Roman"/>
          <w:sz w:val="28"/>
          <w:szCs w:val="28"/>
        </w:rPr>
        <w:t xml:space="preserve"> </w:t>
        <w:tab/>
      </w:r>
    </w:p>
    <w:p>
      <w:pPr>
        <w:pStyle w:val="Normal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Exercise on query with more than single relation:</w:t>
      </w:r>
    </w:p>
    <w:p>
      <w:pPr>
        <w:pStyle w:val="Normal"/>
        <w:ind w:left="9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1: Retrieve the social security numbers of all employees who work on project number 1, 2, or 3.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2: Find the maximum salary, the minimum salary, and the average salary among all employees.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3: Find the maximum salary, the minimum salary, and the average salary among employees who work for the 'Research' department.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-------------------------------------------------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4: For each department, retrieve the department number, the number of employees in the department, and their average salary.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5: For each project, retrieve the project number, project name, and the number of employees who work on that project.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6: For each project on which more than two employees work, retrieve the project number, project name, and the number of employees who work on that project.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7: Retrieves the salary which are common in department number 4 and 5. (Use set operator).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8: Make a list of all project numbers for projects that involve an employee whose lastname is "Smith", either as a worker or as a manager of the department that controls the project. (Use set operator)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9: Display all the department numbers in available in employee table and not in the department tables and vice versa. (Use set operator)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0d2c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2019-01-23T21:58:00Z</dcterms:created>
  <dc:creator>Geetha</dc:creator>
  <dc:language>en-IN</dc:language>
  <cp:lastModifiedBy>Thiyaga</cp:lastModifiedBy>
  <dcterms:modified xsi:type="dcterms:W3CDTF">2019-01-23T21:58:00Z</dcterms:modified>
  <cp:revision>2</cp:revision>
</cp:coreProperties>
</file>