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2495"/>
        <w:gridCol w:w="1812"/>
        <w:gridCol w:w="1813"/>
      </w:tblGrid>
      <w:tr w:rsidR="005A2AE7" w:rsidRPr="00570BD2" w:rsidTr="00570BD2">
        <w:tc>
          <w:tcPr>
            <w:tcW w:w="1129" w:type="dxa"/>
          </w:tcPr>
          <w:p w:rsidR="005A2AE7" w:rsidRDefault="005A2AE7"/>
        </w:tc>
        <w:tc>
          <w:tcPr>
            <w:tcW w:w="2495" w:type="dxa"/>
          </w:tcPr>
          <w:p w:rsidR="005A2AE7" w:rsidRDefault="005A2AE7">
            <w:r>
              <w:t>Gunning-Fox-Index</w:t>
            </w:r>
          </w:p>
        </w:tc>
        <w:tc>
          <w:tcPr>
            <w:tcW w:w="1812" w:type="dxa"/>
          </w:tcPr>
          <w:p w:rsidR="005A2AE7" w:rsidRDefault="005A2AE7">
            <w:proofErr w:type="spellStart"/>
            <w:r>
              <w:t>Avg</w:t>
            </w:r>
            <w:proofErr w:type="spellEnd"/>
            <w:r>
              <w:t>. #</w:t>
            </w:r>
            <w:proofErr w:type="spellStart"/>
            <w:r>
              <w:t>Sentences</w:t>
            </w:r>
            <w:proofErr w:type="spellEnd"/>
            <w:r>
              <w:t xml:space="preserve"> per </w:t>
            </w:r>
            <w:proofErr w:type="spellStart"/>
            <w:r>
              <w:t>answer</w:t>
            </w:r>
            <w:proofErr w:type="spellEnd"/>
          </w:p>
        </w:tc>
        <w:tc>
          <w:tcPr>
            <w:tcW w:w="1813" w:type="dxa"/>
          </w:tcPr>
          <w:p w:rsidR="005A2AE7" w:rsidRPr="00570BD2" w:rsidRDefault="005A2AE7">
            <w:pPr>
              <w:rPr>
                <w:lang w:val="en-US"/>
              </w:rPr>
            </w:pPr>
            <w:bookmarkStart w:id="0" w:name="_GoBack"/>
            <w:bookmarkEnd w:id="0"/>
            <w:r w:rsidRPr="00570BD2">
              <w:rPr>
                <w:lang w:val="en-US"/>
              </w:rPr>
              <w:t>Avg. Sentence length (w</w:t>
            </w:r>
            <w:r>
              <w:rPr>
                <w:lang w:val="en-US"/>
              </w:rPr>
              <w:t>ords)</w:t>
            </w:r>
          </w:p>
        </w:tc>
      </w:tr>
      <w:tr w:rsidR="005A2AE7" w:rsidTr="00570BD2">
        <w:tc>
          <w:tcPr>
            <w:tcW w:w="1129" w:type="dxa"/>
          </w:tcPr>
          <w:p w:rsidR="005A2AE7" w:rsidRDefault="005A2AE7">
            <w:r>
              <w:t>IS experts</w:t>
            </w:r>
          </w:p>
        </w:tc>
        <w:tc>
          <w:tcPr>
            <w:tcW w:w="2495" w:type="dxa"/>
          </w:tcPr>
          <w:p w:rsidR="005A2AE7" w:rsidRDefault="005A2AE7">
            <w:r>
              <w:t>7.621</w:t>
            </w:r>
          </w:p>
        </w:tc>
        <w:tc>
          <w:tcPr>
            <w:tcW w:w="1812" w:type="dxa"/>
          </w:tcPr>
          <w:p w:rsidR="005A2AE7" w:rsidRDefault="005A2AE7">
            <w:r>
              <w:t>2.3</w:t>
            </w:r>
          </w:p>
        </w:tc>
        <w:tc>
          <w:tcPr>
            <w:tcW w:w="1813" w:type="dxa"/>
          </w:tcPr>
          <w:p w:rsidR="005A2AE7" w:rsidRDefault="005A2AE7">
            <w:r>
              <w:t>8.8</w:t>
            </w:r>
          </w:p>
        </w:tc>
      </w:tr>
      <w:tr w:rsidR="005A2AE7" w:rsidTr="00570BD2">
        <w:tc>
          <w:tcPr>
            <w:tcW w:w="1129" w:type="dxa"/>
          </w:tcPr>
          <w:p w:rsidR="005A2AE7" w:rsidRDefault="005A2AE7">
            <w:proofErr w:type="spellStart"/>
            <w:r>
              <w:t>Students</w:t>
            </w:r>
            <w:proofErr w:type="spellEnd"/>
          </w:p>
        </w:tc>
        <w:tc>
          <w:tcPr>
            <w:tcW w:w="2495" w:type="dxa"/>
          </w:tcPr>
          <w:p w:rsidR="005A2AE7" w:rsidRDefault="005A2AE7">
            <w:r>
              <w:t>6.788</w:t>
            </w:r>
          </w:p>
        </w:tc>
        <w:tc>
          <w:tcPr>
            <w:tcW w:w="1812" w:type="dxa"/>
          </w:tcPr>
          <w:p w:rsidR="005A2AE7" w:rsidRDefault="005A2AE7">
            <w:r>
              <w:t>1.5</w:t>
            </w:r>
          </w:p>
        </w:tc>
        <w:tc>
          <w:tcPr>
            <w:tcW w:w="1813" w:type="dxa"/>
          </w:tcPr>
          <w:p w:rsidR="005A2AE7" w:rsidRDefault="005A2AE7">
            <w:r>
              <w:t>6.8</w:t>
            </w:r>
          </w:p>
        </w:tc>
      </w:tr>
      <w:tr w:rsidR="005A2AE7" w:rsidTr="00570BD2">
        <w:tc>
          <w:tcPr>
            <w:tcW w:w="1129" w:type="dxa"/>
          </w:tcPr>
          <w:p w:rsidR="005A2AE7" w:rsidRDefault="005A2AE7">
            <w:proofErr w:type="spellStart"/>
            <w:r>
              <w:t>Males</w:t>
            </w:r>
            <w:proofErr w:type="spellEnd"/>
          </w:p>
        </w:tc>
        <w:tc>
          <w:tcPr>
            <w:tcW w:w="2495" w:type="dxa"/>
          </w:tcPr>
          <w:p w:rsidR="005A2AE7" w:rsidRDefault="005A2AE7">
            <w:r>
              <w:t>7.179</w:t>
            </w:r>
          </w:p>
        </w:tc>
        <w:tc>
          <w:tcPr>
            <w:tcW w:w="1812" w:type="dxa"/>
          </w:tcPr>
          <w:p w:rsidR="005A2AE7" w:rsidRDefault="005A2AE7">
            <w:r>
              <w:t>1.7</w:t>
            </w:r>
          </w:p>
        </w:tc>
        <w:tc>
          <w:tcPr>
            <w:tcW w:w="1813" w:type="dxa"/>
          </w:tcPr>
          <w:p w:rsidR="005A2AE7" w:rsidRDefault="005A2AE7">
            <w:r>
              <w:t>7.2</w:t>
            </w:r>
          </w:p>
        </w:tc>
      </w:tr>
      <w:tr w:rsidR="005A2AE7" w:rsidTr="00570BD2">
        <w:tc>
          <w:tcPr>
            <w:tcW w:w="1129" w:type="dxa"/>
          </w:tcPr>
          <w:p w:rsidR="005A2AE7" w:rsidRDefault="005A2AE7">
            <w:proofErr w:type="spellStart"/>
            <w:r>
              <w:t>Females</w:t>
            </w:r>
            <w:proofErr w:type="spellEnd"/>
          </w:p>
        </w:tc>
        <w:tc>
          <w:tcPr>
            <w:tcW w:w="2495" w:type="dxa"/>
          </w:tcPr>
          <w:p w:rsidR="005A2AE7" w:rsidRDefault="005A2AE7">
            <w:r>
              <w:t>6.983</w:t>
            </w:r>
          </w:p>
        </w:tc>
        <w:tc>
          <w:tcPr>
            <w:tcW w:w="1812" w:type="dxa"/>
          </w:tcPr>
          <w:p w:rsidR="005A2AE7" w:rsidRDefault="005A2AE7">
            <w:r>
              <w:t>1.8</w:t>
            </w:r>
          </w:p>
        </w:tc>
        <w:tc>
          <w:tcPr>
            <w:tcW w:w="1813" w:type="dxa"/>
          </w:tcPr>
          <w:p w:rsidR="005A2AE7" w:rsidRDefault="005A2AE7">
            <w:r>
              <w:t>7.7</w:t>
            </w:r>
          </w:p>
        </w:tc>
      </w:tr>
    </w:tbl>
    <w:p w:rsidR="0041284B" w:rsidRDefault="0041284B"/>
    <w:sectPr w:rsidR="00412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D2"/>
    <w:rsid w:val="0041284B"/>
    <w:rsid w:val="00570BD2"/>
    <w:rsid w:val="005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1BB6"/>
  <w15:chartTrackingRefBased/>
  <w15:docId w15:val="{EA7ED620-F25A-4369-9357-B558C70E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1</cp:revision>
  <dcterms:created xsi:type="dcterms:W3CDTF">2019-07-19T10:38:00Z</dcterms:created>
  <dcterms:modified xsi:type="dcterms:W3CDTF">2019-07-19T12:48:00Z</dcterms:modified>
</cp:coreProperties>
</file>