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rPr>
          <w:b w:val="1"/>
          <w:color w:val="ff00ff"/>
          <w:sz w:val="28"/>
          <w:szCs w:val="28"/>
        </w:rPr>
      </w:pPr>
      <w:bookmarkStart w:colFirst="0" w:colLast="0" w:name="_veoxv22hq2g6" w:id="0"/>
      <w:bookmarkEnd w:id="0"/>
      <w:r w:rsidDel="00000000" w:rsidR="00000000" w:rsidRPr="00000000">
        <w:rPr>
          <w:b w:val="1"/>
          <w:color w:val="ff00ff"/>
          <w:sz w:val="28"/>
          <w:szCs w:val="28"/>
          <w:rtl w:val="0"/>
        </w:rPr>
        <w:t xml:space="preserve">Case-1 : AR : Fruits Preference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8970"/>
        <w:tblGridChange w:id="0">
          <w:tblGrid>
            <w:gridCol w:w="1800"/>
            <w:gridCol w:w="8970"/>
          </w:tblGrid>
        </w:tblGridChange>
      </w:tblGrid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Statement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dataset in a list form contains preference of purchases of Fruits. Use Association Rule Analysis to find Frequent Items Sets and items with interesting rules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Association Rule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Qs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Does Support, Confidence, Lift show the interestingness of the purchase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 the data from List to Transaction format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Frequent Items Sets. Which are the top 2 items sets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association rules to find rules with different metrics.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(.3), Confidence(.6) and Lift(1.5)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Also perform filter of rules with combination support, confidence, lift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marketing strategy will you apply on the interesting rules you have found</w:t>
              <w:tab/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after="0" w:before="0" w:line="240" w:lineRule="auto"/>
              <w:rPr>
                <w:b w:val="1"/>
                <w:color w:val="4c1130"/>
                <w:sz w:val="24"/>
                <w:szCs w:val="24"/>
              </w:rPr>
            </w:pPr>
            <w:bookmarkStart w:colFirst="0" w:colLast="0" w:name="_i7afc8o4npw2" w:id="1"/>
            <w:bookmarkEnd w:id="1"/>
            <w:r w:rsidDel="00000000" w:rsidR="00000000" w:rsidRPr="00000000">
              <w:rPr>
                <w:b w:val="1"/>
                <w:color w:val="4c1130"/>
                <w:sz w:val="24"/>
                <w:szCs w:val="24"/>
                <w:rtl w:val="0"/>
              </w:rPr>
              <w:t xml:space="preserve">DataSet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[['Apple', 'Beer', 'Rice', 'Chicken'],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['Apple', 'Beer', 'Rice'],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['Apple', 'Beer'],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['Apple', 'Bananas'],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['Milk', 'Beer', 'Rice', 'Chicken'],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['Milk', 'Beer', 'Rice'],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['Milk', 'Beer'],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['Apple', 'Bananas']]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widowControl w:val="0"/>
              <w:spacing w:after="0" w:before="0" w:line="240" w:lineRule="auto"/>
              <w:rPr>
                <w:b w:val="1"/>
                <w:color w:val="4c1130"/>
                <w:sz w:val="24"/>
                <w:szCs w:val="24"/>
              </w:rPr>
            </w:pPr>
            <w:bookmarkStart w:colFirst="0" w:colLast="0" w:name="_yq1dijlx0pg1" w:id="2"/>
            <w:bookmarkEnd w:id="2"/>
            <w:r w:rsidDel="00000000" w:rsidR="00000000" w:rsidRPr="00000000">
              <w:rPr>
                <w:b w:val="1"/>
                <w:color w:val="4c1130"/>
                <w:sz w:val="24"/>
                <w:szCs w:val="24"/>
                <w:rtl w:val="0"/>
              </w:rPr>
              <w:t xml:space="preserve">Python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matplotlib.pyplot as plt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mlxtend.preprocessing import TransactionEncoder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mlxtend.frequent_patterns import apriori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mlxtend.frequent_patterns import association_rules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logging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pd.set_option('display.max_columns',None)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= [['Apple', 'Beer', 'Rice', 'Chicken'],  ['Apple', 'Beer', 'Rice'], ['Apple', 'Beer'],  ['Apple', 'Bananas'], ['Milk', 'Beer', 'Rice', 'Chicken'], ['Milk', 'Beer', 'Rice'],  ['Milk', 'Beer'], ['Apple', 'Bananas']]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 = TransactionEncoder()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te_ary = te.fit(dataset).transform(dataset)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te_ary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 = pd.DataFrame(te_ary, columns=te.columns_)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#%%% #frequent itemsets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support_threshold = ??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frequent_itemsets = apriori(df, min_support= support_threshold, use_colnames = True)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#%%%%  - Support Rules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supportRules1 = association_rules(frequent_itemsets, metric="support", min_threshold = ??)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print(supportRules1)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print(supportRules1[['antecedents', 'consequents', 'support','confidence','lift']])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#%%%% Lift  : generally &gt; 1 for strong associations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lift1 = association_rules(frequent_itemsets, metric="lift", min_threshold=???)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print(lift1)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lift1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print(lift1[['antecedents', 'consequents', 'support', 'lift','confidence']])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#twin condition : lift&gt; 2;  confidence &gt; .5, support &gt; .2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lift1[(lift1.confidence &gt; ??  &amp; (lift1.support &gt; ??)]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#%%%% Confidence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confidence1 = association_rules(frequent_itemsets, metric="confidence", min_threshold=&gt;&gt;)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print(confidence1)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print(confidence1[['antecedents', 'consequents', 'support','confidence']])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