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Engineer | Design Optimisation, Continuous Improvement &amp; Testing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Mechanical engineer who improves products through testing, design optimisation and clear documentation. Improved a mechatronic system's performance by more than 25% through design changes, and enjoys solving practical problems with production-minded, cross-functional teams. Strong in CAD (SolidWorks, CSWA) and eager to work in PLM systems.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KEY RESULTS</w:t>
      </w:r>
    </w:p>
    <w:p>
      <w:pPr>
        <w:pStyle w:val="ListBullet"/>
        <w:spacing w:after="40"/>
      </w:pPr>
      <w:r>
        <w:rPr>
          <w:b/>
        </w:rPr>
        <w:t>&gt;25%</w:t>
      </w:r>
      <w:r>
        <w:t xml:space="preserve"> performance gain through design optimisation</w:t>
      </w:r>
    </w:p>
    <w:p>
      <w:pPr>
        <w:pStyle w:val="ListBullet"/>
        <w:spacing w:after="40"/>
      </w:pPr>
      <w:r>
        <w:rPr>
          <w:b/>
        </w:rPr>
        <w:t>&lt;10%</w:t>
      </w:r>
      <w:r>
        <w:t xml:space="preserve"> RMS error on a verified measurement method</w:t>
      </w:r>
    </w:p>
    <w:p>
      <w:pPr>
        <w:pStyle w:val="ListBullet"/>
        <w:spacing w:after="40"/>
      </w:pPr>
      <w:r>
        <w:rPr>
          <w:b/>
        </w:rPr>
        <w:t>Concept → test → improve:</w:t>
      </w:r>
      <w:r>
        <w:t xml:space="preserve"> a repeated continuous-improvement loop on real hardware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EXPERIENCE</w:t>
      </w:r>
    </w:p>
    <w:p>
      <w:pPr>
        <w:spacing w:after="0" w:before="80"/>
      </w:pPr>
      <w:r>
        <w:rPr>
          <w:b/>
        </w:rPr>
        <w:t>Research Engineer – Mechanical Design &amp; Continuous Improvement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Improved performance by more than 25% (energy consumption, measured in lab tests) by acting as the mechanical expert on a shoulder exoskeleton and making design modifications and optimisations to its actuation system, a parallel spring working with a 6 Nm motor (Best Paper Award, IFToMM ISRM 2026).</w:t>
      </w:r>
    </w:p>
    <w:p>
      <w:pPr>
        <w:pStyle w:val="ListBullet"/>
        <w:spacing w:after="40"/>
      </w:pPr>
      <w:r>
        <w:t>Increased reliability through repeated test campaigns by running a continuous improvement loop: testing prototypes, finding the cause of mechanical, electronic and control issues, and implementing design changes in SolidWorks.</w:t>
      </w:r>
    </w:p>
    <w:p>
      <w:pPr>
        <w:pStyle w:val="ListBullet"/>
        <w:spacing w:after="40"/>
      </w:pPr>
      <w:r>
        <w:t>Kept designs buildable and well documented by maintaining 3D models, assemblies, technical drawings and product documentation for machined and 3D-printed parts, using FEA for strength, stiffness and weight.</w:t>
      </w:r>
    </w:p>
    <w:p>
      <w:pPr>
        <w:pStyle w:val="ListBullet"/>
        <w:spacing w:after="40"/>
      </w:pPr>
      <w:r>
        <w:t>Verified a force-estimation method to below 10% RMS error against a force sensor by developing it for a 5-bar planar parallel robot using variable-stiffness actuators and the robot Jacobian.</w:t>
      </w:r>
    </w:p>
    <w:p>
      <w:pPr>
        <w:pStyle w:val="ListBullet"/>
        <w:spacing w:after="40"/>
      </w:pPr>
      <w:r>
        <w:t>Delivered on multiple parallel tasks (design, testing, a 12-participant data collection, and supervising Bachelor's students in 2023 – 2025) by working in a structured way and collaborating across functions (mechanical, electronics, control, biomechanics).</w:t>
      </w:r>
    </w:p>
    <w:p>
      <w:pPr>
        <w:spacing w:after="0" w:before="80"/>
      </w:pPr>
      <w:r>
        <w:rPr>
          <w:b/>
        </w:rPr>
        <w:t>MTech Researcher – Pneumatic Actuator Systems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National Laboratory, Durgapur, India</w:t>
      </w:r>
    </w:p>
    <w:p>
      <w:pPr>
        <w:pStyle w:val="ListBullet"/>
        <w:spacing w:after="40"/>
      </w:pPr>
      <w:r>
        <w:t>Reduced position-tracking error to 0.3–0.78% by iteratively testing and improving the control of a non-linear pneumatic actuator, outperforming classical PID.</w:t>
      </w:r>
    </w:p>
    <w:p>
      <w:pPr>
        <w:pStyle w:val="ListBullet"/>
        <w:spacing w:after="40"/>
      </w:pPr>
      <w:r>
        <w:t>Built a reliable test set-up by fabricating pneumatic artificial muscles in-house and integrating valves, pressure sensors and DAQ.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Mechanical design &amp; improvement: </w:t>
      </w:r>
      <w:r>
        <w:t>Design modifications, optimisation, FEA, DFA, technical drawings, documentation</w:t>
      </w:r>
    </w:p>
    <w:p>
      <w:pPr>
        <w:pStyle w:val="ListBullet"/>
        <w:spacing w:after="40"/>
      </w:pPr>
      <w:r>
        <w:rPr>
          <w:b/>
        </w:rPr>
        <w:t xml:space="preserve">CAD &amp; PLM: </w:t>
      </w:r>
      <w:r>
        <w:t>SolidWorks (CSWA), Fusion 360; eager to learn PLM and engineering change processes</w:t>
      </w:r>
    </w:p>
    <w:p>
      <w:pPr>
        <w:pStyle w:val="ListBullet"/>
        <w:spacing w:after="40"/>
      </w:pPr>
      <w:r>
        <w:rPr>
          <w:b/>
        </w:rPr>
        <w:t xml:space="preserve">Testing &amp; troubleshooting: </w:t>
      </w:r>
      <w:r>
        <w:t>Test rigs, lab testing, finding the cause of issues, verification</w:t>
      </w:r>
    </w:p>
    <w:p>
      <w:pPr>
        <w:pStyle w:val="ListBullet"/>
        <w:spacing w:after="40"/>
      </w:pPr>
      <w:r>
        <w:rPr>
          <w:b/>
        </w:rPr>
        <w:t xml:space="preserve">Mechatronics: </w:t>
      </w:r>
      <w:r>
        <w:t>Motors, sensors, embedded control, MATLAB/Simulink, Python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(C1, fluent), Bengali (Native),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HANDS-ON PROJECTS</w:t>
      </w:r>
    </w:p>
    <w:p>
      <w:pPr>
        <w:pStyle w:val="ListBullet"/>
        <w:spacing w:after="40"/>
      </w:pPr>
      <w:r>
        <w:t>Rehabilitation exoskeleton (Best Major Project Award and TATA Technologies Innovation Grant, 2019), Go-Kart built from the ground up (2017), Efficycle human-electric hybrid vehicle (2018)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&amp; PUBLICATIONS</w:t>
      </w:r>
    </w:p>
    <w:p>
      <w:pPr>
        <w:pStyle w:val="ListBullet"/>
        <w:spacing w:after="40"/>
      </w:pPr>
      <w:r>
        <w:t>Best Research Paper Award, IFToMM ISRM 2026; Certified SolidWorks Associate (CSWA)</w:t>
      </w:r>
    </w:p>
    <w:p>
      <w:pPr>
        <w:pStyle w:val="ListBullet"/>
        <w:spacing w:after="40"/>
      </w:pPr>
      <w:r>
        <w:t>Two peer-reviewed publications: ISRM 2026 (Springer) and IEEE CONECCT 2022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