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0"/>
      </w:pPr>
      <w:r>
        <w:rPr>
          <w:b/>
          <w:i w:val="0"/>
          <w:sz w:val="22"/>
        </w:rPr>
        <w:t>Mechatronics &amp; Robotics Engineer | Mechanical Design | Actuators &amp; Control | Prototyping</w:t>
      </w:r>
    </w:p>
    <w:p>
      <w:pPr>
        <w:spacing w:after="0"/>
      </w:pPr>
      <w:r>
        <w:rPr>
          <w:b w:val="0"/>
          <w:i w:val="0"/>
          <w:sz w:val="19"/>
        </w:rPr>
        <w:t>Aalborg, Denmark | +45 71 62 24 00 | somrkmv1997@gmail.com | linkedin.com/in/arunabha-majumder-681264107</w:t>
      </w:r>
    </w:p>
    <w:p>
      <w:pPr>
        <w:spacing w:after="120"/>
      </w:pPr>
      <w:r>
        <w:rPr>
          <w:b w:val="0"/>
          <w:i w:val="0"/>
          <w:sz w:val="19"/>
        </w:rPr>
        <w:t>Portfolio: arunabha22.github.io/arunabha-majumder | Project: www.viexo.aau.dk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PROFESSIONAL SUMMARY</w:t>
      </w:r>
    </w:p>
    <w:p>
      <w:r>
        <w:rPr>
          <w:b w:val="0"/>
          <w:i w:val="0"/>
        </w:rPr>
        <w:t>Mechatronics and robotics engineer with a BTech in Mechanical Engineering, an MTech in Mechatronics and a PhD in progress at Aalborg University, with more than five years of hands-on R&amp;D in robotic and electromechanical systems. Takes ideas from concept to tested hardware: mechanical design in SolidWorks, FEA, rapid prototyping, actuator and sensor integration, control implementation, and structured testing and validation. Designed a hybrid-actuated shoulder exoskeleton that cut energy consumption by more than 25% (Best Paper Award, IFToMM ISRM 2026). Collaborative, structured and fluent in English (C1), with experience in international teams in Denmark and India.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CORE SKILLS</w:t>
      </w:r>
    </w:p>
    <w:p>
      <w:pPr>
        <w:pStyle w:val="ListBullet"/>
        <w:spacing w:after="40"/>
      </w:pPr>
      <w:r>
        <w:rPr>
          <w:b/>
        </w:rPr>
        <w:t xml:space="preserve">Mechanical Design: </w:t>
      </w:r>
      <w:r>
        <w:t>Mechanical design, mechanisms, actuator design, 3D CAD, technical drawings, FEA, Design for Assembly (DFA)</w:t>
      </w:r>
    </w:p>
    <w:p>
      <w:pPr>
        <w:pStyle w:val="ListBullet"/>
        <w:spacing w:after="40"/>
      </w:pPr>
      <w:r>
        <w:rPr>
          <w:b/>
        </w:rPr>
        <w:t xml:space="preserve">Robotics: </w:t>
      </w:r>
      <w:r>
        <w:t>Robotic systems, parallel robots, compliant and variable-stiffness actuation, exoskeletons, kinematics and Jacobian-based force estimation</w:t>
      </w:r>
    </w:p>
    <w:p>
      <w:pPr>
        <w:pStyle w:val="ListBullet"/>
        <w:spacing w:after="40"/>
      </w:pPr>
      <w:r>
        <w:rPr>
          <w:b/>
        </w:rPr>
        <w:t xml:space="preserve">Mechatronics &amp; Integration: </w:t>
      </w:r>
      <w:r>
        <w:t>Motors, encoders, force/torque sensors, pressure sensors, DAQ, embedded control (Arduino), pneumatics</w:t>
      </w:r>
    </w:p>
    <w:p>
      <w:pPr>
        <w:pStyle w:val="ListBullet"/>
        <w:spacing w:after="40"/>
      </w:pPr>
      <w:r>
        <w:rPr>
          <w:b/>
        </w:rPr>
        <w:t xml:space="preserve">Control &amp; Modelling: </w:t>
      </w:r>
      <w:r>
        <w:t>PID, neural-network gain scheduling, Assist-as-Needed control, MATLAB/Simulink, Python</w:t>
      </w:r>
    </w:p>
    <w:p>
      <w:pPr>
        <w:pStyle w:val="ListBullet"/>
        <w:spacing w:after="40"/>
      </w:pPr>
      <w:r>
        <w:rPr>
          <w:b/>
        </w:rPr>
        <w:t xml:space="preserve">Prototyping &amp; Testing: </w:t>
      </w:r>
      <w:r>
        <w:t>Rapid prototyping, machining, 3D printing, assembly, custom test rigs, test planning, data analysis</w:t>
      </w:r>
    </w:p>
    <w:p>
      <w:pPr>
        <w:pStyle w:val="ListBullet"/>
        <w:spacing w:after="40"/>
      </w:pPr>
      <w:r>
        <w:rPr>
          <w:b/>
        </w:rPr>
        <w:t xml:space="preserve">Collaboration: </w:t>
      </w:r>
      <w:r>
        <w:t>Cross-disciplinary collaboration, technical writing, teaching and supervision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PROFESSIONAL EXPERIENCE</w:t>
      </w:r>
    </w:p>
    <w:p>
      <w:pPr>
        <w:spacing w:after="0" w:before="80"/>
      </w:pPr>
      <w:r>
        <w:rPr>
          <w:b/>
        </w:rPr>
        <w:t>Research Engineer – Robotics &amp; Actuator Development (PhD Project: VIEXO)</w:t>
      </w:r>
      <w:r>
        <w:t xml:space="preserve"> | 2023 – Present</w:t>
      </w:r>
    </w:p>
    <w:p>
      <w:pPr>
        <w:spacing w:after="40"/>
      </w:pPr>
      <w:r>
        <w:rPr>
          <w:b w:val="0"/>
          <w:i/>
        </w:rPr>
        <w:t>Aalborg University, Aalborg, Denmark</w:t>
      </w:r>
    </w:p>
    <w:p>
      <w:pPr>
        <w:pStyle w:val="ListBullet"/>
        <w:spacing w:after="40"/>
      </w:pPr>
      <w:r>
        <w:t>Designed a hybrid-actuated shoulder exoskeleton combining a parallel spring with a 6 Nm motor to offload gravity torque, cutting energy consumption by more than 25% (Best Paper Award, IFToMM ISRM 2026).</w:t>
      </w:r>
    </w:p>
    <w:p>
      <w:pPr>
        <w:pStyle w:val="ListBullet"/>
        <w:spacing w:after="40"/>
      </w:pPr>
      <w:r>
        <w:t>Built the full prototype from concept to tested hardware: SolidWorks CAD and FEA, machined and 3D-printed parts, assembly, motor, encoder, force-sensor and DAQ integration, embedded control and custom automated test rigs.</w:t>
      </w:r>
    </w:p>
    <w:p>
      <w:pPr>
        <w:pStyle w:val="ListBullet"/>
        <w:spacing w:after="40"/>
      </w:pPr>
      <w:r>
        <w:t>Developed end-effector force estimation for a 5-bar planar parallel robot using variable-stiffness actuators (VSA) and the robot Jacobian, validated against a force sensor to below 10% RMS error.</w:t>
      </w:r>
    </w:p>
    <w:p>
      <w:pPr>
        <w:pStyle w:val="ListBullet"/>
        <w:spacing w:after="40"/>
      </w:pPr>
      <w:r>
        <w:t>Implemented an Assist-as-Needed hybrid controller on the prototype, reducing user muscle effort by more than 15% in tests with human participants.</w:t>
      </w:r>
    </w:p>
    <w:p>
      <w:pPr>
        <w:pStyle w:val="ListBullet"/>
        <w:spacing w:after="40"/>
      </w:pPr>
      <w:r>
        <w:t>Planned and ran a 12-participant validation study across 3 assistance modes and 2 load conditions, including statistical power justification, EMG and motion-capture instrumentation, ethics protocol and data analysis.</w:t>
      </w:r>
    </w:p>
    <w:p>
      <w:pPr>
        <w:pStyle w:val="ListBullet"/>
        <w:spacing w:after="40"/>
      </w:pPr>
      <w:r>
        <w:t>Taught university students and supervised Bachelor's (B.Tech) students (2023 – 2025).</w:t>
      </w:r>
    </w:p>
    <w:p>
      <w:pPr>
        <w:spacing w:after="0" w:before="80"/>
      </w:pPr>
      <w:r>
        <w:rPr>
          <w:b/>
        </w:rPr>
        <w:t>MTech Researcher – Pneumatic Actuator Systems (Master's Thesis)</w:t>
      </w:r>
      <w:r>
        <w:t xml:space="preserve"> | 2020 – 2022</w:t>
      </w:r>
    </w:p>
    <w:p>
      <w:pPr>
        <w:spacing w:after="40"/>
      </w:pPr>
      <w:r>
        <w:rPr>
          <w:b w:val="0"/>
          <w:i/>
        </w:rPr>
        <w:t>CSIR-Central Mechanical Engineering Research Institute (CMERI), National Laboratory, Durgapur, India</w:t>
      </w:r>
    </w:p>
    <w:p>
      <w:pPr>
        <w:pStyle w:val="ListBullet"/>
        <w:spacing w:after="40"/>
      </w:pPr>
      <w:r>
        <w:t>Reduced position-tracking error to 0.3–0.78% with a neural-network-based gain-scheduled PID controller for a non-linear pneumatic actuator, outperforming classical PID under varying load.</w:t>
      </w:r>
    </w:p>
    <w:p>
      <w:pPr>
        <w:pStyle w:val="ListBullet"/>
        <w:spacing w:after="40"/>
      </w:pPr>
      <w:r>
        <w:t>Fabricated pneumatic artificial muscles in-house from raw materials and built the test set-up with valves, pressure sensors and DAQ to characterise load–displacement behaviour and derive an empirical model.</w:t>
      </w:r>
    </w:p>
    <w:p>
      <w:pPr>
        <w:spacing w:after="0" w:before="80"/>
      </w:pPr>
      <w:r>
        <w:rPr>
          <w:b/>
        </w:rPr>
        <w:t>Mechanical Engineering Capstone – Upper-Limb Rehabilitation Exoskeleton</w:t>
      </w:r>
      <w:r>
        <w:t xml:space="preserve"> | 2018 – 2019</w:t>
      </w:r>
    </w:p>
    <w:p>
      <w:pPr>
        <w:spacing w:after="40"/>
      </w:pPr>
      <w:r>
        <w:rPr>
          <w:b w:val="0"/>
          <w:i/>
        </w:rPr>
        <w:t>Siddaganga Institute of Technology, Tumakuru, India</w:t>
      </w:r>
    </w:p>
    <w:p>
      <w:pPr>
        <w:pStyle w:val="ListBullet"/>
        <w:spacing w:after="40"/>
      </w:pPr>
      <w:r>
        <w:t>Led CAD design, fabrication and user testing end to end; won the Best Major Project Award and an INR 100,000 TATA Technologies Innovation Grant.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EDUCATION</w:t>
      </w:r>
    </w:p>
    <w:p>
      <w:pPr>
        <w:spacing w:after="0" w:before="80"/>
      </w:pPr>
      <w:r>
        <w:rPr>
          <w:b/>
        </w:rPr>
        <w:t>PhD Candidate, Mechatronics and Robotics</w:t>
      </w:r>
      <w:r>
        <w:t xml:space="preserve"> | 2023 – Present</w:t>
      </w:r>
    </w:p>
    <w:p>
      <w:pPr>
        <w:spacing w:after="40"/>
      </w:pPr>
      <w:r>
        <w:rPr>
          <w:b w:val="0"/>
          <w:i/>
        </w:rPr>
        <w:t>Aalborg University, Department of Materials and Production, Aalborg, Denmark</w:t>
      </w:r>
    </w:p>
    <w:p>
      <w:pPr>
        <w:spacing w:after="0" w:before="80"/>
      </w:pPr>
      <w:r>
        <w:rPr>
          <w:b/>
        </w:rPr>
        <w:t>MTech, Mechatronics</w:t>
      </w:r>
      <w:r>
        <w:t xml:space="preserve"> | 2020 – 2022</w:t>
      </w:r>
    </w:p>
    <w:p>
      <w:pPr>
        <w:spacing w:after="40"/>
      </w:pPr>
      <w:r>
        <w:rPr>
          <w:b w:val="0"/>
          <w:i/>
        </w:rPr>
        <w:t>AcSIR – CSIR-Central Mechanical Engineering Research Institute (CMERI), Durgapur, India</w:t>
      </w:r>
    </w:p>
    <w:p>
      <w:pPr>
        <w:spacing w:after="0" w:before="80"/>
      </w:pPr>
      <w:r>
        <w:rPr>
          <w:b/>
        </w:rPr>
        <w:t>BTech, Mechanical Engineering</w:t>
      </w:r>
      <w:r>
        <w:t xml:space="preserve"> | 2015 – 2019</w:t>
      </w:r>
    </w:p>
    <w:p>
      <w:pPr>
        <w:spacing w:after="40"/>
      </w:pPr>
      <w:r>
        <w:rPr>
          <w:b w:val="0"/>
          <w:i/>
        </w:rPr>
        <w:t>Siddaganga Institute of Technology, Visvesvaraya Technological University (VTU), Tumakuru, India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PUBLICATIONS</w:t>
      </w:r>
    </w:p>
    <w:p>
      <w:pPr>
        <w:pStyle w:val="ListBullet"/>
        <w:spacing w:after="40"/>
      </w:pPr>
      <w:r>
        <w:t>Majumder, A., Wagner, J.W., Zhu, Y., Oliveira, A.S., and Bai, S. "A Hybrid Actuated Shoulder Exoskeleton for Energy-Efficient Upper Arm Support." Robotics and Mechatronics: ISRM 2026, MMS, vol. 213, Springer.</w:t>
      </w:r>
    </w:p>
    <w:p>
      <w:pPr>
        <w:pStyle w:val="ListBullet"/>
        <w:spacing w:after="40"/>
      </w:pPr>
      <w:r>
        <w:t>Majumder, A., Sarkar, D., Chakraborty, S., Singh, A., Roy, S.S., and Arora, A. "Neural Network-Based Gain Scheduled Position Control of a Pneumatic Artificial Muscle." IEEE CONECCT, 2022.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CERTIFICATIONS &amp; AWARDS</w:t>
      </w:r>
    </w:p>
    <w:p>
      <w:pPr>
        <w:pStyle w:val="ListBullet"/>
        <w:spacing w:after="40"/>
      </w:pPr>
      <w:r>
        <w:t>Best Research Paper Award, 9th IFToMM International Symposium on Robotics and Mechatronics (2026)</w:t>
      </w:r>
    </w:p>
    <w:p>
      <w:pPr>
        <w:pStyle w:val="ListBullet"/>
        <w:spacing w:after="40"/>
      </w:pPr>
      <w:r>
        <w:t>Certified SolidWorks Associate (CSWA) – Mechanical Design</w:t>
      </w:r>
    </w:p>
    <w:p>
      <w:pPr>
        <w:pStyle w:val="ListBullet"/>
        <w:spacing w:after="40"/>
      </w:pPr>
      <w:r>
        <w:t>Best Major Project Award, Department of Mechanical Engineering (2019)</w:t>
      </w:r>
    </w:p>
    <w:p>
      <w:pPr>
        <w:pStyle w:val="ListBullet"/>
        <w:spacing w:after="40"/>
      </w:pPr>
      <w:r>
        <w:t>TATA Technologies Innovation Award – INR 100,000 Grant (2019)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HANDS-ON PROJECTS</w:t>
      </w:r>
    </w:p>
    <w:p>
      <w:pPr>
        <w:pStyle w:val="ListBullet"/>
        <w:spacing w:after="40"/>
      </w:pPr>
      <w:r>
        <w:rPr>
          <w:b/>
        </w:rPr>
        <w:t xml:space="preserve">Go-Kart (2017): </w:t>
      </w:r>
      <w:r>
        <w:t>Led end-to-end design and fabrication of a custom Go-Kart.</w:t>
      </w:r>
    </w:p>
    <w:p>
      <w:pPr>
        <w:pStyle w:val="ListBullet"/>
        <w:spacing w:after="40"/>
      </w:pPr>
      <w:r>
        <w:rPr>
          <w:b/>
        </w:rPr>
        <w:t xml:space="preserve">Efficycle (2018): </w:t>
      </w:r>
      <w:r>
        <w:t>Worked in a multidisciplinary team to build a human-electric hybrid vehicle for the Efficycle competition.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TECHNICAL TOOLS</w:t>
      </w:r>
    </w:p>
    <w:p>
      <w:pPr>
        <w:pStyle w:val="ListBullet"/>
        <w:spacing w:after="40"/>
      </w:pPr>
      <w:r>
        <w:rPr>
          <w:b/>
        </w:rPr>
        <w:t xml:space="preserve">CAD &amp; Manufacturing: </w:t>
      </w:r>
      <w:r>
        <w:t>SolidWorks, Autodesk Fusion 360, FEA, Bambu Lab and Ultimaker Cura (3D printing)</w:t>
      </w:r>
    </w:p>
    <w:p>
      <w:pPr>
        <w:pStyle w:val="ListBullet"/>
        <w:spacing w:after="40"/>
      </w:pPr>
      <w:r>
        <w:rPr>
          <w:b/>
        </w:rPr>
        <w:t xml:space="preserve">Software &amp; Control: </w:t>
      </w:r>
      <w:r>
        <w:t>MATLAB/Simulink, Python, LabVIEW (basic), Arduino, LaTeX</w:t>
      </w:r>
    </w:p>
    <w:p>
      <w:pPr>
        <w:pStyle w:val="ListBullet"/>
        <w:spacing w:after="40"/>
      </w:pPr>
      <w:r>
        <w:rPr>
          <w:b/>
        </w:rPr>
        <w:t xml:space="preserve">Instrumentation &amp; Testing: </w:t>
      </w:r>
      <w:r>
        <w:t>Qualisys Motion Capture, Forsentec Force/Torque Sensors, EMG, Pneumatic Control, Custom Rig Fabrication</w:t>
      </w:r>
    </w:p>
    <w:p>
      <w:pPr>
        <w:pStyle w:val="ListBullet"/>
        <w:spacing w:after="40"/>
      </w:pPr>
      <w:r>
        <w:rPr>
          <w:b/>
        </w:rPr>
        <w:t xml:space="preserve">Visual Communication: </w:t>
      </w:r>
      <w:r>
        <w:t>Adobe Illustrator, Adobe Photoshop; Diploma in Fine Arts (Painting), Bangiya Sangeet Parishad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LANGUAGES</w:t>
      </w:r>
    </w:p>
    <w:p>
      <w:r>
        <w:rPr>
          <w:b w:val="0"/>
          <w:i w:val="0"/>
        </w:rPr>
        <w:t>English (C1, fluent) | Bengali (Native) | Hindi (Conversational)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REFERENCES</w:t>
      </w:r>
    </w:p>
    <w:p>
      <w:r>
        <w:rPr>
          <w:b w:val="0"/>
          <w:i w:val="0"/>
        </w:rPr>
        <w:t>Available upon request.</w:t>
      </w: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Arunabha Majumder</dc:creator>
  <cp:keywords/>
  <dc:description/>
  <cp:lastModifiedBy>Arunabha Majumder</cp:lastModifiedBy>
  <cp:revision>1</cp:revision>
  <dcterms:created xsi:type="dcterms:W3CDTF">2013-12-23T23:15:00Z</dcterms:created>
  <dcterms:modified xsi:type="dcterms:W3CDTF">2013-12-23T23:15:00Z</dcterms:modified>
  <cp:category/>
</cp:coreProperties>
</file>