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with a strong base in modelling, calculations and test validation. In my PhD I worked on stiffness modelling and Jacobian-based force estimation for a parallel robot, checked against force sensor measurements. I designed the load-carrying parts of a shoulder exoskeleton, checked them with stiffness analysis in SolidWorks and optimised the design with a genetic algorithm. I use MATLAB daily for calculations and data processing, and I write clear technical reports and papers.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Modelling and calculation: </w:t>
      </w:r>
      <w:r>
        <w:t>Stiffness modelling, kinematics and Jacobian-based force estimation, validated against sensor data</w:t>
      </w:r>
    </w:p>
    <w:p>
      <w:pPr>
        <w:pStyle w:val="ListBullet"/>
        <w:spacing w:after="40"/>
      </w:pPr>
      <w:r>
        <w:rPr>
          <w:b/>
        </w:rPr>
        <w:t xml:space="preserve">Analysis and optimisation: </w:t>
      </w:r>
      <w:r>
        <w:t>Stiffness analysis in SolidWorks; design optimisation with a genetic algorithm</w:t>
      </w:r>
    </w:p>
    <w:p>
      <w:pPr>
        <w:pStyle w:val="ListBullet"/>
        <w:spacing w:after="40"/>
      </w:pPr>
      <w:r>
        <w:rPr>
          <w:b/>
        </w:rPr>
        <w:t xml:space="preserve">Scripting and tools: </w:t>
      </w:r>
      <w:r>
        <w:t>MATLAB/Simulink (daily use), Python (basic), LaTeX</w:t>
      </w:r>
    </w:p>
    <w:p>
      <w:pPr>
        <w:pStyle w:val="ListBullet"/>
        <w:spacing w:after="40"/>
      </w:pPr>
      <w:r>
        <w:rPr>
          <w:b/>
        </w:rPr>
        <w:t xml:space="preserve">Testing and validation: </w:t>
      </w:r>
      <w:r>
        <w:t>Test rigs, force/torque sensors, Qualisys motion capture and data acquisition, test data processing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technical drawings; design of load-carrying parts</w:t>
      </w:r>
    </w:p>
    <w:p>
      <w:pPr>
        <w:pStyle w:val="ListBullet"/>
        <w:spacing w:after="40"/>
      </w:pPr>
      <w:r>
        <w:rPr>
          <w:b/>
        </w:rPr>
        <w:t xml:space="preserve">Reporting: </w:t>
      </w:r>
      <w:r>
        <w:t>Technical reports, conference papers and presentations; sketches and visuals for papers and demos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Optimised the exoskeleton design with a genetic algorithm and checked part stiffness with stiffness analysis in SolidWorks.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built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