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Designer — 3D Design, Strength Calculation (FEA), Drawings &amp; Prototyping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Mechanical designer with 3+ years of hands-on 3D design, strength calculation (FEA) and prototype building. Takes projects from concept and detail design to workshop drawings, manufacture and testing, and has built machines outside work since student years, including a Go-Kart from the ground up.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Concept to working hardware:</w:t>
      </w:r>
      <w:r>
        <w:t xml:space="preserve"> designed, drew, built and tested a load-carrying actuated device (Best Paper Award, 2026)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through a better technical solution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error on a validated measurement method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Mechanical Design &amp; Actuator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Delivered a working prototype from concept to tested hardware by taking ownership of the design project: concept design, 3D modelling and detail design in SolidWorks, workshop drawings for machined and 3D-printed parts, and hands-on assembly and testing.</w:t>
      </w:r>
    </w:p>
    <w:p>
      <w:pPr>
        <w:pStyle w:val="ListBullet"/>
        <w:spacing w:after="40"/>
      </w:pPr>
      <w:r>
        <w:t>Verified the structural safety and weight of load-carrying parts before manufacture by using strength calculation with FEA for stiffness, strength and weight under expected load cases, then iterated the design for manufacturability.</w:t>
      </w:r>
    </w:p>
    <w:p>
      <w:pPr>
        <w:pStyle w:val="ListBullet"/>
        <w:spacing w:after="40"/>
      </w:pPr>
      <w:r>
        <w:t>Cut energy consumption by more than 25% in prototype testing (Best Paper Award, IFToMM ISRM 2026) by defining the technical solution for a hybrid actuation system: a parallel spring working with a 6 Nm motor.</w:t>
      </w:r>
    </w:p>
    <w:p>
      <w:pPr>
        <w:pStyle w:val="ListBullet"/>
        <w:spacing w:after="40"/>
      </w:pPr>
      <w:r>
        <w:t>Achieved force estimation accurate to below 10% RMS error, validated against a force sensor, by developing a sensorless method for a 5-bar planar parallel robot using variable-stiffness actuators and the robot Jacobian; applied it to measure human arm impedance in the gait lab.</w:t>
      </w:r>
    </w:p>
    <w:p>
      <w:pPr>
        <w:pStyle w:val="ListBullet"/>
        <w:spacing w:after="40"/>
      </w:pPr>
      <w:r>
        <w:t>Reduced user muscle effort by more than 15%, measured with EMG, by implementing an Assist-as-Needed controller on the prototype; ran data collection for a 12-participant study in a multidisciplinary team.</w:t>
      </w:r>
    </w:p>
    <w:p>
      <w:pPr>
        <w:pStyle w:val="ListBullet"/>
        <w:spacing w:after="40"/>
      </w:pPr>
      <w:r>
        <w:t>Mentored and supervised Bachelor's (B.Tech) students on engineering projects (2023 – 2025).</w:t>
      </w:r>
    </w:p>
    <w:p>
      <w:pPr>
        <w:spacing w:after="0" w:before="80"/>
      </w:pPr>
      <w:r>
        <w:rPr>
          <w:b/>
        </w:rPr>
        <w:t>MTech Researcher – Pneumatic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Built an empirical actuator model from test data by fabricating pneumatic artificial muscles in-house from raw materials and setting up a test rig with valves, pressure sensors and DAQ.</w:t>
      </w:r>
    </w:p>
    <w:p>
      <w:pPr>
        <w:pStyle w:val="ListBullet"/>
        <w:spacing w:after="40"/>
      </w:pPr>
      <w:r>
        <w:t>Reduced position-tracking error to 0.3–0.78%, outperforming classical PID under varying load, by designing a neural-network-based controller.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HANDS-ON ENGINEERING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Designed, fabricated and assembled a custom Go-Kart from the ground up.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Built a human-electric hybrid vehicle in a multidisciplinary team for the Efficycle competition.</w:t>
      </w:r>
    </w:p>
    <w:p>
      <w:pPr>
        <w:pStyle w:val="ListBullet"/>
        <w:spacing w:after="40"/>
      </w:pPr>
      <w:r>
        <w:rPr>
          <w:b/>
        </w:rPr>
        <w:t xml:space="preserve">Rehabilitation device (2018–2019): </w:t>
      </w:r>
      <w:r>
        <w:t>Led CAD design, fabrication and user testing of an upper-limb rehabilitation exoskeleton; Best Major Project Award and INR 100,000 TATA Technologies Innovation Grant.</w:t>
      </w:r>
    </w:p>
    <w:p>
      <w:pPr>
        <w:pStyle w:val="ListBullet"/>
        <w:spacing w:after="40"/>
      </w:pPr>
      <w:r>
        <w:rPr>
          <w:b/>
        </w:rPr>
        <w:t xml:space="preserve">Workshop: </w:t>
      </w:r>
      <w:r>
        <w:t>Fabricated actuators from raw materials; machining, 3D printing and assembly for every prototype.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Strength calculation &amp; FEA: </w:t>
      </w:r>
      <w:r>
        <w:t>Stiffness, strength, load cases, weight optimisation</w:t>
      </w:r>
    </w:p>
    <w:p>
      <w:pPr>
        <w:pStyle w:val="ListBullet"/>
        <w:spacing w:after="40"/>
      </w:pPr>
      <w:r>
        <w:rPr>
          <w:b/>
        </w:rPr>
        <w:t xml:space="preserve">3D design &amp; drawings: </w:t>
      </w:r>
      <w:r>
        <w:t>SolidWorks (CSWA), Fusion 360, detail design, workshop drawings, assemblies, DFA</w:t>
      </w:r>
    </w:p>
    <w:p>
      <w:pPr>
        <w:pStyle w:val="ListBullet"/>
        <w:spacing w:after="40"/>
      </w:pPr>
      <w:r>
        <w:rPr>
          <w:b/>
        </w:rPr>
        <w:t xml:space="preserve">Manufacturing &amp; prototyping: </w:t>
      </w:r>
      <w:r>
        <w:t>Machining, 3D printing, assembly, test rigs, DAQ</w:t>
      </w:r>
    </w:p>
    <w:p>
      <w:pPr>
        <w:pStyle w:val="ListBullet"/>
        <w:spacing w:after="40"/>
      </w:pPr>
      <w:r>
        <w:rPr>
          <w:b/>
        </w:rPr>
        <w:t xml:space="preserve">Software: </w:t>
      </w:r>
      <w:r>
        <w:t>MATLAB/Simulink, Python, LabVIEW (basic), Arduino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Two peer-reviewed publications: ISRM 2026 (Springer) and IEEE CONECCT 2022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