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measurements. I designed the load-carrying parts of a shoulder exoskeleton, checked them with stiffness analysis in SolidWorks and optimised the design with a genetic algorithm.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checked part stiffness with stiffness analysis in SolidWorks.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