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Mechanical Design &amp; Robotics R&amp;D Engineer — Actuators, Controls &amp; Hardware Systems</w:t>
      </w:r>
    </w:p>
    <w:p>
      <w:pPr>
        <w:spacing w:after="0"/>
      </w:pPr>
      <w:r>
        <w:rPr>
          <w:b w:val="0"/>
          <w:i w:val="0"/>
          <w:sz w:val="19"/>
        </w:rPr>
        <w:t>+45 71 62 24 00  •  Aalborg, Denmark  •  somrkmv1997@gmail.com  •  97arunabhasit027@gmail.com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  •  Portfolio: arunabha22.github.io/arunabha-majumder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SUMMARY</w:t>
      </w:r>
    </w:p>
    <w:p>
      <w:r>
        <w:rPr>
          <w:b w:val="0"/>
          <w:i w:val="0"/>
        </w:rPr>
        <w:t>Mechanical design engineer who takes electromechanical systems from concept to tested hardware. Designed an actuated exoskeleton that cut energy use by more than 25% (Best Paper Award, 2026) and developed a force-estimation method accurate to below 10% error. Hands-on with SolidWorks, FEA, prototyping, sensors and control.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KEY RESULTS</w:t>
      </w:r>
    </w:p>
    <w:p>
      <w:pPr>
        <w:pStyle w:val="ListBullet"/>
        <w:spacing w:after="40"/>
      </w:pPr>
      <w:r>
        <w:rPr>
          <w:b/>
        </w:rPr>
        <w:t>&gt;25%</w:t>
      </w:r>
      <w:r>
        <w:t xml:space="preserve"> energy reduction from a hybrid actuation design (Best Paper Award, IFToMM ISRM 2026)</w:t>
      </w:r>
    </w:p>
    <w:p>
      <w:pPr>
        <w:pStyle w:val="ListBullet"/>
        <w:spacing w:after="40"/>
      </w:pPr>
      <w:r>
        <w:rPr>
          <w:b/>
        </w:rPr>
        <w:t>&lt;10%</w:t>
      </w:r>
      <w:r>
        <w:t xml:space="preserve"> RMS error on sensorless force estimation, validated against a force sensor</w:t>
      </w:r>
    </w:p>
    <w:p>
      <w:pPr>
        <w:pStyle w:val="ListBullet"/>
        <w:spacing w:after="40"/>
      </w:pPr>
      <w:r>
        <w:rPr>
          <w:b/>
        </w:rPr>
        <w:t>0.3–0.78%</w:t>
      </w:r>
      <w:r>
        <w:t xml:space="preserve"> tracking error on a pneumatic actuator with a neural-network-based controller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EXPERIENCE</w:t>
      </w:r>
    </w:p>
    <w:p>
      <w:pPr>
        <w:spacing w:after="0" w:before="80"/>
      </w:pPr>
      <w:r>
        <w:rPr>
          <w:b/>
        </w:rPr>
        <w:t>Research Engineer – Mechanical Design &amp; Actuator Development (PhD Project: VIEXO)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Cut energy consumption by more than 25% in prototype testing of an actuated shoulder exoskeleton by taking technical ownership of the concept, mechanical architecture and design decisions for a hybrid actuation system that pairs a parallel spring with a 6 Nm motor (Best Paper Award, IFToMM ISRM 2026).</w:t>
      </w:r>
    </w:p>
    <w:p>
      <w:pPr>
        <w:pStyle w:val="ListBullet"/>
        <w:spacing w:after="40"/>
      </w:pPr>
      <w:r>
        <w:t>Delivered a working prototype from concept to tested hardware by designing the structure and assemblies in SolidWorks, using structural FEA to balance strength, stiffness and weight, choosing between machined and 3D-printed parts for manufacturability, and integrating the motor, encoder, force sensors and DAQ.</w:t>
      </w:r>
    </w:p>
    <w:p>
      <w:pPr>
        <w:pStyle w:val="ListBullet"/>
        <w:spacing w:after="40"/>
      </w:pPr>
      <w:r>
        <w:t>Achieved force estimation accurate to below 10% RMS error, validated against a force sensor, by developing a sensorless method for a 5-bar planar parallel robot using variable-stiffness actuators and the robot Jacobian; applied the method to measure human arm impedance in the gait lab.</w:t>
      </w:r>
    </w:p>
    <w:p>
      <w:pPr>
        <w:pStyle w:val="ListBullet"/>
        <w:spacing w:after="40"/>
      </w:pPr>
      <w:r>
        <w:t>Reduced user muscle effort by more than 15%, measured with EMG in tests with participants, by implementing an Assist-as-Needed controller on the prototype.</w:t>
      </w:r>
    </w:p>
    <w:p>
      <w:pPr>
        <w:pStyle w:val="ListBullet"/>
        <w:spacing w:after="40"/>
      </w:pPr>
      <w:r>
        <w:t>Collected a full EMG and motion-capture dataset from a 12-participant study across 3 assistance modes and 2 load conditions, by running the data collection within a multidisciplinary team spanning mechanical, electronics, control and biomechanics.</w:t>
      </w:r>
    </w:p>
    <w:p>
      <w:pPr>
        <w:pStyle w:val="ListBullet"/>
        <w:spacing w:after="40"/>
      </w:pPr>
      <w:r>
        <w:t>Mentored and supervised Bachelor's (B.Tech) students on engineering projects (2023 – 2025) by guiding their design work, and taught university students.</w:t>
      </w:r>
    </w:p>
    <w:p>
      <w:pPr>
        <w:spacing w:after="0" w:before="80"/>
      </w:pPr>
      <w:r>
        <w:rPr>
          <w:b/>
        </w:rPr>
        <w:t>MTech Researcher – Pneumatic Actuator Systems (Master's Thesis)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CSIR-Central Mechanical Engineering Research Institute (CMERI), National Laboratory, Durgapur, India</w:t>
      </w:r>
    </w:p>
    <w:p>
      <w:pPr>
        <w:pStyle w:val="ListBullet"/>
        <w:spacing w:after="40"/>
      </w:pPr>
      <w:r>
        <w:t>Reduced position-tracking error to 0.3–0.78%, outperforming classical PID under varying load, by designing a neural-network-based gain-scheduled PID controller for a non-linear pneumatic actuator.</w:t>
      </w:r>
    </w:p>
    <w:p>
      <w:pPr>
        <w:pStyle w:val="ListBullet"/>
        <w:spacing w:after="40"/>
      </w:pPr>
      <w:r>
        <w:t>Built an empirical actuator model from test data by fabricating pneumatic artificial muscles in-house and setting up a test rig with valves, pressure sensors and DAQ.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Ph.D. Candidate, Mechatronics &amp; Robotics</w:t>
      </w:r>
      <w:r>
        <w:t xml:space="preserve"> | 2023 – Present</w:t>
      </w:r>
    </w:p>
    <w:p>
      <w:pPr>
        <w:spacing w:after="40"/>
      </w:pPr>
      <w:r>
        <w:rPr>
          <w:b w:val="0"/>
          <w:i/>
        </w:rPr>
        <w:t>Aalborg University, Department of Materials and Production, Aalborg, Denmark</w:t>
      </w:r>
    </w:p>
    <w:p>
      <w:pPr>
        <w:spacing w:after="0" w:before="80"/>
      </w:pPr>
      <w:r>
        <w:rPr>
          <w:b/>
        </w:rPr>
        <w:t>M.Tech, Mechatronics</w:t>
      </w:r>
      <w:r>
        <w:t xml:space="preserve"> | 2020 – 2022</w:t>
      </w:r>
    </w:p>
    <w:p>
      <w:pPr>
        <w:spacing w:after="40"/>
      </w:pPr>
      <w:r>
        <w:rPr>
          <w:b w:val="0"/>
          <w:i/>
        </w:rPr>
        <w:t>AcSIR – CSIR-Central Mechanical Engineering Research Institute (CMERI), Durgapur, India</w:t>
      </w:r>
    </w:p>
    <w:p>
      <w:pPr>
        <w:spacing w:after="0" w:before="80"/>
      </w:pPr>
      <w:r>
        <w:rPr>
          <w:b/>
        </w:rPr>
        <w:t>B.Tech, Mechanical Engineering</w:t>
      </w:r>
      <w:r>
        <w:t xml:space="preserve"> | 2015 – 2019</w:t>
      </w:r>
    </w:p>
    <w:p>
      <w:pPr>
        <w:spacing w:after="40"/>
      </w:pPr>
      <w:r>
        <w:rPr>
          <w:b w:val="0"/>
          <w:i/>
        </w:rPr>
        <w:t>Siddaganga Institute of Technology, Visvesvaraya Technological University (VTU), Tumakuru,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&amp; CERTIFICATION</w:t>
      </w:r>
    </w:p>
    <w:p>
      <w:pPr>
        <w:pStyle w:val="ListBullet"/>
        <w:spacing w:after="40"/>
      </w:pPr>
      <w:r>
        <w:t>Best Research Paper Award, 9th IFToMM International Symposium on Robotics and Mechatronics (2026)</w:t>
      </w:r>
    </w:p>
    <w:p>
      <w:pPr>
        <w:pStyle w:val="ListBullet"/>
        <w:spacing w:after="40"/>
      </w:pPr>
      <w:r>
        <w:t>Certified SolidWorks Associate (CSWA) – Mechanical Design</w:t>
      </w:r>
    </w:p>
    <w:p>
      <w:pPr>
        <w:pStyle w:val="ListBullet"/>
        <w:spacing w:after="40"/>
      </w:pPr>
      <w:r>
        <w:t>TATA Technologies Innovation Grant – INR 100,000 (2019); Best Major Project Award (2019)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SKILLS</w:t>
      </w:r>
    </w:p>
    <w:p>
      <w:pPr>
        <w:pStyle w:val="ListBullet"/>
        <w:spacing w:after="40"/>
      </w:pPr>
      <w:r>
        <w:rPr>
          <w:b/>
        </w:rPr>
        <w:t xml:space="preserve">Mechanical Design: </w:t>
      </w:r>
      <w:r>
        <w:t>SolidWorks (CSWA), Fusion 360, structural FEA, assemblies, technical drawings, DFA, manufacturability</w:t>
      </w:r>
    </w:p>
    <w:p>
      <w:pPr>
        <w:pStyle w:val="ListBullet"/>
        <w:spacing w:after="40"/>
      </w:pPr>
      <w:r>
        <w:rPr>
          <w:b/>
        </w:rPr>
        <w:t xml:space="preserve">Prototyping &amp; Testing: </w:t>
      </w:r>
      <w:r>
        <w:t>Machining, 3D printing, assembly, test rigs, DAQ, data collection</w:t>
      </w:r>
    </w:p>
    <w:p>
      <w:pPr>
        <w:pStyle w:val="ListBullet"/>
        <w:spacing w:after="40"/>
      </w:pPr>
      <w:r>
        <w:rPr>
          <w:b/>
        </w:rPr>
        <w:t xml:space="preserve">Mechatronics &amp; Control: </w:t>
      </w:r>
      <w:r>
        <w:t>Motors, encoders, force sensors, pneumatics, embedded control, MATLAB/Simulink, Python</w:t>
      </w:r>
    </w:p>
    <w:p>
      <w:pPr>
        <w:pStyle w:val="ListBullet"/>
        <w:spacing w:after="40"/>
      </w:pPr>
      <w:r>
        <w:rPr>
          <w:b/>
        </w:rPr>
        <w:t xml:space="preserve">Instrumentation: </w:t>
      </w:r>
      <w:r>
        <w:t>Qualisys motion capture, EMG, Forsentec force/torque sensors, LabVIEW (basic), Arduino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PUBLICATIONS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Springer.</w:t>
      </w:r>
    </w:p>
    <w:p>
      <w:pPr>
        <w:pStyle w:val="ListBullet"/>
        <w:spacing w:after="40"/>
      </w:pPr>
      <w:r>
        <w:t>Majumder, A., et al. "Neural Network-Based Gain Scheduled Position Control of a Pneumatic Artificial Muscle." IEEE CONECCT,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ADDITIONAL</w:t>
      </w:r>
    </w:p>
    <w:p>
      <w:pPr>
        <w:pStyle w:val="ListBullet"/>
        <w:spacing w:after="40"/>
      </w:pPr>
      <w:r>
        <w:rPr>
          <w:b/>
        </w:rPr>
        <w:t xml:space="preserve">Hands-on builds: </w:t>
      </w:r>
      <w:r>
        <w:t>Rehabilitation exoskeleton (Best Major Project Award, 2019; video: youtube.com/watch?v=q5Ystz9NCpQ), Go-Kart (2017), Efficycle human-electric hybrid vehicle (2018)</w:t>
      </w:r>
    </w:p>
    <w:p>
      <w:pPr>
        <w:pStyle w:val="ListBullet"/>
        <w:spacing w:after="40"/>
      </w:pPr>
      <w:r>
        <w:rPr>
          <w:b/>
        </w:rPr>
        <w:t xml:space="preserve">Visual skills: </w:t>
      </w:r>
      <w:r>
        <w:t>Diploma in Fine Arts (Painting), Bangiya Sangeet Parishad; used for technical sketching and illustration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t>English (C1, fluent), Bengali (Native), Hindi (Conversational)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