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7685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MCP: The Future of AI Tool Integration</w:t>
      </w:r>
    </w:p>
    <w:p w14:paraId="762F96B8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1AB5F8D9" w14:textId="77777777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Architecture details, security model, ecosystem roadmap, and why MCP is becoming the standard.</w:t>
      </w:r>
    </w:p>
    <w:p w14:paraId="521854CD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What is MCP?</w:t>
      </w:r>
    </w:p>
    <w:p w14:paraId="0A7A309D" w14:textId="77777777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Model Context Protocol (MCP) is an open standard for connecting AI tools to external systems. Think of it as “USB for AI” — a standardized way to plug different data sources and tools into any MCP-compatible AI assistant.</w:t>
      </w:r>
    </w:p>
    <w:p w14:paraId="0CA7BF58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The problem MCP solves</w:t>
      </w:r>
    </w:p>
    <w:p w14:paraId="1A645150" w14:textId="77777777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Before MCP, each AI tool had proprietary integrations. Each tool had its own integrations — nothing was interoperable. MCP standardizes the protocol so any AI tool can talk to any external service.</w:t>
      </w:r>
    </w:p>
    <w:p w14:paraId="15902256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Architecture</w:t>
      </w:r>
    </w:p>
    <w:p w14:paraId="55820087" w14:textId="77777777" w:rsidR="00D16119" w:rsidRPr="00D16119" w:rsidRDefault="00D16119" w:rsidP="00D1611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Three components</w:t>
      </w:r>
    </w:p>
    <w:p w14:paraId="775B193A" w14:textId="77777777" w:rsidR="00D16119" w:rsidRPr="00D16119" w:rsidRDefault="00D16119" w:rsidP="00D16119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MCP client: your AI tool (VS Code + Copilot/Cline, Claude Code, Cursor) that wants external data</w:t>
      </w:r>
    </w:p>
    <w:p w14:paraId="7CE3AC45" w14:textId="77777777" w:rsidR="00D16119" w:rsidRPr="00D16119" w:rsidRDefault="00D16119" w:rsidP="00D16119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MCP server: a lightweight adapter that translates between MCP protocol and the external service’s API</w:t>
      </w:r>
    </w:p>
    <w:p w14:paraId="4554C9FA" w14:textId="77777777" w:rsidR="00D16119" w:rsidRPr="00D16119" w:rsidRDefault="00D16119" w:rsidP="00D16119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External service: the actual tool or database you’re connecting to (GitHub, Postgres, Figma)</w:t>
      </w:r>
    </w:p>
    <w:p w14:paraId="60D55FD9" w14:textId="77777777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The MCP server runs on your machine, so credentials stay local. Your AI tool talks to the MCP server, and the MCP server talks to the external service.</w:t>
      </w:r>
    </w:p>
    <w:p w14:paraId="74CAF47A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Three key benefits</w:t>
      </w:r>
    </w:p>
    <w:p w14:paraId="2911D4B2" w14:textId="77777777" w:rsidR="00D16119" w:rsidRPr="00D16119" w:rsidRDefault="00D16119" w:rsidP="00D1611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1. AI goes from guessing to knowing</w:t>
      </w: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br/>
      </w:r>
      <w:r w:rsidRPr="00D16119">
        <w:rPr>
          <w:rFonts w:ascii="Segoe UI" w:eastAsia="Times New Roman" w:hAnsi="Segoe UI" w:cs="Segoe UI"/>
          <w:kern w:val="0"/>
          <w14:ligatures w14:val="none"/>
        </w:rPr>
        <w:t>Without MCP, asking “what are the open issues?” requires guessing. With GitHub MCP, the AI queries actual issues in real time.</w:t>
      </w:r>
    </w:p>
    <w:p w14:paraId="2C198B8E" w14:textId="77777777" w:rsidR="00D16119" w:rsidRPr="00D16119" w:rsidRDefault="00D16119" w:rsidP="00D1611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2. One integration, many tools</w:t>
      </w: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br/>
      </w:r>
      <w:r w:rsidRPr="00D16119">
        <w:rPr>
          <w:rFonts w:ascii="Segoe UI" w:eastAsia="Times New Roman" w:hAnsi="Segoe UI" w:cs="Segoe UI"/>
          <w:kern w:val="0"/>
          <w14:ligatures w14:val="none"/>
        </w:rPr>
        <w:t>An MCP server for GitHub works with VS Code, Claude Code, Cursor, and any MCP-compatible tool. Build once, use everywhere.</w:t>
      </w:r>
    </w:p>
    <w:p w14:paraId="6B0B86B9" w14:textId="77777777" w:rsidR="00D16119" w:rsidRPr="00D16119" w:rsidRDefault="00D16119" w:rsidP="00D1611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lastRenderedPageBreak/>
        <w:t>3. Live data, not stale context</w:t>
      </w: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br/>
      </w:r>
      <w:r w:rsidRPr="00D16119">
        <w:rPr>
          <w:rFonts w:ascii="Segoe UI" w:eastAsia="Times New Roman" w:hAnsi="Segoe UI" w:cs="Segoe UI"/>
          <w:kern w:val="0"/>
          <w14:ligatures w14:val="none"/>
        </w:rPr>
        <w:t>Instead of pasting database schema into chat, the AI queries the actual schema in real time.</w:t>
      </w:r>
    </w:p>
    <w:p w14:paraId="343C53A1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Building custom MCP servers</w:t>
      </w:r>
    </w:p>
    <w:p w14:paraId="09611B09" w14:textId="4E63EDF6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 xml:space="preserve">Custom MCP servers are straightforward to build using the TypeScript SDK. The pattern is always the same: create a server, define tools (functions the AI can call), connect to your API, and expose the data via </w:t>
      </w:r>
      <w:proofErr w:type="spellStart"/>
      <w:r w:rsidRPr="00D16119">
        <w:rPr>
          <w:rFonts w:ascii="Segoe UI" w:eastAsia="Times New Roman" w:hAnsi="Segoe UI" w:cs="Segoe UI"/>
          <w:kern w:val="0"/>
          <w14:ligatures w14:val="none"/>
        </w:rPr>
        <w:t>stdio</w:t>
      </w:r>
      <w:proofErr w:type="spellEnd"/>
      <w:r w:rsidR="001A4417">
        <w:rPr>
          <w:rFonts w:ascii="Segoe UI" w:eastAsia="Times New Roman" w:hAnsi="Segoe UI" w:cs="Segoe UI"/>
          <w:kern w:val="0"/>
          <w14:ligatures w14:val="none"/>
        </w:rPr>
        <w:t>/streaming</w:t>
      </w:r>
      <w:r w:rsidRPr="00D16119">
        <w:rPr>
          <w:rFonts w:ascii="Segoe UI" w:eastAsia="Times New Roman" w:hAnsi="Segoe UI" w:cs="Segoe UI"/>
          <w:kern w:val="0"/>
          <w14:ligatures w14:val="none"/>
        </w:rPr>
        <w:t xml:space="preserve"> transport.</w:t>
      </w:r>
    </w:p>
    <w:p w14:paraId="6D56F00C" w14:textId="77777777" w:rsidR="00D16119" w:rsidRPr="00D16119" w:rsidRDefault="00D16119" w:rsidP="00D1611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High-ROI custom MCP server ideas</w:t>
      </w:r>
    </w:p>
    <w:p w14:paraId="3B43FD03" w14:textId="77777777" w:rsidR="00D16119" w:rsidRPr="00D16119" w:rsidRDefault="00D16119" w:rsidP="00D1611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Internal API status/health checks</w:t>
      </w:r>
    </w:p>
    <w:p w14:paraId="3A4E3149" w14:textId="77777777" w:rsidR="00D16119" w:rsidRPr="00D16119" w:rsidRDefault="00D16119" w:rsidP="00D1611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Feature flag reader/toggler</w:t>
      </w:r>
    </w:p>
    <w:p w14:paraId="64C58526" w14:textId="77777777" w:rsidR="00D16119" w:rsidRPr="00D16119" w:rsidRDefault="00D16119" w:rsidP="00D1611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Monitoring (error rates, latency, alerts)</w:t>
      </w:r>
    </w:p>
    <w:p w14:paraId="0891F586" w14:textId="77777777" w:rsidR="00D16119" w:rsidRPr="00D16119" w:rsidRDefault="00D16119" w:rsidP="00D1611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Design system component library</w:t>
      </w:r>
    </w:p>
    <w:p w14:paraId="6284CCAD" w14:textId="77777777" w:rsidR="00D16119" w:rsidRPr="00D16119" w:rsidRDefault="00D16119" w:rsidP="00D1611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Internal documentation/wiki queries</w:t>
      </w:r>
    </w:p>
    <w:p w14:paraId="1BACEF21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Security model</w:t>
      </w:r>
    </w:p>
    <w:p w14:paraId="545E7624" w14:textId="77777777" w:rsidR="00D16119" w:rsidRPr="00D16119" w:rsidRDefault="00D16119" w:rsidP="00D1611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MCP servers run locally — credentials stay on your machine</w:t>
      </w:r>
    </w:p>
    <w:p w14:paraId="46E722E9" w14:textId="77777777" w:rsidR="00D16119" w:rsidRPr="00D16119" w:rsidRDefault="00D16119" w:rsidP="00D1611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Use read-only database credentials for MCP connections</w:t>
      </w:r>
    </w:p>
    <w:p w14:paraId="2C332AB3" w14:textId="77777777" w:rsidR="00D16119" w:rsidRPr="00D16119" w:rsidRDefault="00D16119" w:rsidP="00D1611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Store credentials in environment variables, not in committed config files</w:t>
      </w:r>
    </w:p>
    <w:p w14:paraId="41F9D7A4" w14:textId="77777777" w:rsidR="00D16119" w:rsidRPr="00D16119" w:rsidRDefault="00D16119" w:rsidP="00D1611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Start with read-only servers; add write operations only with confirmation steps</w:t>
      </w:r>
    </w:p>
    <w:p w14:paraId="28D2746A" w14:textId="77777777" w:rsidR="00D16119" w:rsidRPr="00D16119" w:rsidRDefault="00D16119" w:rsidP="00D1611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Never connect to production databases without careful access restrictions</w:t>
      </w:r>
    </w:p>
    <w:p w14:paraId="2CC8C513" w14:textId="77777777" w:rsidR="00D16119" w:rsidRPr="00D16119" w:rsidRDefault="00D16119" w:rsidP="00D16119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16119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Getting started</w:t>
      </w:r>
    </w:p>
    <w:p w14:paraId="2D3D3714" w14:textId="77777777" w:rsidR="00D16119" w:rsidRPr="00D16119" w:rsidRDefault="00D16119" w:rsidP="00D16119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D16119">
        <w:rPr>
          <w:rFonts w:ascii="Segoe UI" w:eastAsia="Times New Roman" w:hAnsi="Segoe UI" w:cs="Segoe UI"/>
          <w:kern w:val="0"/>
          <w14:ligatures w14:val="none"/>
        </w:rPr>
        <w:t>Start with just one MCP server — GitHub is the most immediately useful. Get comfortable before adding more. Each server adds tools to the context window, so too many at once can dilute performance.</w:t>
      </w:r>
    </w:p>
    <w:p w14:paraId="2FCD676F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Available MCP Servers: Catalog</w:t>
      </w:r>
    </w:p>
    <w:p w14:paraId="7605E057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5A7C73B2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Updated catalog of public MCP servers organized by category:</w:t>
      </w:r>
      <w:r w:rsidRPr="00834A0E">
        <w:rPr>
          <w:rFonts w:ascii="Segoe UI" w:eastAsia="Times New Roman" w:hAnsi="Segoe UI" w:cs="Segoe UI"/>
          <w:kern w:val="0"/>
          <w14:ligatures w14:val="none"/>
        </w:rPr>
        <w:t> version control, databases, design tools, monitoring, and more</w:t>
      </w:r>
    </w:p>
    <w:p w14:paraId="736F6ADF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Overview</w:t>
      </w:r>
    </w:p>
    <w:p w14:paraId="1463ECD8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The MCP ecosystem is growing rapidly. This catalog lists the most useful public MCP servers, organized by category.</w:t>
      </w:r>
    </w:p>
    <w:p w14:paraId="5881C94C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Version control</w:t>
      </w:r>
    </w:p>
    <w:p w14:paraId="0614569C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lastRenderedPageBreak/>
        <w:t>GitHub (</w:t>
      </w:r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@modelcontextprotocol/server-github</w:t>
      </w:r>
      <w:r w:rsidRPr="00834A0E">
        <w:rPr>
          <w:rFonts w:ascii="Segoe UI" w:eastAsia="Times New Roman" w:hAnsi="Segoe UI" w:cs="Segoe UI"/>
          <w:kern w:val="0"/>
          <w14:ligatures w14:val="none"/>
        </w:rPr>
        <w:t>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Issues, PRs, commits, CI status, repository information; requires a personal access token with repo scope</w:t>
      </w:r>
    </w:p>
    <w:p w14:paraId="554B44A9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GitLab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Similar capabilities for GitLab repositories</w:t>
      </w:r>
    </w:p>
    <w:p w14:paraId="4395E4C1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Databases</w:t>
      </w:r>
    </w:p>
    <w:p w14:paraId="6875A663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PostgreSQL (</w:t>
      </w:r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@modelcontextprotocol/server-postgres)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Schema queries, table inspection, SQL execution; use read-only credentials for safety.</w:t>
      </w:r>
    </w:p>
    <w:p w14:paraId="047D21D9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MySQL (</w:t>
      </w:r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@modelcontextprotocol/server-mysql</w:t>
      </w:r>
      <w:r w:rsidRPr="00834A0E">
        <w:rPr>
          <w:rFonts w:ascii="Segoe UI" w:eastAsia="Times New Roman" w:hAnsi="Segoe UI" w:cs="Segoe UI"/>
          <w:kern w:val="0"/>
          <w14:ligatures w14:val="none"/>
        </w:rPr>
        <w:t>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Schema and query support for MySQL databases</w:t>
      </w:r>
    </w:p>
    <w:p w14:paraId="4F883B4D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SQLite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Local database access for development</w:t>
      </w:r>
    </w:p>
    <w:p w14:paraId="3857DF07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File systems and browser</w:t>
      </w:r>
    </w:p>
    <w:p w14:paraId="1E13D228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Filesystem (</w:t>
      </w:r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@modelcontextprotocol/server-filesystem</w:t>
      </w:r>
      <w:r w:rsidRPr="00834A0E">
        <w:rPr>
          <w:rFonts w:ascii="Segoe UI" w:eastAsia="Times New Roman" w:hAnsi="Segoe UI" w:cs="Segoe UI"/>
          <w:kern w:val="0"/>
          <w14:ligatures w14:val="none"/>
        </w:rPr>
        <w:t>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Extended file operations beyond what's available in the AI tool natively</w:t>
      </w:r>
    </w:p>
    <w:p w14:paraId="79720E5C" w14:textId="77777777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Puppeteer (</w:t>
      </w:r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@modelcontextprotocol/server-puppeteer</w:t>
      </w:r>
      <w:r w:rsidRPr="00834A0E">
        <w:rPr>
          <w:rFonts w:ascii="Segoe UI" w:eastAsia="Times New Roman" w:hAnsi="Segoe UI" w:cs="Segoe UI"/>
          <w:kern w:val="0"/>
          <w14:ligatures w14:val="none"/>
        </w:rPr>
        <w:t>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Browser automation, screenshots, page interaction</w:t>
      </w:r>
    </w:p>
    <w:p w14:paraId="279DEAB7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Playwright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Alternative browser automation with cross-browser support</w:t>
      </w:r>
    </w:p>
    <w:p w14:paraId="70423BBB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Project management and communication</w:t>
      </w:r>
    </w:p>
    <w:p w14:paraId="37FA5930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Linear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Issue tracking, sprint management, project queries</w:t>
      </w:r>
    </w:p>
    <w:p w14:paraId="1A3C61A1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Jira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Atlassian issue tracking integration</w:t>
      </w:r>
    </w:p>
    <w:p w14:paraId="197A1324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Slack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Team communication, channel queries, message posting</w:t>
      </w:r>
    </w:p>
    <w:p w14:paraId="7B3D01A6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Monitoring and observability</w:t>
      </w:r>
    </w:p>
    <w:p w14:paraId="6E7538A2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lastRenderedPageBreak/>
        <w:t>Sentry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Error tracking, issue investigation, stack trace analysis</w:t>
      </w:r>
    </w:p>
    <w:p w14:paraId="220A9E4F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Datadog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Metrics, monitoring, alerting</w:t>
      </w:r>
    </w:p>
    <w:p w14:paraId="0C67EF21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Design</w:t>
      </w:r>
    </w:p>
    <w:p w14:paraId="0A4D81D5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Figma (community)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Design file access, component inspection, design token extraction</w:t>
      </w:r>
    </w:p>
    <w:p w14:paraId="5A7A8EBC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Setup pattern</w:t>
      </w:r>
    </w:p>
    <w:p w14:paraId="2AC2B1A4" w14:textId="77777777" w:rsidR="00834A0E" w:rsidRPr="00834A0E" w:rsidRDefault="00834A0E" w:rsidP="00834A0E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All MCP servers follow the same configuration pattern in your AI tool's settings.</w:t>
      </w:r>
      <w:r w:rsidRPr="00834A0E">
        <w:rPr>
          <w:rFonts w:ascii="Segoe UI" w:eastAsia="Times New Roman" w:hAnsi="Segoe UI" w:cs="Segoe UI"/>
          <w:kern w:val="0"/>
          <w14:ligatures w14:val="none"/>
        </w:rPr>
        <w:br/>
        <w:t>The key fields are:</w:t>
      </w:r>
    </w:p>
    <w:p w14:paraId="0A25B746" w14:textId="77777777" w:rsidR="00834A0E" w:rsidRPr="00834A0E" w:rsidRDefault="00834A0E" w:rsidP="00834A0E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Server name</w:t>
      </w:r>
    </w:p>
    <w:p w14:paraId="63F4B1F9" w14:textId="77777777" w:rsidR="00834A0E" w:rsidRPr="00834A0E" w:rsidRDefault="00834A0E" w:rsidP="00834A0E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Command (usually </w:t>
      </w:r>
      <w:proofErr w:type="spellStart"/>
      <w:r w:rsidRPr="00834A0E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14:ligatures w14:val="none"/>
        </w:rPr>
        <w:t>npx</w:t>
      </w:r>
      <w:proofErr w:type="spellEnd"/>
      <w:r w:rsidRPr="00834A0E">
        <w:rPr>
          <w:rFonts w:ascii="Segoe UI" w:eastAsia="Times New Roman" w:hAnsi="Segoe UI" w:cs="Segoe UI"/>
          <w:kern w:val="0"/>
          <w14:ligatures w14:val="none"/>
        </w:rPr>
        <w:t>)</w:t>
      </w:r>
    </w:p>
    <w:p w14:paraId="3D5C8A7A" w14:textId="77777777" w:rsidR="00834A0E" w:rsidRPr="00834A0E" w:rsidRDefault="00834A0E" w:rsidP="00834A0E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834A0E">
        <w:rPr>
          <w:rFonts w:ascii="Segoe UI" w:eastAsia="Times New Roman" w:hAnsi="Segoe UI" w:cs="Segoe UI"/>
          <w:kern w:val="0"/>
          <w14:ligatures w14:val="none"/>
        </w:rPr>
        <w:t>Args</w:t>
      </w:r>
      <w:proofErr w:type="spellEnd"/>
      <w:r w:rsidRPr="00834A0E">
        <w:rPr>
          <w:rFonts w:ascii="Segoe UI" w:eastAsia="Times New Roman" w:hAnsi="Segoe UI" w:cs="Segoe UI"/>
          <w:kern w:val="0"/>
          <w14:ligatures w14:val="none"/>
        </w:rPr>
        <w:t xml:space="preserve"> (the </w:t>
      </w:r>
      <w:proofErr w:type="spellStart"/>
      <w:r w:rsidRPr="00834A0E">
        <w:rPr>
          <w:rFonts w:ascii="Segoe UI" w:eastAsia="Times New Roman" w:hAnsi="Segoe UI" w:cs="Segoe UI"/>
          <w:kern w:val="0"/>
          <w14:ligatures w14:val="none"/>
        </w:rPr>
        <w:t>npm</w:t>
      </w:r>
      <w:proofErr w:type="spellEnd"/>
      <w:r w:rsidRPr="00834A0E">
        <w:rPr>
          <w:rFonts w:ascii="Segoe UI" w:eastAsia="Times New Roman" w:hAnsi="Segoe UI" w:cs="Segoe UI"/>
          <w:kern w:val="0"/>
          <w14:ligatures w14:val="none"/>
        </w:rPr>
        <w:t xml:space="preserve"> package)</w:t>
      </w:r>
    </w:p>
    <w:p w14:paraId="22394F2D" w14:textId="77777777" w:rsidR="00834A0E" w:rsidRPr="00834A0E" w:rsidRDefault="00834A0E" w:rsidP="00834A0E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Env (credentials as environment variables)</w:t>
      </w:r>
    </w:p>
    <w:p w14:paraId="0B9F378F" w14:textId="77777777" w:rsidR="00834A0E" w:rsidRPr="00834A0E" w:rsidRDefault="00834A0E" w:rsidP="00834A0E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34A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Recommendations</w:t>
      </w:r>
    </w:p>
    <w:p w14:paraId="762323FD" w14:textId="77777777" w:rsidR="00834A0E" w:rsidRPr="00834A0E" w:rsidRDefault="00834A0E" w:rsidP="00834A0E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Start with GitHub MCP — it's the most immediately useful for most developers.</w:t>
      </w:r>
    </w:p>
    <w:p w14:paraId="3D28A635" w14:textId="77777777" w:rsidR="00834A0E" w:rsidRPr="00834A0E" w:rsidRDefault="00834A0E" w:rsidP="00834A0E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Add database MCP next if you work with databases regularly.</w:t>
      </w:r>
    </w:p>
    <w:p w14:paraId="5B7D1E7D" w14:textId="77777777" w:rsidR="00834A0E" w:rsidRPr="00834A0E" w:rsidRDefault="00834A0E" w:rsidP="00834A0E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Be selective — each server adds tools to the context window.</w:t>
      </w:r>
    </w:p>
    <w:p w14:paraId="6A077614" w14:textId="77777777" w:rsidR="00834A0E" w:rsidRPr="00834A0E" w:rsidRDefault="00834A0E" w:rsidP="00834A0E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834A0E">
        <w:rPr>
          <w:rFonts w:ascii="Segoe UI" w:eastAsia="Times New Roman" w:hAnsi="Segoe UI" w:cs="Segoe UI"/>
          <w:kern w:val="0"/>
          <w14:ligatures w14:val="none"/>
        </w:rPr>
        <w:t>Check the MCP ecosystem regularly for new servers.</w:t>
      </w:r>
    </w:p>
    <w:p w14:paraId="3B49C0D9" w14:textId="3C1B3BE1" w:rsidR="00834A0E" w:rsidRPr="00834A0E" w:rsidRDefault="00834A0E" w:rsidP="00834A0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</w:p>
    <w:p w14:paraId="177807AC" w14:textId="77777777" w:rsidR="00834A0E" w:rsidRPr="00834A0E" w:rsidRDefault="00834A0E" w:rsidP="00834A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AB91F" w14:textId="77777777" w:rsidR="00E8457C" w:rsidRDefault="00E8457C"/>
    <w:sectPr w:rsidR="00E8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31D"/>
    <w:multiLevelType w:val="multilevel"/>
    <w:tmpl w:val="4A1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7E74"/>
    <w:multiLevelType w:val="multilevel"/>
    <w:tmpl w:val="E95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9040F"/>
    <w:multiLevelType w:val="multilevel"/>
    <w:tmpl w:val="A25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468ED"/>
    <w:multiLevelType w:val="multilevel"/>
    <w:tmpl w:val="401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E10"/>
    <w:multiLevelType w:val="multilevel"/>
    <w:tmpl w:val="32D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78206">
    <w:abstractNumId w:val="1"/>
  </w:num>
  <w:num w:numId="2" w16cid:durableId="2083672477">
    <w:abstractNumId w:val="0"/>
  </w:num>
  <w:num w:numId="3" w16cid:durableId="1672485942">
    <w:abstractNumId w:val="3"/>
  </w:num>
  <w:num w:numId="4" w16cid:durableId="1415783350">
    <w:abstractNumId w:val="4"/>
  </w:num>
  <w:num w:numId="5" w16cid:durableId="591545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19"/>
    <w:rsid w:val="001A4417"/>
    <w:rsid w:val="002B1BC7"/>
    <w:rsid w:val="007F60B1"/>
    <w:rsid w:val="00834A0E"/>
    <w:rsid w:val="008A6504"/>
    <w:rsid w:val="00C03D8C"/>
    <w:rsid w:val="00C90E05"/>
    <w:rsid w:val="00D16119"/>
    <w:rsid w:val="00E8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25B4B"/>
  <w15:chartTrackingRefBased/>
  <w15:docId w15:val="{65D1B31B-094A-874C-85BA-2F047972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19"/>
    <w:rPr>
      <w:b/>
      <w:bCs/>
      <w:smallCaps/>
      <w:color w:val="0F4761" w:themeColor="accent1" w:themeShade="BF"/>
      <w:spacing w:val="5"/>
    </w:rPr>
  </w:style>
  <w:style w:type="paragraph" w:customStyle="1" w:styleId="attributed-text-v2paragraph">
    <w:name w:val="attributed-text-v2__paragraph"/>
    <w:basedOn w:val="Normal"/>
    <w:rsid w:val="00D16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6119"/>
    <w:rPr>
      <w:b/>
      <w:bCs/>
    </w:rPr>
  </w:style>
  <w:style w:type="paragraph" w:customStyle="1" w:styleId="attributed-text-v2list-item">
    <w:name w:val="attributed-text-v2__list-item"/>
    <w:basedOn w:val="Normal"/>
    <w:rsid w:val="00D16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4A0E"/>
    <w:rPr>
      <w:rFonts w:ascii="Courier New" w:eastAsia="Times New Roman" w:hAnsi="Courier New" w:cs="Courier New"/>
      <w:sz w:val="20"/>
      <w:szCs w:val="20"/>
    </w:rPr>
  </w:style>
  <w:style w:type="character" w:customStyle="1" w:styleId="textddl063">
    <w:name w:val="_text_ddl063"/>
    <w:basedOn w:val="DefaultParagraphFont"/>
    <w:rsid w:val="00834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3</cp:revision>
  <dcterms:created xsi:type="dcterms:W3CDTF">2026-07-03T21:39:00Z</dcterms:created>
  <dcterms:modified xsi:type="dcterms:W3CDTF">2026-07-12T04:54:00Z</dcterms:modified>
</cp:coreProperties>
</file>