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AE75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C03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0C0E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A92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92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AC0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A92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929A7" w:rsidRDefault="00A929A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E2294C" w:rsidP="00E2294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a) 0</w:t>
      </w:r>
    </w:p>
    <w:p w:rsidR="00E2294C" w:rsidRDefault="00E2294C" w:rsidP="00E229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1/6</w:t>
      </w:r>
    </w:p>
    <w:p w:rsidR="00E2294C" w:rsidRPr="00E2294C" w:rsidRDefault="00E2294C" w:rsidP="00E229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2/3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E2294C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E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E95">
        <w:rPr>
          <w:rFonts w:ascii="Times New Roman" w:hAnsi="Times New Roman" w:cs="Times New Roman"/>
          <w:sz w:val="28"/>
          <w:szCs w:val="28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891E95" w:rsidRDefault="00891E95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child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0.015</w:t>
      </w:r>
    </w:p>
    <w:p w:rsidR="00891E95" w:rsidRDefault="00891E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0.80</w:t>
      </w:r>
    </w:p>
    <w:p w:rsidR="00891E95" w:rsidRDefault="00891E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 – 1.95</w:t>
      </w:r>
    </w:p>
    <w:p w:rsidR="00891E95" w:rsidRDefault="00891E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– 0.025</w:t>
      </w:r>
    </w:p>
    <w:p w:rsidR="00891E95" w:rsidRDefault="00891E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 – 0.06</w:t>
      </w:r>
    </w:p>
    <w:p w:rsidR="006D7AA1" w:rsidRDefault="00891E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F – 0.240 </w:t>
      </w:r>
    </w:p>
    <w:p w:rsidR="002347F1" w:rsidRDefault="002347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 of candies for a randomly selected child = 0.015+0.80+1.95+0.025+0.06+0.240 = 3.09 ~ 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53617F">
        <w:rPr>
          <w:sz w:val="28"/>
          <w:szCs w:val="28"/>
        </w:rPr>
        <w:t>Points,Score,Weight</w:t>
      </w:r>
      <w:proofErr w:type="spellEnd"/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36546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1A2939" w:rsidRDefault="005E349E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</w:t>
      </w:r>
      <w:r w:rsidR="001A2939">
        <w:rPr>
          <w:sz w:val="28"/>
          <w:szCs w:val="28"/>
        </w:rPr>
        <w:t xml:space="preserve"> Mean – </w:t>
      </w:r>
      <w:proofErr w:type="gramStart"/>
      <w:r w:rsidR="001A2939">
        <w:rPr>
          <w:sz w:val="28"/>
          <w:szCs w:val="28"/>
        </w:rPr>
        <w:t>Points :</w:t>
      </w:r>
      <w:proofErr w:type="gramEnd"/>
      <w:r w:rsidR="001A2939">
        <w:rPr>
          <w:sz w:val="28"/>
          <w:szCs w:val="28"/>
        </w:rPr>
        <w:t xml:space="preserve"> 3.5 , Score : 3.21, Weight : 17.84</w:t>
      </w:r>
    </w:p>
    <w:p w:rsidR="001A2939" w:rsidRDefault="001A293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Median –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3.69, Score : 3.32, Weight : 17.71 </w:t>
      </w:r>
    </w:p>
    <w:p w:rsidR="006571C4" w:rsidRDefault="006571C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Mode –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3.92, Score : 3.44, Weight : 17.02</w:t>
      </w:r>
    </w:p>
    <w:p w:rsidR="006571C4" w:rsidRDefault="006571C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Variance –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0.285, Score : 0.957, Weight : 3.19</w:t>
      </w:r>
    </w:p>
    <w:p w:rsidR="006571C4" w:rsidRDefault="006571C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SD –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0.534, Score : 0.978, weight : 1.786</w:t>
      </w:r>
    </w:p>
    <w:p w:rsidR="006571C4" w:rsidRDefault="006571C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Range –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2.76 – 4.93, Score : 1.53 – 5.42, Weight : 14.5 – 22.9</w:t>
      </w:r>
    </w:p>
    <w:p w:rsidR="005E349E" w:rsidRDefault="006E227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mean = median = mode for points, score and weight which means distribution is symmetric with zero skewness.</w:t>
      </w:r>
    </w:p>
    <w:p w:rsidR="003C7215" w:rsidRPr="00707DE3" w:rsidRDefault="003C7215" w:rsidP="00707DE3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5D7DBD" wp14:editId="22A9A95A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C7215" w:rsidRDefault="003C7215" w:rsidP="003C721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Expected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36546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85.5pt;height:423pt">
            <v:imagedata r:id="rId7" o:title="set 2_2"/>
          </v:shape>
        </w:pict>
      </w:r>
    </w:p>
    <w:p w:rsidR="003C7215" w:rsidRDefault="00D16876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Skewness  -</w:t>
      </w:r>
      <w:proofErr w:type="gramEnd"/>
      <w:r>
        <w:rPr>
          <w:sz w:val="28"/>
          <w:szCs w:val="28"/>
        </w:rPr>
        <w:t xml:space="preserve"> Speed : -0.11 , Distance : 0.78</w:t>
      </w:r>
    </w:p>
    <w:p w:rsidR="00D16876" w:rsidRDefault="00D16876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Kurtosis – </w:t>
      </w:r>
      <w:proofErr w:type="gramStart"/>
      <w:r>
        <w:rPr>
          <w:sz w:val="28"/>
          <w:szCs w:val="28"/>
        </w:rPr>
        <w:t>Speed :</w:t>
      </w:r>
      <w:proofErr w:type="gramEnd"/>
      <w:r>
        <w:rPr>
          <w:sz w:val="28"/>
          <w:szCs w:val="28"/>
        </w:rPr>
        <w:t xml:space="preserve"> 2.42, Distance : 3.24</w:t>
      </w:r>
    </w:p>
    <w:p w:rsidR="00955031" w:rsidRDefault="00955031" w:rsidP="00707DE3">
      <w:pPr>
        <w:rPr>
          <w:sz w:val="28"/>
          <w:szCs w:val="28"/>
        </w:rPr>
      </w:pPr>
      <w:r>
        <w:rPr>
          <w:sz w:val="28"/>
          <w:szCs w:val="28"/>
        </w:rPr>
        <w:t>Form skewness we can infer that there is little asymmetry in speed data in the left side and little asymmetry in distance in the right side</w:t>
      </w:r>
    </w:p>
    <w:p w:rsidR="00955031" w:rsidRPr="00D16876" w:rsidRDefault="00955031" w:rsidP="00707DE3">
      <w:pPr>
        <w:rPr>
          <w:sz w:val="28"/>
          <w:szCs w:val="28"/>
        </w:rPr>
      </w:pPr>
      <w:r>
        <w:rPr>
          <w:sz w:val="28"/>
          <w:szCs w:val="28"/>
        </w:rPr>
        <w:t>From kurtosis we can infer that the data has high number of outliers in distance as compared to speed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36546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109.5pt;height:527.25pt">
            <v:imagedata r:id="rId8" o:title="Set_3_@"/>
          </v:shape>
        </w:pict>
      </w:r>
    </w:p>
    <w:p w:rsidR="00707DE3" w:rsidRDefault="000951E1" w:rsidP="00707DE3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Skewness –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1.58 , WT : -0.603</w:t>
      </w:r>
    </w:p>
    <w:p w:rsidR="000951E1" w:rsidRDefault="000951E1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Kurtosis –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5.73, WT : 3.81</w:t>
      </w:r>
    </w:p>
    <w:p w:rsidR="000951E1" w:rsidRDefault="000951E1" w:rsidP="00707DE3">
      <w:pPr>
        <w:rPr>
          <w:sz w:val="28"/>
          <w:szCs w:val="28"/>
        </w:rPr>
      </w:pPr>
      <w:r>
        <w:rPr>
          <w:sz w:val="28"/>
          <w:szCs w:val="28"/>
        </w:rPr>
        <w:t>SP is positively skewed and is asymmetric towards right side and WT is negatively skewed and is asymmetric towards left side</w:t>
      </w:r>
    </w:p>
    <w:p w:rsidR="000951E1" w:rsidRPr="000951E1" w:rsidRDefault="000951E1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 has more number of outliers as compared to WT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C03019" w:rsidP="00707DE3">
      <w:r>
        <w:rPr>
          <w:noProof/>
        </w:rPr>
        <w:pict>
          <v:shape id="_x0000_i1028" type="#_x0000_t75" style="width:467.25pt;height:243.75pt">
            <v:imagedata r:id="rId9" o:title="histogram"/>
          </v:shape>
        </w:pict>
      </w:r>
    </w:p>
    <w:p w:rsidR="00707DE3" w:rsidRDefault="006A4252" w:rsidP="00707DE3">
      <w:proofErr w:type="spellStart"/>
      <w:r>
        <w:t>Ans</w:t>
      </w:r>
      <w:proofErr w:type="spellEnd"/>
      <w:r>
        <w:t xml:space="preserve"> – It is positively skewed and many </w:t>
      </w:r>
      <w:proofErr w:type="spellStart"/>
      <w:r>
        <w:t>otliers</w:t>
      </w:r>
      <w:proofErr w:type="spellEnd"/>
      <w:r>
        <w:t xml:space="preserve"> are present in</w:t>
      </w:r>
      <w:r w:rsidR="008E5C21">
        <w:t xml:space="preserve"> right side of</w:t>
      </w:r>
      <w:r>
        <w:t xml:space="preserve"> data. Here mean is </w:t>
      </w:r>
      <w:r w:rsidR="008E5C21">
        <w:t>greater than the median.</w:t>
      </w:r>
    </w:p>
    <w:p w:rsidR="00266B62" w:rsidRDefault="00C03019" w:rsidP="00EB6B5E">
      <w:r>
        <w:rPr>
          <w:noProof/>
        </w:rPr>
        <w:pict>
          <v:shape id="_x0000_i1029" type="#_x0000_t75" style="width:231pt;height:232.5pt">
            <v:imagedata r:id="rId10" o:title="Boxplot1"/>
          </v:shape>
        </w:pict>
      </w:r>
    </w:p>
    <w:p w:rsidR="00EB6B5E" w:rsidRPr="00EB6B5E" w:rsidRDefault="006A4252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r w:rsidR="00E920CD">
        <w:rPr>
          <w:sz w:val="28"/>
          <w:szCs w:val="28"/>
        </w:rPr>
        <w:t>Here the data is positively skewed with high number of outliers in the upper quartile range</w:t>
      </w:r>
      <w:r>
        <w:rPr>
          <w:sz w:val="28"/>
          <w:szCs w:val="28"/>
        </w:rPr>
        <w:t>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9B32E4" w:rsidRDefault="009B32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a) 94% = [198.75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,201.25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:rsidR="009B32E4" w:rsidRDefault="009B32E4" w:rsidP="009B32E4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= [198.45,201.55]</w:t>
      </w:r>
    </w:p>
    <w:p w:rsidR="009B32E4" w:rsidRPr="009B32E4" w:rsidRDefault="009B32E4" w:rsidP="009B32E4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= [198.625,201.375]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07652D" w:rsidRDefault="000951E1" w:rsidP="000765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mean = 41, median = 40.5, variance = 25.52, </w:t>
      </w:r>
      <w:proofErr w:type="spellStart"/>
      <w:proofErr w:type="gramStart"/>
      <w:r>
        <w:rPr>
          <w:sz w:val="28"/>
          <w:szCs w:val="28"/>
        </w:rPr>
        <w:t>sd</w:t>
      </w:r>
      <w:proofErr w:type="spellEnd"/>
      <w:proofErr w:type="gramEnd"/>
      <w:r>
        <w:rPr>
          <w:sz w:val="28"/>
          <w:szCs w:val="28"/>
        </w:rPr>
        <w:t xml:space="preserve"> = 5.05</w:t>
      </w:r>
    </w:p>
    <w:p w:rsidR="0007652D" w:rsidRPr="000951E1" w:rsidRDefault="0007652D" w:rsidP="0007652D">
      <w:pPr>
        <w:rPr>
          <w:sz w:val="28"/>
          <w:szCs w:val="28"/>
        </w:rPr>
      </w:pPr>
      <w:r>
        <w:rPr>
          <w:sz w:val="28"/>
          <w:szCs w:val="28"/>
        </w:rPr>
        <w:t xml:space="preserve">Here mean is approx. equal to median which means data is mostly symmetric </w:t>
      </w:r>
    </w:p>
    <w:p w:rsidR="00CB08A5" w:rsidRDefault="00CB08A5" w:rsidP="00CB08A5">
      <w:pPr>
        <w:rPr>
          <w:sz w:val="28"/>
          <w:szCs w:val="28"/>
        </w:rPr>
      </w:pPr>
    </w:p>
    <w:p w:rsidR="0007652D" w:rsidRDefault="0007652D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This means the distribution has zero skewness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Positive skewness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Negative skewness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E920CD">
        <w:rPr>
          <w:sz w:val="28"/>
          <w:szCs w:val="28"/>
        </w:rPr>
        <w:t xml:space="preserve"> – It indicates the </w:t>
      </w:r>
      <w:proofErr w:type="spellStart"/>
      <w:r w:rsidR="00E920CD">
        <w:rPr>
          <w:sz w:val="28"/>
          <w:szCs w:val="28"/>
        </w:rPr>
        <w:t>peakedness</w:t>
      </w:r>
      <w:proofErr w:type="spellEnd"/>
      <w:r w:rsidR="00E920CD">
        <w:rPr>
          <w:sz w:val="28"/>
          <w:szCs w:val="28"/>
        </w:rPr>
        <w:t xml:space="preserve"> of the distribution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It means the distribution is flat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C03019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0.25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Here as per the boxplot, the distribution is negatively skewed</w:t>
      </w:r>
      <w:r w:rsidR="008523B5">
        <w:rPr>
          <w:sz w:val="28"/>
          <w:szCs w:val="28"/>
        </w:rPr>
        <w:t xml:space="preserve"> and the data in first 25</w:t>
      </w:r>
      <w:r w:rsidR="008523B5" w:rsidRPr="008523B5">
        <w:rPr>
          <w:sz w:val="28"/>
          <w:szCs w:val="28"/>
          <w:vertAlign w:val="superscript"/>
        </w:rPr>
        <w:t>th</w:t>
      </w:r>
      <w:r w:rsidR="008523B5">
        <w:rPr>
          <w:sz w:val="28"/>
          <w:szCs w:val="28"/>
        </w:rPr>
        <w:t xml:space="preserve"> percentile is having high standard deviation as compared to the data beyond of 75</w:t>
      </w:r>
      <w:r w:rsidR="008523B5" w:rsidRPr="008523B5">
        <w:rPr>
          <w:sz w:val="28"/>
          <w:szCs w:val="28"/>
          <w:vertAlign w:val="superscript"/>
        </w:rPr>
        <w:t>th</w:t>
      </w:r>
      <w:r w:rsidR="008523B5">
        <w:rPr>
          <w:sz w:val="28"/>
          <w:szCs w:val="28"/>
        </w:rPr>
        <w:t xml:space="preserve"> percentile</w:t>
      </w:r>
      <w:r w:rsidR="006A4252">
        <w:rPr>
          <w:sz w:val="28"/>
          <w:szCs w:val="28"/>
        </w:rPr>
        <w:t>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DA3D0F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Negatively skewed</w:t>
      </w:r>
    </w:p>
    <w:p w:rsidR="00DA3D0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DA3D0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</w:t>
      </w:r>
      <w:r w:rsidR="006A4252">
        <w:rPr>
          <w:sz w:val="28"/>
          <w:szCs w:val="28"/>
        </w:rPr>
        <w:t xml:space="preserve">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C0301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277.5pt;height:169.5pt">
            <v:imagedata r:id="rId12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6A4252" w:rsidRDefault="006A425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Both the boxplots are near about symmetrical but the data in the first plot</w:t>
      </w:r>
      <w:r w:rsidR="008523B5">
        <w:rPr>
          <w:sz w:val="28"/>
          <w:szCs w:val="28"/>
        </w:rPr>
        <w:t xml:space="preserve"> are very close to median </w:t>
      </w:r>
      <w:r>
        <w:rPr>
          <w:sz w:val="28"/>
          <w:szCs w:val="28"/>
        </w:rPr>
        <w:t>as compared to the second plot</w:t>
      </w:r>
      <w:r w:rsidR="008523B5">
        <w:rPr>
          <w:sz w:val="28"/>
          <w:szCs w:val="28"/>
        </w:rPr>
        <w:t xml:space="preserve"> and boxplot 1 has low standard deviation as compared to boxplot2.</w:t>
      </w:r>
    </w:p>
    <w:p w:rsidR="007A3B9F" w:rsidRPr="00EF70C9" w:rsidRDefault="00BC5748" w:rsidP="0007652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07652D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="00861AC8">
        <w:rPr>
          <w:sz w:val="28"/>
          <w:szCs w:val="28"/>
        </w:rPr>
        <w:t xml:space="preserve"> a</w:t>
      </w:r>
      <w:proofErr w:type="gramEnd"/>
      <w:r w:rsidR="00861AC8">
        <w:rPr>
          <w:sz w:val="28"/>
          <w:szCs w:val="28"/>
        </w:rPr>
        <w:t>) P(MPG&lt;38) = 0.65</w:t>
      </w:r>
    </w:p>
    <w:p w:rsidR="00861AC8" w:rsidRDefault="00861AC8" w:rsidP="007A3B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MPG&gt;38)= 1 – 0.65 = 0.35</w:t>
      </w:r>
    </w:p>
    <w:p w:rsidR="0035145F" w:rsidRDefault="00861AC8" w:rsidP="00861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MPG&lt;40) = 0.72</w:t>
      </w:r>
    </w:p>
    <w:p w:rsidR="00861AC8" w:rsidRPr="00EF70C9" w:rsidRDefault="0035145F" w:rsidP="00861AC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20&lt;MPG&lt;50)  = 0.95 – 0.57 = 0.38</w:t>
      </w:r>
      <w:r w:rsidR="00861AC8">
        <w:rPr>
          <w:sz w:val="28"/>
          <w:szCs w:val="28"/>
        </w:rPr>
        <w:t xml:space="preserve"> </w:t>
      </w:r>
    </w:p>
    <w:p w:rsidR="007A3B9F" w:rsidRDefault="00963558" w:rsidP="007A3B9F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7B2413B" wp14:editId="6E7F368A">
            <wp:extent cx="5943600" cy="121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58" w:rsidRPr="00EF70C9" w:rsidRDefault="00963558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963558" w:rsidP="007A3B9F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F083ECC" wp14:editId="37856282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58" w:rsidRDefault="0096355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Here most of the data points are either on or near the </w:t>
      </w:r>
      <w:proofErr w:type="spellStart"/>
      <w:r>
        <w:rPr>
          <w:sz w:val="28"/>
          <w:szCs w:val="28"/>
        </w:rPr>
        <w:t>qqline</w:t>
      </w:r>
      <w:proofErr w:type="spellEnd"/>
      <w:r>
        <w:rPr>
          <w:sz w:val="28"/>
          <w:szCs w:val="28"/>
        </w:rPr>
        <w:t>, so it can be considered that it follows the normal distribution.</w:t>
      </w:r>
    </w:p>
    <w:p w:rsidR="007A3B9F" w:rsidRPr="00963558" w:rsidRDefault="007A3B9F" w:rsidP="00963558">
      <w:pPr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7A3B9F" w:rsidP="007A3B9F">
      <w:pPr>
        <w:pStyle w:val="ListParagraph"/>
        <w:rPr>
          <w:sz w:val="28"/>
          <w:szCs w:val="28"/>
        </w:rPr>
      </w:pPr>
    </w:p>
    <w:p w:rsidR="00963558" w:rsidRDefault="00757AC2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24AA0F0" wp14:editId="43E709F7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2" w:rsidRDefault="00757AC2" w:rsidP="007A3B9F">
      <w:pPr>
        <w:pStyle w:val="ListParagraph"/>
        <w:rPr>
          <w:sz w:val="28"/>
          <w:szCs w:val="28"/>
        </w:rPr>
      </w:pPr>
    </w:p>
    <w:p w:rsidR="00757AC2" w:rsidRDefault="00757A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waist, it is clear that most of the data points are away from </w:t>
      </w:r>
      <w:proofErr w:type="spellStart"/>
      <w:r>
        <w:rPr>
          <w:sz w:val="28"/>
          <w:szCs w:val="28"/>
        </w:rPr>
        <w:t>qqline</w:t>
      </w:r>
      <w:proofErr w:type="spellEnd"/>
      <w:r>
        <w:rPr>
          <w:sz w:val="28"/>
          <w:szCs w:val="28"/>
        </w:rPr>
        <w:t>, hence it does not follow the normal distribution</w:t>
      </w:r>
    </w:p>
    <w:p w:rsidR="00757AC2" w:rsidRDefault="00757AC2" w:rsidP="007A3B9F">
      <w:pPr>
        <w:pStyle w:val="ListParagraph"/>
        <w:rPr>
          <w:sz w:val="28"/>
          <w:szCs w:val="28"/>
        </w:rPr>
      </w:pPr>
    </w:p>
    <w:p w:rsidR="00757AC2" w:rsidRDefault="00757AC2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F5CE816" wp14:editId="101A3993">
            <wp:extent cx="5943600" cy="3312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2" w:rsidRDefault="00757AC2" w:rsidP="007A3B9F">
      <w:pPr>
        <w:pStyle w:val="ListParagraph"/>
        <w:rPr>
          <w:sz w:val="28"/>
          <w:szCs w:val="28"/>
        </w:rPr>
      </w:pPr>
    </w:p>
    <w:p w:rsidR="00757AC2" w:rsidRDefault="00757A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AT, data points are away from </w:t>
      </w:r>
      <w:proofErr w:type="spellStart"/>
      <w:r>
        <w:rPr>
          <w:sz w:val="28"/>
          <w:szCs w:val="28"/>
        </w:rPr>
        <w:t>qqline</w:t>
      </w:r>
      <w:proofErr w:type="spellEnd"/>
      <w:r>
        <w:rPr>
          <w:sz w:val="28"/>
          <w:szCs w:val="28"/>
        </w:rPr>
        <w:t>, hence it does not follow normal distribution</w:t>
      </w:r>
    </w:p>
    <w:p w:rsidR="00757AC2" w:rsidRPr="00EF70C9" w:rsidRDefault="00757AC2" w:rsidP="007A3B9F">
      <w:pPr>
        <w:pStyle w:val="ListParagraph"/>
        <w:rPr>
          <w:sz w:val="28"/>
          <w:szCs w:val="28"/>
        </w:rPr>
      </w:pPr>
    </w:p>
    <w:p w:rsidR="001E2680" w:rsidRPr="001E2680" w:rsidRDefault="00BC5748" w:rsidP="001E2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1E2680" w:rsidRDefault="001E268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90%) = 1.64</w:t>
      </w:r>
      <w:r w:rsidR="00DD4338">
        <w:rPr>
          <w:sz w:val="28"/>
          <w:szCs w:val="28"/>
        </w:rPr>
        <w:t xml:space="preserve"> = </w:t>
      </w:r>
      <w:proofErr w:type="spellStart"/>
      <w:r w:rsidR="00DD4338">
        <w:rPr>
          <w:sz w:val="28"/>
          <w:szCs w:val="28"/>
        </w:rPr>
        <w:t>qnorm</w:t>
      </w:r>
      <w:proofErr w:type="spellEnd"/>
      <w:r w:rsidR="00DD4338">
        <w:rPr>
          <w:sz w:val="28"/>
          <w:szCs w:val="28"/>
        </w:rPr>
        <w:t>(0.95)</w:t>
      </w:r>
    </w:p>
    <w:p w:rsidR="00DD4338" w:rsidRPr="00DD4338" w:rsidRDefault="001E2680" w:rsidP="00DD43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Z(</w:t>
      </w:r>
      <w:proofErr w:type="gramEnd"/>
      <w:r>
        <w:rPr>
          <w:sz w:val="28"/>
          <w:szCs w:val="28"/>
        </w:rPr>
        <w:t>94%) = 1.88</w:t>
      </w:r>
      <w:r w:rsidR="00DD4338">
        <w:rPr>
          <w:sz w:val="28"/>
          <w:szCs w:val="28"/>
        </w:rPr>
        <w:t xml:space="preserve"> = </w:t>
      </w:r>
      <w:proofErr w:type="spellStart"/>
      <w:r w:rsidR="00DD4338">
        <w:rPr>
          <w:sz w:val="28"/>
          <w:szCs w:val="28"/>
        </w:rPr>
        <w:t>qnorm</w:t>
      </w:r>
      <w:proofErr w:type="spellEnd"/>
      <w:r w:rsidR="00DD4338">
        <w:rPr>
          <w:sz w:val="28"/>
          <w:szCs w:val="28"/>
        </w:rPr>
        <w:t>(0.97)</w:t>
      </w:r>
    </w:p>
    <w:p w:rsidR="001E2680" w:rsidRPr="00EF70C9" w:rsidRDefault="001E26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Z(</w:t>
      </w:r>
      <w:proofErr w:type="gramEnd"/>
      <w:r w:rsidR="00DD4338">
        <w:rPr>
          <w:sz w:val="28"/>
          <w:szCs w:val="28"/>
        </w:rPr>
        <w:t>60%</w:t>
      </w:r>
      <w:r>
        <w:rPr>
          <w:sz w:val="28"/>
          <w:szCs w:val="28"/>
        </w:rPr>
        <w:t>)</w:t>
      </w:r>
      <w:r w:rsidR="00DD4338">
        <w:rPr>
          <w:sz w:val="28"/>
          <w:szCs w:val="28"/>
        </w:rPr>
        <w:t xml:space="preserve"> = 0.67 = </w:t>
      </w:r>
      <w:proofErr w:type="spellStart"/>
      <w:r w:rsidR="00DD4338">
        <w:rPr>
          <w:sz w:val="28"/>
          <w:szCs w:val="28"/>
        </w:rPr>
        <w:t>qnorm</w:t>
      </w:r>
      <w:proofErr w:type="spellEnd"/>
      <w:r w:rsidR="00DD4338">
        <w:rPr>
          <w:sz w:val="28"/>
          <w:szCs w:val="28"/>
        </w:rPr>
        <w:t>(0.75)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36546E" w:rsidRDefault="003654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0.975,24) = 2.06</w:t>
      </w:r>
    </w:p>
    <w:p w:rsidR="0036546E" w:rsidRDefault="0036546E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0.98,24) = 2.17</w:t>
      </w:r>
    </w:p>
    <w:p w:rsidR="0036546E" w:rsidRDefault="0036546E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0.995,24) = 2.79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534038" w:rsidRDefault="005340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534038" w:rsidRDefault="005340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</w:t>
      </w:r>
      <w:r w:rsidR="00C030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here we will use the formula to calculate t where sample mean, population mean, sample standard deviation, n is given</w:t>
      </w:r>
    </w:p>
    <w:p w:rsidR="00C03019" w:rsidRDefault="00C0301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03019" w:rsidRDefault="00C0301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(260 - 270)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 = -0.47</w:t>
      </w:r>
    </w:p>
    <w:p w:rsidR="00C03019" w:rsidRPr="00C03019" w:rsidRDefault="00C0301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(-0.47,18) = 0.3219</w:t>
      </w:r>
      <w:bookmarkStart w:id="0" w:name="_GoBack"/>
      <w:bookmarkEnd w:id="0"/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652D"/>
    <w:rsid w:val="00083863"/>
    <w:rsid w:val="000951E1"/>
    <w:rsid w:val="000B36AF"/>
    <w:rsid w:val="000B417C"/>
    <w:rsid w:val="000C0EAC"/>
    <w:rsid w:val="000F2D83"/>
    <w:rsid w:val="00177697"/>
    <w:rsid w:val="001864D6"/>
    <w:rsid w:val="00190F7C"/>
    <w:rsid w:val="001A2939"/>
    <w:rsid w:val="001E2680"/>
    <w:rsid w:val="002078BC"/>
    <w:rsid w:val="002347F1"/>
    <w:rsid w:val="00266B62"/>
    <w:rsid w:val="002818A0"/>
    <w:rsid w:val="0028213D"/>
    <w:rsid w:val="00293532"/>
    <w:rsid w:val="002A6694"/>
    <w:rsid w:val="002E0863"/>
    <w:rsid w:val="002E78B5"/>
    <w:rsid w:val="00302B26"/>
    <w:rsid w:val="0035145F"/>
    <w:rsid w:val="00360870"/>
    <w:rsid w:val="0036546E"/>
    <w:rsid w:val="00396AEA"/>
    <w:rsid w:val="003A03BA"/>
    <w:rsid w:val="003B01D0"/>
    <w:rsid w:val="003C7215"/>
    <w:rsid w:val="003F354C"/>
    <w:rsid w:val="00437040"/>
    <w:rsid w:val="00494A7E"/>
    <w:rsid w:val="004D09A1"/>
    <w:rsid w:val="00534038"/>
    <w:rsid w:val="0053617F"/>
    <w:rsid w:val="005438FD"/>
    <w:rsid w:val="005B2322"/>
    <w:rsid w:val="005D1DBF"/>
    <w:rsid w:val="005E349E"/>
    <w:rsid w:val="005E36B7"/>
    <w:rsid w:val="006432DB"/>
    <w:rsid w:val="006571C4"/>
    <w:rsid w:val="0066364B"/>
    <w:rsid w:val="006723AD"/>
    <w:rsid w:val="006953A0"/>
    <w:rsid w:val="006A4252"/>
    <w:rsid w:val="006D7AA1"/>
    <w:rsid w:val="006E0ED4"/>
    <w:rsid w:val="006E227E"/>
    <w:rsid w:val="00706CEB"/>
    <w:rsid w:val="00707DE3"/>
    <w:rsid w:val="00724454"/>
    <w:rsid w:val="007273CD"/>
    <w:rsid w:val="007300FB"/>
    <w:rsid w:val="00757AC2"/>
    <w:rsid w:val="00786F22"/>
    <w:rsid w:val="007A3B9F"/>
    <w:rsid w:val="007B7F44"/>
    <w:rsid w:val="008523B5"/>
    <w:rsid w:val="00861AC8"/>
    <w:rsid w:val="00891E95"/>
    <w:rsid w:val="008B2CB7"/>
    <w:rsid w:val="008E5C21"/>
    <w:rsid w:val="009043E8"/>
    <w:rsid w:val="00911A19"/>
    <w:rsid w:val="00923E3B"/>
    <w:rsid w:val="00955031"/>
    <w:rsid w:val="00963558"/>
    <w:rsid w:val="00973F03"/>
    <w:rsid w:val="00990162"/>
    <w:rsid w:val="009B32E4"/>
    <w:rsid w:val="009D6E8A"/>
    <w:rsid w:val="00A50B04"/>
    <w:rsid w:val="00A929A7"/>
    <w:rsid w:val="00AA44EF"/>
    <w:rsid w:val="00AB0E5D"/>
    <w:rsid w:val="00AC03CC"/>
    <w:rsid w:val="00AE7537"/>
    <w:rsid w:val="00B22C7F"/>
    <w:rsid w:val="00BB68E7"/>
    <w:rsid w:val="00BC5748"/>
    <w:rsid w:val="00BE6CBD"/>
    <w:rsid w:val="00BF683B"/>
    <w:rsid w:val="00C03019"/>
    <w:rsid w:val="00C41684"/>
    <w:rsid w:val="00C50D38"/>
    <w:rsid w:val="00C57628"/>
    <w:rsid w:val="00C700CD"/>
    <w:rsid w:val="00C76165"/>
    <w:rsid w:val="00CB08A5"/>
    <w:rsid w:val="00D16876"/>
    <w:rsid w:val="00D309C7"/>
    <w:rsid w:val="00D44288"/>
    <w:rsid w:val="00D610DF"/>
    <w:rsid w:val="00D74923"/>
    <w:rsid w:val="00D759AC"/>
    <w:rsid w:val="00D87AA3"/>
    <w:rsid w:val="00DA3D0F"/>
    <w:rsid w:val="00DB650D"/>
    <w:rsid w:val="00DD4338"/>
    <w:rsid w:val="00DD5854"/>
    <w:rsid w:val="00E2294C"/>
    <w:rsid w:val="00E605D6"/>
    <w:rsid w:val="00E920CD"/>
    <w:rsid w:val="00EB6B5E"/>
    <w:rsid w:val="00ED7EDE"/>
    <w:rsid w:val="00EF70C9"/>
    <w:rsid w:val="00F407B7"/>
    <w:rsid w:val="00FD7B9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15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 ailani</cp:lastModifiedBy>
  <cp:revision>14</cp:revision>
  <dcterms:created xsi:type="dcterms:W3CDTF">2019-10-07T15:52:00Z</dcterms:created>
  <dcterms:modified xsi:type="dcterms:W3CDTF">2019-11-27T06:40:00Z</dcterms:modified>
</cp:coreProperties>
</file>