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A78" w:rsidRDefault="00515A78" w:rsidP="00515A78">
      <w:pPr>
        <w:pStyle w:val="Heading1"/>
        <w:shd w:val="clear" w:color="auto" w:fill="FFFFFF"/>
        <w:spacing w:before="0"/>
        <w:rPr>
          <w:rFonts w:ascii="Arial" w:hAnsi="Arial" w:cs="Arial"/>
          <w:color w:val="212529"/>
          <w:sz w:val="21"/>
          <w:szCs w:val="21"/>
        </w:rPr>
      </w:pPr>
      <w:r>
        <w:rPr>
          <w:rFonts w:ascii="Arial" w:hAnsi="Arial" w:cs="Arial"/>
          <w:color w:val="212529"/>
          <w:sz w:val="21"/>
          <w:szCs w:val="21"/>
        </w:rPr>
        <w:t>RDS Overview</w:t>
      </w:r>
    </w:p>
    <w:p w:rsidR="00515A78" w:rsidRDefault="00515A78" w:rsidP="00515A7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The following overview will cover:</w:t>
      </w:r>
    </w:p>
    <w:p w:rsidR="00515A78" w:rsidRDefault="00515A78" w:rsidP="00515A78">
      <w:pPr>
        <w:numPr>
          <w:ilvl w:val="0"/>
          <w:numId w:val="1"/>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What is Amazon RDS?</w:t>
      </w:r>
    </w:p>
    <w:p w:rsidR="00515A78" w:rsidRDefault="00515A78" w:rsidP="00515A78">
      <w:pPr>
        <w:numPr>
          <w:ilvl w:val="0"/>
          <w:numId w:val="1"/>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Why use RDS?</w:t>
      </w:r>
    </w:p>
    <w:p w:rsidR="00515A78" w:rsidRDefault="00515A78" w:rsidP="00515A78">
      <w:pPr>
        <w:numPr>
          <w:ilvl w:val="0"/>
          <w:numId w:val="1"/>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Regions &amp; Availability Zones</w:t>
      </w:r>
    </w:p>
    <w:p w:rsidR="00515A78" w:rsidRDefault="00515A78" w:rsidP="00515A78">
      <w:pPr>
        <w:numPr>
          <w:ilvl w:val="0"/>
          <w:numId w:val="1"/>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Security</w:t>
      </w:r>
    </w:p>
    <w:p w:rsidR="00515A78" w:rsidRDefault="00515A78" w:rsidP="00515A78">
      <w:pPr>
        <w:numPr>
          <w:ilvl w:val="0"/>
          <w:numId w:val="1"/>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How to interact with Amazon RDS</w:t>
      </w:r>
    </w:p>
    <w:p w:rsidR="00515A78" w:rsidRDefault="00515A78" w:rsidP="00515A78">
      <w:pPr>
        <w:numPr>
          <w:ilvl w:val="0"/>
          <w:numId w:val="1"/>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Using AWS RDS vs. Installing a database on an AWS EC2 Instance</w:t>
      </w:r>
    </w:p>
    <w:p w:rsidR="00515A78" w:rsidRDefault="00515A78" w:rsidP="00515A78">
      <w:pPr>
        <w:pStyle w:val="Heading2"/>
        <w:shd w:val="clear" w:color="auto" w:fill="FFFFFF"/>
        <w:spacing w:before="0"/>
        <w:rPr>
          <w:rFonts w:ascii="Arial" w:hAnsi="Arial" w:cs="Arial"/>
          <w:color w:val="212529"/>
          <w:sz w:val="19"/>
          <w:szCs w:val="19"/>
        </w:rPr>
      </w:pPr>
      <w:r>
        <w:rPr>
          <w:rFonts w:ascii="Arial" w:hAnsi="Arial" w:cs="Arial"/>
          <w:color w:val="212529"/>
          <w:sz w:val="19"/>
          <w:szCs w:val="19"/>
        </w:rPr>
        <w:t>What Is Amazon Relational Database Service (Amazon RDS)?</w:t>
      </w:r>
    </w:p>
    <w:p w:rsidR="00515A78" w:rsidRDefault="00515A78" w:rsidP="00515A7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r>
        <w:rPr>
          <w:rFonts w:ascii="Arial" w:hAnsi="Arial" w:cs="Arial"/>
          <w:color w:val="212529"/>
          <w:sz w:val="18"/>
          <w:szCs w:val="18"/>
        </w:rPr>
        <w:br/>
      </w:r>
      <w:r>
        <w:rPr>
          <w:rFonts w:ascii="Arial" w:hAnsi="Arial" w:cs="Arial"/>
          <w:color w:val="212529"/>
          <w:sz w:val="18"/>
          <w:szCs w:val="18"/>
        </w:rPr>
        <w:br/>
      </w:r>
      <w:r>
        <w:rPr>
          <w:rFonts w:ascii="Arial" w:hAnsi="Arial" w:cs="Arial"/>
          <w:noProof/>
          <w:color w:val="212529"/>
          <w:sz w:val="18"/>
          <w:szCs w:val="18"/>
        </w:rPr>
        <w:drawing>
          <wp:inline distT="0" distB="0" distL="0" distR="0">
            <wp:extent cx="2860675" cy="2313940"/>
            <wp:effectExtent l="19050" t="0" r="0" b="0"/>
            <wp:docPr id="1" name="Picture 1" descr="Image from Gy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rom Gyazo"/>
                    <pic:cNvPicPr>
                      <a:picLocks noChangeAspect="1" noChangeArrowheads="1"/>
                    </pic:cNvPicPr>
                  </pic:nvPicPr>
                  <pic:blipFill>
                    <a:blip r:embed="rId5" cstate="print"/>
                    <a:srcRect/>
                    <a:stretch>
                      <a:fillRect/>
                    </a:stretch>
                  </pic:blipFill>
                  <pic:spPr bwMode="auto">
                    <a:xfrm>
                      <a:off x="0" y="0"/>
                      <a:ext cx="2860675" cy="2313940"/>
                    </a:xfrm>
                    <a:prstGeom prst="rect">
                      <a:avLst/>
                    </a:prstGeom>
                    <a:noFill/>
                    <a:ln w="9525">
                      <a:noFill/>
                      <a:miter lim="800000"/>
                      <a:headEnd/>
                      <a:tailEnd/>
                    </a:ln>
                  </pic:spPr>
                </pic:pic>
              </a:graphicData>
            </a:graphic>
          </wp:inline>
        </w:drawing>
      </w:r>
    </w:p>
    <w:p w:rsidR="00515A78" w:rsidRDefault="00515A78" w:rsidP="00515A78">
      <w:pPr>
        <w:pStyle w:val="NormalWeb"/>
        <w:numPr>
          <w:ilvl w:val="0"/>
          <w:numId w:val="2"/>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RDS </w:t>
      </w:r>
      <w:r>
        <w:rPr>
          <w:rStyle w:val="Strong"/>
          <w:rFonts w:ascii="Arial" w:hAnsi="Arial" w:cs="Arial"/>
          <w:color w:val="212529"/>
          <w:sz w:val="18"/>
          <w:szCs w:val="18"/>
        </w:rPr>
        <w:t>automates</w:t>
      </w:r>
      <w:r>
        <w:rPr>
          <w:rFonts w:ascii="Arial" w:hAnsi="Arial" w:cs="Arial"/>
          <w:color w:val="212529"/>
          <w:sz w:val="18"/>
          <w:szCs w:val="18"/>
        </w:rPr>
        <w:t> expensive and time consuming tasks such as managing backups, software patching, automatic failure detection, and recovery.</w:t>
      </w:r>
    </w:p>
    <w:p w:rsidR="00515A78" w:rsidRDefault="00515A78" w:rsidP="00515A78">
      <w:pPr>
        <w:pStyle w:val="NormalWeb"/>
        <w:numPr>
          <w:ilvl w:val="0"/>
          <w:numId w:val="2"/>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You can help control who can access your RDS databases by using </w:t>
      </w:r>
      <w:r>
        <w:rPr>
          <w:rStyle w:val="Strong"/>
          <w:rFonts w:ascii="Arial" w:hAnsi="Arial" w:cs="Arial"/>
          <w:color w:val="212529"/>
          <w:sz w:val="18"/>
          <w:szCs w:val="18"/>
        </w:rPr>
        <w:t>AWS Identity and Access Management (IAM)</w:t>
      </w:r>
      <w:r>
        <w:rPr>
          <w:rFonts w:ascii="Arial" w:hAnsi="Arial" w:cs="Arial"/>
          <w:color w:val="212529"/>
          <w:sz w:val="18"/>
          <w:szCs w:val="18"/>
        </w:rPr>
        <w:t> to define users and permissions.</w:t>
      </w:r>
    </w:p>
    <w:p w:rsidR="00515A78" w:rsidRDefault="00515A78" w:rsidP="00515A78">
      <w:pPr>
        <w:pStyle w:val="NormalWeb"/>
        <w:numPr>
          <w:ilvl w:val="0"/>
          <w:numId w:val="2"/>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RDS is available on several </w:t>
      </w:r>
      <w:r>
        <w:rPr>
          <w:rStyle w:val="Strong"/>
          <w:rFonts w:ascii="Arial" w:hAnsi="Arial" w:cs="Arial"/>
          <w:color w:val="212529"/>
          <w:sz w:val="18"/>
          <w:szCs w:val="18"/>
        </w:rPr>
        <w:t>database instance types</w:t>
      </w:r>
      <w:r>
        <w:rPr>
          <w:rFonts w:ascii="Arial" w:hAnsi="Arial" w:cs="Arial"/>
          <w:color w:val="212529"/>
          <w:sz w:val="18"/>
          <w:szCs w:val="18"/>
        </w:rPr>
        <w:t>. </w:t>
      </w:r>
      <w:r>
        <w:rPr>
          <w:rStyle w:val="Strong"/>
          <w:rFonts w:ascii="Arial" w:hAnsi="Arial" w:cs="Arial"/>
          <w:color w:val="212529"/>
          <w:sz w:val="18"/>
          <w:szCs w:val="18"/>
        </w:rPr>
        <w:t>Instance types</w:t>
      </w:r>
      <w:r>
        <w:rPr>
          <w:rFonts w:ascii="Arial" w:hAnsi="Arial" w:cs="Arial"/>
          <w:color w:val="212529"/>
          <w:sz w:val="18"/>
          <w:szCs w:val="18"/>
        </w:rPr>
        <w:t> comprise varying combinations of CPU, memory, storage, and networking capacity and give you the flexibility to choose the appropriate mix of resources for your database.</w:t>
      </w:r>
    </w:p>
    <w:p w:rsidR="00515A78" w:rsidRDefault="00515A78" w:rsidP="00515A78">
      <w:pPr>
        <w:numPr>
          <w:ilvl w:val="1"/>
          <w:numId w:val="2"/>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Examples of instance types include </w:t>
      </w:r>
      <w:r>
        <w:rPr>
          <w:rStyle w:val="HTMLCode"/>
          <w:rFonts w:ascii="Consolas" w:eastAsiaTheme="minorEastAsia" w:hAnsi="Consolas"/>
          <w:color w:val="E83E8C"/>
          <w:sz w:val="15"/>
          <w:szCs w:val="15"/>
        </w:rPr>
        <w:t>T3</w:t>
      </w:r>
      <w:r>
        <w:rPr>
          <w:rFonts w:ascii="Arial" w:hAnsi="Arial" w:cs="Arial"/>
          <w:color w:val="212529"/>
          <w:sz w:val="18"/>
          <w:szCs w:val="18"/>
        </w:rPr>
        <w:t>, </w:t>
      </w:r>
      <w:r>
        <w:rPr>
          <w:rStyle w:val="HTMLCode"/>
          <w:rFonts w:ascii="Consolas" w:eastAsiaTheme="minorEastAsia" w:hAnsi="Consolas"/>
          <w:color w:val="E83E8C"/>
          <w:sz w:val="15"/>
          <w:szCs w:val="15"/>
        </w:rPr>
        <w:t>T2</w:t>
      </w:r>
      <w:r>
        <w:rPr>
          <w:rFonts w:ascii="Arial" w:hAnsi="Arial" w:cs="Arial"/>
          <w:color w:val="212529"/>
          <w:sz w:val="18"/>
          <w:szCs w:val="18"/>
        </w:rPr>
        <w:t>, </w:t>
      </w:r>
      <w:r>
        <w:rPr>
          <w:rStyle w:val="HTMLCode"/>
          <w:rFonts w:ascii="Consolas" w:eastAsiaTheme="minorEastAsia" w:hAnsi="Consolas"/>
          <w:color w:val="E83E8C"/>
          <w:sz w:val="15"/>
          <w:szCs w:val="15"/>
        </w:rPr>
        <w:t>M6g</w:t>
      </w:r>
      <w:r>
        <w:rPr>
          <w:rFonts w:ascii="Arial" w:hAnsi="Arial" w:cs="Arial"/>
          <w:color w:val="212529"/>
          <w:sz w:val="18"/>
          <w:szCs w:val="18"/>
        </w:rPr>
        <w:t>, </w:t>
      </w:r>
      <w:r>
        <w:rPr>
          <w:rStyle w:val="HTMLCode"/>
          <w:rFonts w:ascii="Consolas" w:eastAsiaTheme="minorEastAsia" w:hAnsi="Consolas"/>
          <w:color w:val="E83E8C"/>
          <w:sz w:val="15"/>
          <w:szCs w:val="15"/>
        </w:rPr>
        <w:t>M5</w:t>
      </w:r>
      <w:r>
        <w:rPr>
          <w:rFonts w:ascii="Arial" w:hAnsi="Arial" w:cs="Arial"/>
          <w:color w:val="212529"/>
          <w:sz w:val="18"/>
          <w:szCs w:val="18"/>
        </w:rPr>
        <w:t>, etc...You can read more about instance types </w:t>
      </w:r>
      <w:hyperlink r:id="rId6" w:tgtFrame="_blank" w:history="1">
        <w:r>
          <w:rPr>
            <w:rStyle w:val="Hyperlink"/>
            <w:rFonts w:ascii="Arial" w:hAnsi="Arial" w:cs="Arial"/>
            <w:color w:val="0275D8"/>
            <w:sz w:val="18"/>
            <w:szCs w:val="18"/>
          </w:rPr>
          <w:t>here</w:t>
        </w:r>
      </w:hyperlink>
      <w:r>
        <w:rPr>
          <w:rFonts w:ascii="Arial" w:hAnsi="Arial" w:cs="Arial"/>
          <w:color w:val="212529"/>
          <w:sz w:val="18"/>
          <w:szCs w:val="18"/>
        </w:rPr>
        <w:t>.</w:t>
      </w:r>
    </w:p>
    <w:p w:rsidR="00515A78" w:rsidRDefault="00515A78" w:rsidP="00515A78">
      <w:pPr>
        <w:spacing w:after="0"/>
        <w:rPr>
          <w:rFonts w:ascii="Times New Roman" w:hAnsi="Times New Roman" w:cs="Times New Roman"/>
          <w:sz w:val="24"/>
          <w:szCs w:val="24"/>
        </w:rPr>
      </w:pPr>
      <w:r>
        <w:rPr>
          <w:rFonts w:ascii="Arial" w:hAnsi="Arial" w:cs="Arial"/>
          <w:color w:val="212529"/>
          <w:sz w:val="18"/>
          <w:szCs w:val="18"/>
        </w:rPr>
        <w:br/>
      </w:r>
    </w:p>
    <w:p w:rsidR="00515A78" w:rsidRDefault="00515A78" w:rsidP="00515A78">
      <w:pPr>
        <w:pStyle w:val="NormalWeb"/>
        <w:numPr>
          <w:ilvl w:val="0"/>
          <w:numId w:val="3"/>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RDS is </w:t>
      </w:r>
      <w:r>
        <w:rPr>
          <w:rStyle w:val="Strong"/>
          <w:rFonts w:ascii="Arial" w:hAnsi="Arial" w:cs="Arial"/>
          <w:color w:val="212529"/>
          <w:sz w:val="18"/>
          <w:szCs w:val="18"/>
        </w:rPr>
        <w:t>free to try</w:t>
      </w:r>
      <w:r>
        <w:rPr>
          <w:rFonts w:ascii="Arial" w:hAnsi="Arial" w:cs="Arial"/>
          <w:color w:val="212529"/>
          <w:sz w:val="18"/>
          <w:szCs w:val="18"/>
        </w:rPr>
        <w:t> and you will be charged based on how much computational power you use per month (pay-as-you-go).</w:t>
      </w:r>
    </w:p>
    <w:p w:rsidR="00515A78" w:rsidRDefault="00515A78" w:rsidP="00515A78">
      <w:pPr>
        <w:pStyle w:val="NormalWeb"/>
        <w:numPr>
          <w:ilvl w:val="0"/>
          <w:numId w:val="3"/>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 xml:space="preserve">RDS provides you with six familiar database engines to choose from, including Amazon Aurora, </w:t>
      </w:r>
      <w:proofErr w:type="spellStart"/>
      <w:r>
        <w:rPr>
          <w:rFonts w:ascii="Arial" w:hAnsi="Arial" w:cs="Arial"/>
          <w:color w:val="212529"/>
          <w:sz w:val="18"/>
          <w:szCs w:val="18"/>
        </w:rPr>
        <w:t>PostgreSQL</w:t>
      </w:r>
      <w:proofErr w:type="spellEnd"/>
      <w:r>
        <w:rPr>
          <w:rFonts w:ascii="Arial" w:hAnsi="Arial" w:cs="Arial"/>
          <w:color w:val="212529"/>
          <w:sz w:val="18"/>
          <w:szCs w:val="18"/>
        </w:rPr>
        <w:t xml:space="preserve">, </w:t>
      </w:r>
      <w:proofErr w:type="spellStart"/>
      <w:r>
        <w:rPr>
          <w:rFonts w:ascii="Arial" w:hAnsi="Arial" w:cs="Arial"/>
          <w:color w:val="212529"/>
          <w:sz w:val="18"/>
          <w:szCs w:val="18"/>
        </w:rPr>
        <w:t>MySQL</w:t>
      </w:r>
      <w:proofErr w:type="spellEnd"/>
      <w:r>
        <w:rPr>
          <w:rFonts w:ascii="Arial" w:hAnsi="Arial" w:cs="Arial"/>
          <w:color w:val="212529"/>
          <w:sz w:val="18"/>
          <w:szCs w:val="18"/>
        </w:rPr>
        <w:t xml:space="preserve">, </w:t>
      </w:r>
      <w:proofErr w:type="spellStart"/>
      <w:r>
        <w:rPr>
          <w:rFonts w:ascii="Arial" w:hAnsi="Arial" w:cs="Arial"/>
          <w:color w:val="212529"/>
          <w:sz w:val="18"/>
          <w:szCs w:val="18"/>
        </w:rPr>
        <w:t>MariaDB</w:t>
      </w:r>
      <w:proofErr w:type="spellEnd"/>
      <w:r>
        <w:rPr>
          <w:rFonts w:ascii="Arial" w:hAnsi="Arial" w:cs="Arial"/>
          <w:color w:val="212529"/>
          <w:sz w:val="18"/>
          <w:szCs w:val="18"/>
        </w:rPr>
        <w:t>, Oracle Database, and SQL Server.</w:t>
      </w:r>
    </w:p>
    <w:p w:rsidR="00515A78" w:rsidRDefault="00515A78" w:rsidP="00515A78">
      <w:pPr>
        <w:pStyle w:val="Heading2"/>
        <w:shd w:val="clear" w:color="auto" w:fill="FFFFFF"/>
        <w:spacing w:before="0"/>
        <w:rPr>
          <w:rFonts w:ascii="Arial" w:hAnsi="Arial" w:cs="Arial"/>
          <w:color w:val="212529"/>
          <w:sz w:val="19"/>
          <w:szCs w:val="19"/>
        </w:rPr>
      </w:pPr>
      <w:r>
        <w:rPr>
          <w:rFonts w:ascii="Arial" w:hAnsi="Arial" w:cs="Arial"/>
          <w:color w:val="212529"/>
          <w:sz w:val="19"/>
          <w:szCs w:val="19"/>
        </w:rPr>
        <w:t>Why Use RDS?</w:t>
      </w:r>
    </w:p>
    <w:p w:rsidR="00515A78" w:rsidRDefault="00515A78" w:rsidP="00515A7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It's important to distinguish AWS RDS from </w:t>
      </w:r>
      <w:r>
        <w:rPr>
          <w:rStyle w:val="Emphasis"/>
          <w:rFonts w:ascii="Arial" w:hAnsi="Arial" w:cs="Arial"/>
          <w:color w:val="212529"/>
          <w:sz w:val="18"/>
          <w:szCs w:val="18"/>
        </w:rPr>
        <w:t>other database solutions offered through AWS</w:t>
      </w:r>
      <w:r>
        <w:rPr>
          <w:rFonts w:ascii="Arial" w:hAnsi="Arial" w:cs="Arial"/>
          <w:color w:val="212529"/>
          <w:sz w:val="18"/>
          <w:szCs w:val="18"/>
        </w:rPr>
        <w:t>.</w:t>
      </w:r>
    </w:p>
    <w:p w:rsidR="00515A78" w:rsidRDefault="00515A78" w:rsidP="00515A78">
      <w:pPr>
        <w:pStyle w:val="NormalWeb"/>
        <w:numPr>
          <w:ilvl w:val="0"/>
          <w:numId w:val="4"/>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AWS offers 15 database engines including </w:t>
      </w:r>
      <w:r>
        <w:rPr>
          <w:rStyle w:val="Emphasis"/>
          <w:rFonts w:ascii="Arial" w:hAnsi="Arial" w:cs="Arial"/>
          <w:color w:val="212529"/>
          <w:sz w:val="18"/>
          <w:szCs w:val="18"/>
        </w:rPr>
        <w:t>relational, key-value, document, in-memory, graph, time series, and ledger databases</w:t>
      </w:r>
      <w:r>
        <w:rPr>
          <w:rFonts w:ascii="Arial" w:hAnsi="Arial" w:cs="Arial"/>
          <w:color w:val="212529"/>
          <w:sz w:val="18"/>
          <w:szCs w:val="18"/>
        </w:rPr>
        <w:t>.</w:t>
      </w:r>
    </w:p>
    <w:p w:rsidR="00515A78" w:rsidRDefault="00515A78" w:rsidP="00515A78">
      <w:pPr>
        <w:pStyle w:val="NormalWeb"/>
        <w:numPr>
          <w:ilvl w:val="0"/>
          <w:numId w:val="4"/>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With </w:t>
      </w:r>
      <w:r>
        <w:rPr>
          <w:rStyle w:val="Strong"/>
          <w:rFonts w:ascii="Arial" w:hAnsi="Arial" w:cs="Arial"/>
          <w:color w:val="212529"/>
          <w:sz w:val="18"/>
          <w:szCs w:val="18"/>
        </w:rPr>
        <w:t>RDS</w:t>
      </w:r>
      <w:r>
        <w:rPr>
          <w:rFonts w:ascii="Arial" w:hAnsi="Arial" w:cs="Arial"/>
          <w:color w:val="212529"/>
          <w:sz w:val="18"/>
          <w:szCs w:val="18"/>
        </w:rPr>
        <w:t>, you don’t need to worry about database management tasks such as server provisioning, patching, setup, configuration, backups, or recovery. The RDS manages this for you.</w:t>
      </w:r>
    </w:p>
    <w:p w:rsidR="00515A78" w:rsidRDefault="00515A78" w:rsidP="00515A78">
      <w:pPr>
        <w:pStyle w:val="NormalWeb"/>
        <w:numPr>
          <w:ilvl w:val="0"/>
          <w:numId w:val="4"/>
        </w:numPr>
        <w:shd w:val="clear" w:color="auto" w:fill="FFFFFF"/>
        <w:spacing w:before="0" w:beforeAutospacing="0"/>
        <w:rPr>
          <w:rFonts w:ascii="Arial" w:hAnsi="Arial" w:cs="Arial"/>
          <w:color w:val="212529"/>
          <w:sz w:val="18"/>
          <w:szCs w:val="18"/>
        </w:rPr>
      </w:pPr>
      <w:r>
        <w:rPr>
          <w:rStyle w:val="Strong"/>
          <w:rFonts w:ascii="Arial" w:hAnsi="Arial" w:cs="Arial"/>
          <w:color w:val="212529"/>
          <w:sz w:val="18"/>
          <w:szCs w:val="18"/>
        </w:rPr>
        <w:t>RDS</w:t>
      </w:r>
      <w:r>
        <w:rPr>
          <w:rFonts w:ascii="Arial" w:hAnsi="Arial" w:cs="Arial"/>
          <w:color w:val="212529"/>
          <w:sz w:val="18"/>
          <w:szCs w:val="18"/>
        </w:rPr>
        <w:t> is a </w:t>
      </w:r>
      <w:r>
        <w:rPr>
          <w:rStyle w:val="Strong"/>
          <w:rFonts w:ascii="Arial" w:hAnsi="Arial" w:cs="Arial"/>
          <w:color w:val="212529"/>
          <w:sz w:val="18"/>
          <w:szCs w:val="18"/>
        </w:rPr>
        <w:t>relational</w:t>
      </w:r>
      <w:r>
        <w:rPr>
          <w:rFonts w:ascii="Arial" w:hAnsi="Arial" w:cs="Arial"/>
          <w:color w:val="212529"/>
          <w:sz w:val="18"/>
          <w:szCs w:val="18"/>
        </w:rPr>
        <w:t xml:space="preserve"> database </w:t>
      </w:r>
      <w:proofErr w:type="gramStart"/>
      <w:r>
        <w:rPr>
          <w:rFonts w:ascii="Arial" w:hAnsi="Arial" w:cs="Arial"/>
          <w:color w:val="212529"/>
          <w:sz w:val="18"/>
          <w:szCs w:val="18"/>
        </w:rPr>
        <w:t>service,</w:t>
      </w:r>
      <w:proofErr w:type="gramEnd"/>
      <w:r>
        <w:rPr>
          <w:rFonts w:ascii="Arial" w:hAnsi="Arial" w:cs="Arial"/>
          <w:color w:val="212529"/>
          <w:sz w:val="18"/>
          <w:szCs w:val="18"/>
        </w:rPr>
        <w:t xml:space="preserve"> therefore it organizes data within tables in rows and columns. Compare this to non-relational or </w:t>
      </w:r>
      <w:proofErr w:type="spellStart"/>
      <w:r>
        <w:rPr>
          <w:rFonts w:ascii="Arial" w:hAnsi="Arial" w:cs="Arial"/>
          <w:color w:val="212529"/>
          <w:sz w:val="18"/>
          <w:szCs w:val="18"/>
        </w:rPr>
        <w:t>NoSQL</w:t>
      </w:r>
      <w:proofErr w:type="spellEnd"/>
      <w:r>
        <w:rPr>
          <w:rFonts w:ascii="Arial" w:hAnsi="Arial" w:cs="Arial"/>
          <w:color w:val="212529"/>
          <w:sz w:val="18"/>
          <w:szCs w:val="18"/>
        </w:rPr>
        <w:t xml:space="preserve"> databases which use different mechanisms to store and retrieve data through key-value pairs, document models, etc.</w:t>
      </w:r>
    </w:p>
    <w:p w:rsidR="00515A78" w:rsidRDefault="00515A78" w:rsidP="00515A78">
      <w:pPr>
        <w:rPr>
          <w:rFonts w:ascii="Times New Roman" w:hAnsi="Times New Roman" w:cs="Times New Roman"/>
          <w:sz w:val="24"/>
          <w:szCs w:val="24"/>
        </w:rPr>
      </w:pPr>
      <w:r>
        <w:rPr>
          <w:rFonts w:ascii="Arial" w:hAnsi="Arial" w:cs="Arial"/>
          <w:color w:val="212529"/>
          <w:sz w:val="18"/>
          <w:szCs w:val="18"/>
        </w:rPr>
        <w:lastRenderedPageBreak/>
        <w:br/>
      </w:r>
    </w:p>
    <w:p w:rsidR="00515A78" w:rsidRDefault="00515A78" w:rsidP="00515A7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See the image below to see how AWS RDS differs from other databases available in AWS.</w:t>
      </w:r>
    </w:p>
    <w:p w:rsidR="00CC03E8" w:rsidRDefault="00CC03E8" w:rsidP="00515A78">
      <w:pPr>
        <w:pStyle w:val="NormalWeb"/>
        <w:shd w:val="clear" w:color="auto" w:fill="FFFFFF"/>
        <w:spacing w:before="0" w:beforeAutospacing="0"/>
        <w:rPr>
          <w:rFonts w:ascii="Arial" w:hAnsi="Arial" w:cs="Arial"/>
          <w:color w:val="212529"/>
          <w:sz w:val="18"/>
          <w:szCs w:val="18"/>
        </w:rPr>
      </w:pPr>
    </w:p>
    <w:p w:rsidR="00CC03E8" w:rsidRDefault="009C5910" w:rsidP="00CC03E8">
      <w:r>
        <w:rPr>
          <w:noProof/>
        </w:rPr>
        <w:drawing>
          <wp:inline distT="0" distB="0" distL="0" distR="0">
            <wp:extent cx="5724525" cy="3362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24525" cy="3362325"/>
                    </a:xfrm>
                    <a:prstGeom prst="rect">
                      <a:avLst/>
                    </a:prstGeom>
                    <a:noFill/>
                    <a:ln w="9525">
                      <a:noFill/>
                      <a:miter lim="800000"/>
                      <a:headEnd/>
                      <a:tailEnd/>
                    </a:ln>
                  </pic:spPr>
                </pic:pic>
              </a:graphicData>
            </a:graphic>
          </wp:inline>
        </w:drawing>
      </w:r>
      <w:r w:rsidR="00CC03E8">
        <w:br/>
      </w:r>
      <w:r w:rsidR="00CC03E8">
        <w:rPr>
          <w:rFonts w:ascii="Arial" w:hAnsi="Arial" w:cs="Arial"/>
          <w:color w:val="212529"/>
          <w:sz w:val="18"/>
          <w:szCs w:val="18"/>
        </w:rPr>
        <w:br/>
      </w:r>
      <w:r w:rsidR="00CC03E8">
        <w:rPr>
          <w:rFonts w:ascii="Arial" w:hAnsi="Arial" w:cs="Arial"/>
          <w:color w:val="212529"/>
          <w:sz w:val="18"/>
          <w:szCs w:val="18"/>
        </w:rPr>
        <w:br/>
      </w:r>
    </w:p>
    <w:p w:rsidR="00CC03E8" w:rsidRDefault="00CC03E8" w:rsidP="00CC03E8">
      <w:pPr>
        <w:pStyle w:val="Heading2"/>
        <w:shd w:val="clear" w:color="auto" w:fill="FFFFFF"/>
        <w:spacing w:before="0"/>
        <w:rPr>
          <w:rFonts w:ascii="Arial" w:hAnsi="Arial" w:cs="Arial"/>
          <w:color w:val="212529"/>
          <w:sz w:val="19"/>
          <w:szCs w:val="19"/>
        </w:rPr>
      </w:pPr>
      <w:r>
        <w:rPr>
          <w:rFonts w:ascii="Arial" w:hAnsi="Arial" w:cs="Arial"/>
          <w:color w:val="212529"/>
          <w:sz w:val="19"/>
          <w:szCs w:val="19"/>
        </w:rPr>
        <w:t>Regions &amp; Availability Zones</w:t>
      </w:r>
    </w:p>
    <w:p w:rsidR="00CC03E8" w:rsidRDefault="00CC03E8" w:rsidP="00CC03E8">
      <w:pPr>
        <w:pStyle w:val="NormalWeb"/>
        <w:numPr>
          <w:ilvl w:val="0"/>
          <w:numId w:val="5"/>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An </w:t>
      </w:r>
      <w:r>
        <w:rPr>
          <w:rStyle w:val="Strong"/>
          <w:rFonts w:ascii="Arial" w:hAnsi="Arial" w:cs="Arial"/>
          <w:color w:val="212529"/>
          <w:sz w:val="18"/>
          <w:szCs w:val="18"/>
        </w:rPr>
        <w:t>AWS Region</w:t>
      </w:r>
      <w:r>
        <w:rPr>
          <w:rFonts w:ascii="Arial" w:hAnsi="Arial" w:cs="Arial"/>
          <w:color w:val="212529"/>
          <w:sz w:val="18"/>
          <w:szCs w:val="18"/>
        </w:rPr>
        <w:t xml:space="preserve"> is a highly available data </w:t>
      </w:r>
      <w:proofErr w:type="spellStart"/>
      <w:r>
        <w:rPr>
          <w:rFonts w:ascii="Arial" w:hAnsi="Arial" w:cs="Arial"/>
          <w:color w:val="212529"/>
          <w:sz w:val="18"/>
          <w:szCs w:val="18"/>
        </w:rPr>
        <w:t>center</w:t>
      </w:r>
      <w:proofErr w:type="spellEnd"/>
      <w:r>
        <w:rPr>
          <w:rFonts w:ascii="Arial" w:hAnsi="Arial" w:cs="Arial"/>
          <w:color w:val="212529"/>
          <w:sz w:val="18"/>
          <w:szCs w:val="18"/>
        </w:rPr>
        <w:t xml:space="preserve"> that houses Amazon cloud computing resources in different areas of the world (for example, North America, Europe, or Asia).</w:t>
      </w:r>
    </w:p>
    <w:p w:rsidR="00CC03E8" w:rsidRDefault="00CC03E8" w:rsidP="00CC03E8">
      <w:pPr>
        <w:pStyle w:val="NormalWeb"/>
        <w:numPr>
          <w:ilvl w:val="0"/>
          <w:numId w:val="5"/>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Each AWS Region contains multiple distinct locations called </w:t>
      </w:r>
      <w:r>
        <w:rPr>
          <w:rStyle w:val="Strong"/>
          <w:rFonts w:ascii="Arial" w:hAnsi="Arial" w:cs="Arial"/>
          <w:color w:val="212529"/>
          <w:sz w:val="18"/>
          <w:szCs w:val="18"/>
        </w:rPr>
        <w:t>Availability Zones</w:t>
      </w:r>
      <w:r>
        <w:rPr>
          <w:rFonts w:ascii="Arial" w:hAnsi="Arial" w:cs="Arial"/>
          <w:color w:val="212529"/>
          <w:sz w:val="18"/>
          <w:szCs w:val="18"/>
        </w:rPr>
        <w:t>, or AZs.</w:t>
      </w:r>
    </w:p>
    <w:p w:rsidR="00CC03E8" w:rsidRDefault="00CC03E8" w:rsidP="00CC03E8">
      <w:pPr>
        <w:pStyle w:val="NormalWeb"/>
        <w:numPr>
          <w:ilvl w:val="0"/>
          <w:numId w:val="5"/>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Each Availability Zone is engineered to be isolated from failures in other Availability Zones. Each is engineered to provide inexpensive, low-latency network connectivity to other Availability Zones in the same AWS Region.</w:t>
      </w:r>
    </w:p>
    <w:p w:rsidR="00CC03E8" w:rsidRDefault="00CC03E8" w:rsidP="00CC03E8">
      <w:pPr>
        <w:pStyle w:val="NormalWeb"/>
        <w:numPr>
          <w:ilvl w:val="0"/>
          <w:numId w:val="5"/>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By launching instances in separate Availability Zones, you can protect your applications from the failure of a single location. This makes AWS fault-tolerant.</w:t>
      </w:r>
    </w:p>
    <w:p w:rsidR="00CC03E8" w:rsidRDefault="00CC03E8" w:rsidP="00CC03E8">
      <w:pPr>
        <w:numPr>
          <w:ilvl w:val="1"/>
          <w:numId w:val="5"/>
        </w:numPr>
        <w:shd w:val="clear" w:color="auto" w:fill="FFFFFF"/>
        <w:spacing w:before="100" w:beforeAutospacing="1" w:after="100" w:afterAutospacing="1" w:line="240" w:lineRule="auto"/>
        <w:rPr>
          <w:rFonts w:ascii="Arial" w:hAnsi="Arial" w:cs="Arial"/>
          <w:color w:val="212529"/>
          <w:sz w:val="18"/>
          <w:szCs w:val="18"/>
        </w:rPr>
      </w:pPr>
      <w:r>
        <w:rPr>
          <w:rStyle w:val="Strong"/>
          <w:rFonts w:ascii="Arial" w:hAnsi="Arial" w:cs="Arial"/>
          <w:color w:val="212529"/>
          <w:sz w:val="18"/>
          <w:szCs w:val="18"/>
        </w:rPr>
        <w:t>Fault-tolerance</w:t>
      </w:r>
      <w:r>
        <w:rPr>
          <w:rFonts w:ascii="Arial" w:hAnsi="Arial" w:cs="Arial"/>
          <w:color w:val="212529"/>
          <w:sz w:val="18"/>
          <w:szCs w:val="18"/>
        </w:rPr>
        <w:t> defines the ability for a system to remain in operation even if some of the components used to build the system fail.</w:t>
      </w:r>
    </w:p>
    <w:p w:rsidR="00CC03E8" w:rsidRDefault="00CC03E8" w:rsidP="00CC03E8">
      <w:pPr>
        <w:spacing w:after="0"/>
        <w:rPr>
          <w:rFonts w:ascii="Times New Roman" w:hAnsi="Times New Roman" w:cs="Times New Roman"/>
          <w:sz w:val="24"/>
          <w:szCs w:val="24"/>
        </w:rPr>
      </w:pPr>
      <w:r>
        <w:rPr>
          <w:rFonts w:ascii="Arial" w:hAnsi="Arial" w:cs="Arial"/>
          <w:noProof/>
          <w:color w:val="212529"/>
          <w:sz w:val="18"/>
          <w:szCs w:val="18"/>
        </w:rPr>
        <w:lastRenderedPageBreak/>
        <w:drawing>
          <wp:inline distT="0" distB="0" distL="0" distR="0">
            <wp:extent cx="4521940" cy="24634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21857" cy="2463411"/>
                    </a:xfrm>
                    <a:prstGeom prst="rect">
                      <a:avLst/>
                    </a:prstGeom>
                    <a:noFill/>
                    <a:ln w="9525">
                      <a:noFill/>
                      <a:miter lim="800000"/>
                      <a:headEnd/>
                      <a:tailEnd/>
                    </a:ln>
                  </pic:spPr>
                </pic:pic>
              </a:graphicData>
            </a:graphic>
          </wp:inline>
        </w:drawing>
      </w:r>
      <w:r>
        <w:rPr>
          <w:rFonts w:ascii="Arial" w:hAnsi="Arial" w:cs="Arial"/>
          <w:color w:val="212529"/>
          <w:sz w:val="18"/>
          <w:szCs w:val="18"/>
        </w:rPr>
        <w:br/>
      </w:r>
      <w:r>
        <w:rPr>
          <w:rFonts w:ascii="Arial" w:hAnsi="Arial" w:cs="Arial"/>
          <w:color w:val="212529"/>
          <w:sz w:val="18"/>
          <w:szCs w:val="18"/>
          <w:shd w:val="clear" w:color="auto" w:fill="FFFFFF"/>
        </w:rPr>
        <w:t> </w:t>
      </w:r>
    </w:p>
    <w:p w:rsidR="00CC03E8" w:rsidRDefault="00CC03E8" w:rsidP="00CC03E8">
      <w:pPr>
        <w:pStyle w:val="Heading2"/>
        <w:shd w:val="clear" w:color="auto" w:fill="FFFFFF"/>
        <w:spacing w:before="0"/>
        <w:rPr>
          <w:rFonts w:ascii="Arial" w:hAnsi="Arial" w:cs="Arial"/>
          <w:color w:val="212529"/>
          <w:sz w:val="19"/>
          <w:szCs w:val="19"/>
        </w:rPr>
      </w:pPr>
      <w:r>
        <w:rPr>
          <w:rFonts w:ascii="Arial" w:hAnsi="Arial" w:cs="Arial"/>
          <w:color w:val="212529"/>
          <w:sz w:val="19"/>
          <w:szCs w:val="19"/>
        </w:rPr>
        <w:t>Security</w:t>
      </w:r>
    </w:p>
    <w:p w:rsidR="00CC03E8" w:rsidRDefault="00CC03E8" w:rsidP="00CC03E8">
      <w:pPr>
        <w:pStyle w:val="NormalWeb"/>
        <w:numPr>
          <w:ilvl w:val="0"/>
          <w:numId w:val="6"/>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A </w:t>
      </w:r>
      <w:r>
        <w:rPr>
          <w:rStyle w:val="Strong"/>
          <w:rFonts w:ascii="Arial" w:hAnsi="Arial" w:cs="Arial"/>
          <w:color w:val="212529"/>
          <w:sz w:val="18"/>
          <w:szCs w:val="18"/>
        </w:rPr>
        <w:t>security group</w:t>
      </w:r>
      <w:r>
        <w:rPr>
          <w:rFonts w:ascii="Arial" w:hAnsi="Arial" w:cs="Arial"/>
          <w:color w:val="212529"/>
          <w:sz w:val="18"/>
          <w:szCs w:val="18"/>
        </w:rPr>
        <w:t> controls the access to a DB instance. It does so by allowing access to IP address ranges or Amazon EC2 instances that you specify.</w:t>
      </w:r>
    </w:p>
    <w:p w:rsidR="00CC03E8" w:rsidRDefault="00CC03E8" w:rsidP="00CC03E8">
      <w:pPr>
        <w:pStyle w:val="NormalWeb"/>
        <w:numPr>
          <w:ilvl w:val="0"/>
          <w:numId w:val="6"/>
        </w:numPr>
        <w:shd w:val="clear" w:color="auto" w:fill="FFFFFF"/>
        <w:spacing w:before="0" w:beforeAutospacing="0"/>
        <w:rPr>
          <w:rFonts w:ascii="Arial" w:hAnsi="Arial" w:cs="Arial"/>
          <w:color w:val="212529"/>
          <w:sz w:val="18"/>
          <w:szCs w:val="18"/>
        </w:rPr>
      </w:pPr>
      <w:r>
        <w:rPr>
          <w:rFonts w:ascii="Arial" w:hAnsi="Arial" w:cs="Arial"/>
          <w:color w:val="212529"/>
          <w:sz w:val="18"/>
          <w:szCs w:val="18"/>
        </w:rPr>
        <w:t>You can set security groups when configuring your RDS instance.</w:t>
      </w:r>
    </w:p>
    <w:p w:rsidR="00CC03E8" w:rsidRDefault="00CC03E8" w:rsidP="00CC03E8">
      <w:pPr>
        <w:pStyle w:val="Heading2"/>
        <w:shd w:val="clear" w:color="auto" w:fill="FFFFFF"/>
        <w:spacing w:before="0"/>
        <w:rPr>
          <w:rFonts w:ascii="Arial" w:hAnsi="Arial" w:cs="Arial"/>
          <w:color w:val="212529"/>
          <w:sz w:val="19"/>
          <w:szCs w:val="19"/>
        </w:rPr>
      </w:pPr>
      <w:r>
        <w:rPr>
          <w:rFonts w:ascii="Arial" w:hAnsi="Arial" w:cs="Arial"/>
          <w:color w:val="212529"/>
          <w:sz w:val="19"/>
          <w:szCs w:val="19"/>
        </w:rPr>
        <w:t>How to Interact with Amazon RDS</w:t>
      </w:r>
    </w:p>
    <w:p w:rsidR="00CC03E8" w:rsidRDefault="00CC03E8" w:rsidP="00CC03E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There are several ways that you can interact with Amazon RDS.</w:t>
      </w:r>
    </w:p>
    <w:p w:rsidR="00CC03E8" w:rsidRDefault="00CC03E8" w:rsidP="00CC03E8">
      <w:pPr>
        <w:pStyle w:val="Heading5"/>
        <w:shd w:val="clear" w:color="auto" w:fill="FFFFFF"/>
        <w:spacing w:before="0"/>
        <w:rPr>
          <w:rFonts w:ascii="Arial" w:hAnsi="Arial" w:cs="Arial"/>
          <w:caps/>
          <w:color w:val="212529"/>
          <w:sz w:val="20"/>
          <w:szCs w:val="20"/>
        </w:rPr>
      </w:pPr>
      <w:r>
        <w:rPr>
          <w:rFonts w:ascii="Arial" w:hAnsi="Arial" w:cs="Arial"/>
          <w:caps/>
          <w:color w:val="212529"/>
        </w:rPr>
        <w:t>1. AWS MANAGEMENT CONSOLE</w:t>
      </w:r>
    </w:p>
    <w:p w:rsidR="00CC03E8" w:rsidRDefault="00CC03E8" w:rsidP="00CC03E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You can manage your DB instances from the console with no programming required. To access the Amazon RDS console, sign in to the AWS Management Console and open the Amazon RDS console at </w:t>
      </w:r>
      <w:hyperlink r:id="rId9" w:tgtFrame="_blank" w:history="1">
        <w:r>
          <w:rPr>
            <w:rStyle w:val="Hyperlink"/>
            <w:rFonts w:ascii="Arial" w:hAnsi="Arial" w:cs="Arial"/>
            <w:color w:val="0275D8"/>
            <w:sz w:val="18"/>
            <w:szCs w:val="18"/>
          </w:rPr>
          <w:t>https://console.aws.amazon.com/rds/</w:t>
        </w:r>
      </w:hyperlink>
    </w:p>
    <w:p w:rsidR="00CC03E8" w:rsidRDefault="00CC03E8" w:rsidP="00CC03E8">
      <w:pPr>
        <w:pStyle w:val="Heading5"/>
        <w:shd w:val="clear" w:color="auto" w:fill="FFFFFF"/>
        <w:spacing w:before="0"/>
        <w:rPr>
          <w:rFonts w:ascii="Arial" w:hAnsi="Arial" w:cs="Arial"/>
          <w:caps/>
          <w:color w:val="212529"/>
          <w:sz w:val="20"/>
          <w:szCs w:val="20"/>
        </w:rPr>
      </w:pPr>
      <w:r>
        <w:rPr>
          <w:rFonts w:ascii="Arial" w:hAnsi="Arial" w:cs="Arial"/>
          <w:caps/>
          <w:color w:val="212529"/>
        </w:rPr>
        <w:t>2. COMMAND LINE INTERFACE</w:t>
      </w:r>
    </w:p>
    <w:p w:rsidR="00CC03E8" w:rsidRDefault="00CC03E8" w:rsidP="00CC03E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You can use the AWS Command Line Interface (AWS CLI) to access the Amazon RDS API interactively. Install the AWS CLI </w:t>
      </w:r>
      <w:hyperlink r:id="rId10" w:tgtFrame="_blank" w:history="1">
        <w:r>
          <w:rPr>
            <w:rStyle w:val="Hyperlink"/>
            <w:rFonts w:ascii="Arial" w:hAnsi="Arial" w:cs="Arial"/>
            <w:color w:val="0275D8"/>
            <w:sz w:val="18"/>
            <w:szCs w:val="18"/>
          </w:rPr>
          <w:t>here</w:t>
        </w:r>
      </w:hyperlink>
      <w:r>
        <w:rPr>
          <w:rFonts w:ascii="Arial" w:hAnsi="Arial" w:cs="Arial"/>
          <w:color w:val="212529"/>
          <w:sz w:val="18"/>
          <w:szCs w:val="18"/>
        </w:rPr>
        <w:t>. To begin using the AWS CLI with RDS, view the </w:t>
      </w:r>
      <w:hyperlink r:id="rId11" w:tgtFrame="_blank" w:history="1">
        <w:r>
          <w:rPr>
            <w:rStyle w:val="Hyperlink"/>
            <w:rFonts w:ascii="Arial" w:hAnsi="Arial" w:cs="Arial"/>
            <w:color w:val="0275D8"/>
            <w:sz w:val="18"/>
            <w:szCs w:val="18"/>
          </w:rPr>
          <w:t>AWS CLI Command Reference</w:t>
        </w:r>
      </w:hyperlink>
      <w:r>
        <w:rPr>
          <w:rFonts w:ascii="Arial" w:hAnsi="Arial" w:cs="Arial"/>
          <w:color w:val="212529"/>
          <w:sz w:val="18"/>
          <w:szCs w:val="18"/>
        </w:rPr>
        <w:t>.</w:t>
      </w:r>
    </w:p>
    <w:p w:rsidR="00CC03E8" w:rsidRDefault="00CC03E8" w:rsidP="00CC03E8">
      <w:pPr>
        <w:pStyle w:val="Heading5"/>
        <w:shd w:val="clear" w:color="auto" w:fill="FFFFFF"/>
        <w:spacing w:before="0"/>
        <w:rPr>
          <w:rFonts w:ascii="Arial" w:hAnsi="Arial" w:cs="Arial"/>
          <w:caps/>
          <w:color w:val="212529"/>
          <w:sz w:val="20"/>
          <w:szCs w:val="20"/>
        </w:rPr>
      </w:pPr>
      <w:r>
        <w:rPr>
          <w:rFonts w:ascii="Arial" w:hAnsi="Arial" w:cs="Arial"/>
          <w:caps/>
          <w:color w:val="212529"/>
        </w:rPr>
        <w:t>3. PROGRAMATICALLY ACCESSING AMAZON RDS</w:t>
      </w:r>
    </w:p>
    <w:p w:rsidR="00CC03E8" w:rsidRDefault="00CC03E8" w:rsidP="00CC03E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While developing an application, developers may use the </w:t>
      </w:r>
      <w:r>
        <w:rPr>
          <w:rStyle w:val="Emphasis"/>
          <w:rFonts w:ascii="Arial" w:hAnsi="Arial" w:cs="Arial"/>
          <w:color w:val="212529"/>
          <w:sz w:val="18"/>
          <w:szCs w:val="18"/>
        </w:rPr>
        <w:t>AWS Software Development Kits (SDKs)</w:t>
      </w:r>
      <w:r>
        <w:rPr>
          <w:rFonts w:ascii="Arial" w:hAnsi="Arial" w:cs="Arial"/>
          <w:color w:val="212529"/>
          <w:sz w:val="18"/>
          <w:szCs w:val="18"/>
        </w:rPr>
        <w:t> and utilize the </w:t>
      </w:r>
      <w:hyperlink r:id="rId12" w:tgtFrame="_blank" w:history="1">
        <w:r>
          <w:rPr>
            <w:rStyle w:val="Hyperlink"/>
            <w:rFonts w:ascii="Arial" w:hAnsi="Arial" w:cs="Arial"/>
            <w:color w:val="0275D8"/>
            <w:sz w:val="18"/>
            <w:szCs w:val="18"/>
          </w:rPr>
          <w:t>RDS Application Programming Interface (API)</w:t>
        </w:r>
      </w:hyperlink>
      <w:r>
        <w:rPr>
          <w:rFonts w:ascii="Arial" w:hAnsi="Arial" w:cs="Arial"/>
          <w:color w:val="212529"/>
          <w:sz w:val="18"/>
          <w:szCs w:val="18"/>
        </w:rPr>
        <w:t> to automate tasks for managing DB instances and other objects in Amazon RDS.</w:t>
      </w:r>
    </w:p>
    <w:p w:rsidR="00CC03E8" w:rsidRDefault="00CC03E8" w:rsidP="00CC03E8">
      <w:pPr>
        <w:pStyle w:val="Heading2"/>
        <w:shd w:val="clear" w:color="auto" w:fill="FFFFFF"/>
        <w:spacing w:before="0"/>
        <w:rPr>
          <w:rFonts w:ascii="Arial" w:hAnsi="Arial" w:cs="Arial"/>
          <w:color w:val="212529"/>
          <w:sz w:val="19"/>
          <w:szCs w:val="19"/>
        </w:rPr>
      </w:pPr>
      <w:r>
        <w:rPr>
          <w:rFonts w:ascii="Arial" w:hAnsi="Arial" w:cs="Arial"/>
          <w:color w:val="212529"/>
          <w:sz w:val="19"/>
          <w:szCs w:val="19"/>
        </w:rPr>
        <w:t>Using AWS RDS vs. Installing a database on an AWS EC2 Instance</w:t>
      </w:r>
    </w:p>
    <w:p w:rsidR="00CC03E8" w:rsidRDefault="00CC03E8" w:rsidP="00CC03E8">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DB services (like RDS) are </w:t>
      </w:r>
      <w:r>
        <w:rPr>
          <w:rStyle w:val="Emphasis"/>
          <w:rFonts w:ascii="Arial" w:hAnsi="Arial" w:cs="Arial"/>
          <w:color w:val="212529"/>
          <w:sz w:val="18"/>
          <w:szCs w:val="18"/>
        </w:rPr>
        <w:t>managed</w:t>
      </w:r>
      <w:r>
        <w:rPr>
          <w:rFonts w:ascii="Arial" w:hAnsi="Arial" w:cs="Arial"/>
          <w:color w:val="212529"/>
          <w:sz w:val="18"/>
          <w:szCs w:val="18"/>
        </w:rPr>
        <w:t> services, meaning that you have limited control over the actual database. (</w:t>
      </w:r>
      <w:proofErr w:type="spellStart"/>
      <w:proofErr w:type="gramStart"/>
      <w:r>
        <w:rPr>
          <w:rFonts w:ascii="Arial" w:hAnsi="Arial" w:cs="Arial"/>
          <w:color w:val="212529"/>
          <w:sz w:val="18"/>
          <w:szCs w:val="18"/>
        </w:rPr>
        <w:t>i.e</w:t>
      </w:r>
      <w:proofErr w:type="spellEnd"/>
      <w:proofErr w:type="gramEnd"/>
      <w:r>
        <w:rPr>
          <w:rFonts w:ascii="Arial" w:hAnsi="Arial" w:cs="Arial"/>
          <w:color w:val="212529"/>
          <w:sz w:val="18"/>
          <w:szCs w:val="18"/>
        </w:rPr>
        <w:t xml:space="preserve"> you can't install particular software you may need).</w:t>
      </w:r>
    </w:p>
    <w:p w:rsidR="00CC03E8" w:rsidRDefault="00CC03E8" w:rsidP="00CC03E8">
      <w:pPr>
        <w:pStyle w:val="NormalWeb"/>
        <w:numPr>
          <w:ilvl w:val="0"/>
          <w:numId w:val="7"/>
        </w:numPr>
        <w:shd w:val="clear" w:color="auto" w:fill="FFFFFF"/>
        <w:spacing w:before="0" w:beforeAutospacing="0"/>
        <w:rPr>
          <w:rFonts w:ascii="Arial" w:hAnsi="Arial" w:cs="Arial"/>
          <w:color w:val="212529"/>
          <w:sz w:val="18"/>
          <w:szCs w:val="18"/>
        </w:rPr>
      </w:pPr>
      <w:r>
        <w:rPr>
          <w:rStyle w:val="Strong"/>
          <w:rFonts w:ascii="Arial" w:hAnsi="Arial" w:cs="Arial"/>
          <w:color w:val="212529"/>
          <w:sz w:val="18"/>
          <w:szCs w:val="18"/>
        </w:rPr>
        <w:t>EC2 (Elastic Cloud Compute)</w:t>
      </w:r>
      <w:r>
        <w:rPr>
          <w:rFonts w:ascii="Arial" w:hAnsi="Arial" w:cs="Arial"/>
          <w:color w:val="212529"/>
          <w:sz w:val="18"/>
          <w:szCs w:val="18"/>
        </w:rPr>
        <w:t xml:space="preserve">, on the </w:t>
      </w:r>
      <w:proofErr w:type="spellStart"/>
      <w:r>
        <w:rPr>
          <w:rFonts w:ascii="Arial" w:hAnsi="Arial" w:cs="Arial"/>
          <w:color w:val="212529"/>
          <w:sz w:val="18"/>
          <w:szCs w:val="18"/>
        </w:rPr>
        <w:t>otherhand</w:t>
      </w:r>
      <w:proofErr w:type="spellEnd"/>
      <w:r>
        <w:rPr>
          <w:rFonts w:ascii="Arial" w:hAnsi="Arial" w:cs="Arial"/>
          <w:color w:val="212529"/>
          <w:sz w:val="18"/>
          <w:szCs w:val="18"/>
        </w:rPr>
        <w:t>, gives you maximum control over the software stack, database, and operating system.</w:t>
      </w:r>
    </w:p>
    <w:p w:rsidR="00CC03E8" w:rsidRDefault="00CC03E8" w:rsidP="00CC03E8">
      <w:pPr>
        <w:pStyle w:val="NormalWeb"/>
        <w:numPr>
          <w:ilvl w:val="0"/>
          <w:numId w:val="7"/>
        </w:numPr>
        <w:shd w:val="clear" w:color="auto" w:fill="FFFFFF"/>
        <w:spacing w:before="0" w:beforeAutospacing="0"/>
        <w:rPr>
          <w:rFonts w:ascii="Arial" w:hAnsi="Arial" w:cs="Arial"/>
          <w:color w:val="212529"/>
          <w:sz w:val="18"/>
          <w:szCs w:val="18"/>
        </w:rPr>
      </w:pPr>
      <w:r>
        <w:rPr>
          <w:rStyle w:val="Strong"/>
          <w:rFonts w:ascii="Arial" w:hAnsi="Arial" w:cs="Arial"/>
          <w:color w:val="212529"/>
          <w:sz w:val="18"/>
          <w:szCs w:val="18"/>
        </w:rPr>
        <w:t>EC2</w:t>
      </w:r>
      <w:r>
        <w:rPr>
          <w:rFonts w:ascii="Arial" w:hAnsi="Arial" w:cs="Arial"/>
          <w:color w:val="212529"/>
          <w:sz w:val="18"/>
          <w:szCs w:val="18"/>
        </w:rPr>
        <w:t> allows you compute capacity and </w:t>
      </w:r>
      <w:r>
        <w:rPr>
          <w:rStyle w:val="HTMLCode"/>
          <w:rFonts w:ascii="Consolas" w:hAnsi="Consolas"/>
          <w:color w:val="E83E8C"/>
          <w:sz w:val="15"/>
          <w:szCs w:val="15"/>
        </w:rPr>
        <w:t>SUPER</w:t>
      </w:r>
      <w:r>
        <w:rPr>
          <w:rFonts w:ascii="Arial" w:hAnsi="Arial" w:cs="Arial"/>
          <w:color w:val="212529"/>
          <w:sz w:val="18"/>
          <w:szCs w:val="18"/>
        </w:rPr>
        <w:t> </w:t>
      </w:r>
      <w:proofErr w:type="spellStart"/>
      <w:r>
        <w:rPr>
          <w:rFonts w:ascii="Arial" w:hAnsi="Arial" w:cs="Arial"/>
          <w:color w:val="212529"/>
          <w:sz w:val="18"/>
          <w:szCs w:val="18"/>
        </w:rPr>
        <w:t>priveleges</w:t>
      </w:r>
      <w:proofErr w:type="spellEnd"/>
      <w:r>
        <w:rPr>
          <w:rFonts w:ascii="Arial" w:hAnsi="Arial" w:cs="Arial"/>
          <w:color w:val="212529"/>
          <w:sz w:val="18"/>
          <w:szCs w:val="18"/>
        </w:rPr>
        <w:t>, increasing flexibility.</w:t>
      </w:r>
    </w:p>
    <w:p w:rsidR="00CC03E8" w:rsidRDefault="00CC03E8" w:rsidP="00CC03E8">
      <w:pPr>
        <w:pStyle w:val="NormalWeb"/>
        <w:numPr>
          <w:ilvl w:val="0"/>
          <w:numId w:val="7"/>
        </w:numPr>
        <w:shd w:val="clear" w:color="auto" w:fill="FFFFFF"/>
        <w:spacing w:before="0" w:beforeAutospacing="0"/>
        <w:rPr>
          <w:rFonts w:ascii="Arial" w:hAnsi="Arial" w:cs="Arial"/>
          <w:color w:val="212529"/>
          <w:sz w:val="18"/>
          <w:szCs w:val="18"/>
        </w:rPr>
      </w:pPr>
      <w:r>
        <w:rPr>
          <w:rStyle w:val="Strong"/>
          <w:rFonts w:ascii="Arial" w:hAnsi="Arial" w:cs="Arial"/>
          <w:color w:val="212529"/>
          <w:sz w:val="18"/>
          <w:szCs w:val="18"/>
        </w:rPr>
        <w:t>RDS</w:t>
      </w:r>
      <w:r>
        <w:rPr>
          <w:rFonts w:ascii="Arial" w:hAnsi="Arial" w:cs="Arial"/>
          <w:color w:val="212529"/>
          <w:sz w:val="18"/>
          <w:szCs w:val="18"/>
        </w:rPr>
        <w:t> is more cost-effective and is automated, but limits your control over the database.</w:t>
      </w:r>
    </w:p>
    <w:p w:rsidR="00CC03E8" w:rsidRDefault="00CC03E8" w:rsidP="00CC03E8">
      <w:pPr>
        <w:pStyle w:val="NormalWeb"/>
        <w:numPr>
          <w:ilvl w:val="0"/>
          <w:numId w:val="7"/>
        </w:numPr>
        <w:shd w:val="clear" w:color="auto" w:fill="FFFFFF"/>
        <w:spacing w:before="0" w:beforeAutospacing="0"/>
        <w:rPr>
          <w:rFonts w:ascii="Arial" w:hAnsi="Arial" w:cs="Arial"/>
          <w:color w:val="212529"/>
          <w:sz w:val="18"/>
          <w:szCs w:val="18"/>
        </w:rPr>
      </w:pPr>
      <w:r>
        <w:rPr>
          <w:rStyle w:val="Strong"/>
          <w:rFonts w:ascii="Arial" w:hAnsi="Arial" w:cs="Arial"/>
          <w:color w:val="212529"/>
          <w:sz w:val="18"/>
          <w:szCs w:val="18"/>
        </w:rPr>
        <w:t>RDS</w:t>
      </w:r>
      <w:r>
        <w:rPr>
          <w:rFonts w:ascii="Arial" w:hAnsi="Arial" w:cs="Arial"/>
          <w:color w:val="212529"/>
          <w:sz w:val="18"/>
          <w:szCs w:val="18"/>
        </w:rPr>
        <w:t> takes care of your database from end-to-end by managing, maintaining, and securing it, eliminating overhead costs and the role of a DBA (Database Administrator).</w:t>
      </w:r>
    </w:p>
    <w:p w:rsidR="00CC03E8" w:rsidRDefault="00CC03E8" w:rsidP="00CC03E8">
      <w:pPr>
        <w:pStyle w:val="NormalWeb"/>
        <w:shd w:val="clear" w:color="auto" w:fill="FFFFFF"/>
        <w:spacing w:before="0" w:beforeAutospacing="0"/>
        <w:rPr>
          <w:rFonts w:ascii="Arial" w:hAnsi="Arial" w:cs="Arial"/>
          <w:color w:val="212529"/>
          <w:sz w:val="19"/>
          <w:szCs w:val="19"/>
        </w:rPr>
      </w:pPr>
      <w:r>
        <w:rPr>
          <w:rFonts w:ascii="Arial" w:hAnsi="Arial" w:cs="Arial"/>
          <w:color w:val="212529"/>
          <w:sz w:val="19"/>
          <w:szCs w:val="19"/>
        </w:rPr>
        <w:t>For a full comparison of AWS RDS vs. EC2 see </w:t>
      </w:r>
      <w:hyperlink r:id="rId13" w:anchor=":~:text=Whereas%2C%20for%20more%20control%20and,from%20end%2Dto%2Dend.&amp;text=maintaining%2C%20and%20securing.-,Whereas%2C%20for%20more%20control%20and%20flexibility%2C%20EC2%20will%20be,better%20for%20your%20relational%20database." w:tgtFrame="_blank" w:history="1">
        <w:r>
          <w:rPr>
            <w:rStyle w:val="Hyperlink"/>
            <w:rFonts w:ascii="Arial" w:hAnsi="Arial" w:cs="Arial"/>
            <w:color w:val="0275D8"/>
            <w:sz w:val="19"/>
            <w:szCs w:val="19"/>
          </w:rPr>
          <w:t>this article</w:t>
        </w:r>
      </w:hyperlink>
      <w:r>
        <w:rPr>
          <w:rFonts w:ascii="Arial" w:hAnsi="Arial" w:cs="Arial"/>
          <w:color w:val="212529"/>
          <w:sz w:val="19"/>
          <w:szCs w:val="19"/>
        </w:rPr>
        <w:t>.</w:t>
      </w:r>
      <w:r>
        <w:rPr>
          <w:rFonts w:ascii="Arial" w:hAnsi="Arial" w:cs="Arial"/>
          <w:color w:val="212529"/>
          <w:sz w:val="19"/>
          <w:szCs w:val="19"/>
        </w:rPr>
        <w:br/>
        <w:t>Find the EC2 overview module </w:t>
      </w:r>
      <w:hyperlink r:id="rId14" w:tgtFrame="_blank" w:history="1">
        <w:r>
          <w:rPr>
            <w:rStyle w:val="Hyperlink"/>
            <w:rFonts w:ascii="Arial" w:hAnsi="Arial" w:cs="Arial"/>
            <w:color w:val="0275D8"/>
            <w:sz w:val="19"/>
            <w:szCs w:val="19"/>
          </w:rPr>
          <w:t>here</w:t>
        </w:r>
      </w:hyperlink>
      <w:r>
        <w:rPr>
          <w:rFonts w:ascii="Arial" w:hAnsi="Arial" w:cs="Arial"/>
          <w:color w:val="212529"/>
          <w:sz w:val="19"/>
          <w:szCs w:val="19"/>
        </w:rPr>
        <w:t>.</w:t>
      </w:r>
    </w:p>
    <w:p w:rsidR="00CC03E8" w:rsidRDefault="00CC03E8" w:rsidP="00CC03E8">
      <w:pPr>
        <w:pStyle w:val="Heading3"/>
        <w:shd w:val="clear" w:color="auto" w:fill="FFFFFF"/>
        <w:spacing w:before="0"/>
        <w:rPr>
          <w:rFonts w:ascii="Arial" w:hAnsi="Arial" w:cs="Arial"/>
          <w:color w:val="212529"/>
          <w:sz w:val="16"/>
          <w:szCs w:val="16"/>
        </w:rPr>
      </w:pPr>
      <w:r>
        <w:rPr>
          <w:rFonts w:ascii="Arial" w:hAnsi="Arial" w:cs="Arial"/>
          <w:color w:val="212529"/>
          <w:sz w:val="16"/>
          <w:szCs w:val="16"/>
        </w:rPr>
        <w:t>References</w:t>
      </w:r>
    </w:p>
    <w:p w:rsidR="00CC03E8" w:rsidRDefault="00CC03E8" w:rsidP="00CC03E8">
      <w:pPr>
        <w:numPr>
          <w:ilvl w:val="0"/>
          <w:numId w:val="8"/>
        </w:numPr>
        <w:shd w:val="clear" w:color="auto" w:fill="FFFFFF"/>
        <w:spacing w:before="100" w:beforeAutospacing="1" w:after="100" w:afterAutospacing="1" w:line="240" w:lineRule="auto"/>
        <w:rPr>
          <w:rFonts w:ascii="Arial" w:hAnsi="Arial" w:cs="Arial"/>
          <w:color w:val="212529"/>
          <w:sz w:val="18"/>
          <w:szCs w:val="18"/>
        </w:rPr>
      </w:pPr>
      <w:hyperlink r:id="rId15" w:tgtFrame="_blank" w:history="1">
        <w:r>
          <w:rPr>
            <w:rStyle w:val="Hyperlink"/>
            <w:rFonts w:ascii="Arial" w:hAnsi="Arial" w:cs="Arial"/>
            <w:color w:val="0275D8"/>
            <w:sz w:val="18"/>
            <w:szCs w:val="18"/>
          </w:rPr>
          <w:t>Databases on AWS</w:t>
        </w:r>
      </w:hyperlink>
    </w:p>
    <w:p w:rsidR="00CC03E8" w:rsidRDefault="00CC03E8" w:rsidP="00CC03E8">
      <w:pPr>
        <w:numPr>
          <w:ilvl w:val="0"/>
          <w:numId w:val="8"/>
        </w:numPr>
        <w:shd w:val="clear" w:color="auto" w:fill="FFFFFF"/>
        <w:spacing w:before="100" w:beforeAutospacing="1" w:after="100" w:afterAutospacing="1" w:line="240" w:lineRule="auto"/>
        <w:rPr>
          <w:rFonts w:ascii="Arial" w:hAnsi="Arial" w:cs="Arial"/>
          <w:color w:val="212529"/>
          <w:sz w:val="18"/>
          <w:szCs w:val="18"/>
        </w:rPr>
      </w:pPr>
      <w:hyperlink r:id="rId16" w:tgtFrame="_blank" w:history="1">
        <w:r>
          <w:rPr>
            <w:rStyle w:val="Hyperlink"/>
            <w:rFonts w:ascii="Arial" w:hAnsi="Arial" w:cs="Arial"/>
            <w:color w:val="0275D8"/>
            <w:sz w:val="18"/>
            <w:szCs w:val="18"/>
          </w:rPr>
          <w:t>RDS Instance Types</w:t>
        </w:r>
      </w:hyperlink>
    </w:p>
    <w:p w:rsidR="00CC03E8" w:rsidRDefault="00CC03E8" w:rsidP="00515A78">
      <w:pPr>
        <w:pStyle w:val="NormalWeb"/>
        <w:shd w:val="clear" w:color="auto" w:fill="FFFFFF"/>
        <w:spacing w:before="0" w:beforeAutospacing="0"/>
        <w:rPr>
          <w:rFonts w:ascii="Arial" w:hAnsi="Arial" w:cs="Arial"/>
          <w:color w:val="212529"/>
          <w:sz w:val="18"/>
          <w:szCs w:val="18"/>
        </w:rPr>
      </w:pPr>
    </w:p>
    <w:p w:rsidR="001132F8" w:rsidRDefault="001132F8"/>
    <w:sectPr w:rsidR="001132F8" w:rsidSect="00416C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0CC7"/>
    <w:multiLevelType w:val="multilevel"/>
    <w:tmpl w:val="A5C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42FE3"/>
    <w:multiLevelType w:val="multilevel"/>
    <w:tmpl w:val="856E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D76E7"/>
    <w:multiLevelType w:val="multilevel"/>
    <w:tmpl w:val="8A5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CF499D"/>
    <w:multiLevelType w:val="multilevel"/>
    <w:tmpl w:val="A1B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DE159F"/>
    <w:multiLevelType w:val="multilevel"/>
    <w:tmpl w:val="42CA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457FF"/>
    <w:multiLevelType w:val="multilevel"/>
    <w:tmpl w:val="114C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17BC2"/>
    <w:multiLevelType w:val="multilevel"/>
    <w:tmpl w:val="106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3B178A"/>
    <w:multiLevelType w:val="multilevel"/>
    <w:tmpl w:val="928E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7"/>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515A78"/>
    <w:rsid w:val="001132F8"/>
    <w:rsid w:val="00416CC0"/>
    <w:rsid w:val="00515A78"/>
    <w:rsid w:val="00923772"/>
    <w:rsid w:val="009C5910"/>
    <w:rsid w:val="00CC03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CC0"/>
  </w:style>
  <w:style w:type="paragraph" w:styleId="Heading1">
    <w:name w:val="heading 1"/>
    <w:basedOn w:val="Normal"/>
    <w:next w:val="Normal"/>
    <w:link w:val="Heading1Char"/>
    <w:uiPriority w:val="9"/>
    <w:qFormat/>
    <w:rsid w:val="00515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5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03E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C03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5A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15A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5A78"/>
    <w:rPr>
      <w:rFonts w:ascii="Courier New" w:eastAsia="Times New Roman" w:hAnsi="Courier New" w:cs="Courier New"/>
      <w:sz w:val="20"/>
      <w:szCs w:val="20"/>
    </w:rPr>
  </w:style>
  <w:style w:type="character" w:styleId="Strong">
    <w:name w:val="Strong"/>
    <w:basedOn w:val="DefaultParagraphFont"/>
    <w:uiPriority w:val="22"/>
    <w:qFormat/>
    <w:rsid w:val="00515A78"/>
    <w:rPr>
      <w:b/>
      <w:bCs/>
    </w:rPr>
  </w:style>
  <w:style w:type="character" w:styleId="Emphasis">
    <w:name w:val="Emphasis"/>
    <w:basedOn w:val="DefaultParagraphFont"/>
    <w:uiPriority w:val="20"/>
    <w:qFormat/>
    <w:rsid w:val="00515A78"/>
    <w:rPr>
      <w:i/>
      <w:iCs/>
    </w:rPr>
  </w:style>
  <w:style w:type="character" w:styleId="Hyperlink">
    <w:name w:val="Hyperlink"/>
    <w:basedOn w:val="DefaultParagraphFont"/>
    <w:uiPriority w:val="99"/>
    <w:semiHidden/>
    <w:unhideWhenUsed/>
    <w:rsid w:val="00515A78"/>
    <w:rPr>
      <w:color w:val="0000FF"/>
      <w:u w:val="single"/>
    </w:rPr>
  </w:style>
  <w:style w:type="paragraph" w:styleId="BalloonText">
    <w:name w:val="Balloon Text"/>
    <w:basedOn w:val="Normal"/>
    <w:link w:val="BalloonTextChar"/>
    <w:uiPriority w:val="99"/>
    <w:semiHidden/>
    <w:unhideWhenUsed/>
    <w:rsid w:val="00515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A78"/>
    <w:rPr>
      <w:rFonts w:ascii="Tahoma" w:hAnsi="Tahoma" w:cs="Tahoma"/>
      <w:sz w:val="16"/>
      <w:szCs w:val="16"/>
    </w:rPr>
  </w:style>
  <w:style w:type="character" w:customStyle="1" w:styleId="Heading3Char">
    <w:name w:val="Heading 3 Char"/>
    <w:basedOn w:val="DefaultParagraphFont"/>
    <w:link w:val="Heading3"/>
    <w:uiPriority w:val="9"/>
    <w:semiHidden/>
    <w:rsid w:val="00CC03E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C03E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00304509">
      <w:bodyDiv w:val="1"/>
      <w:marLeft w:val="0"/>
      <w:marRight w:val="0"/>
      <w:marTop w:val="0"/>
      <w:marBottom w:val="0"/>
      <w:divBdr>
        <w:top w:val="none" w:sz="0" w:space="0" w:color="auto"/>
        <w:left w:val="none" w:sz="0" w:space="0" w:color="auto"/>
        <w:bottom w:val="none" w:sz="0" w:space="0" w:color="auto"/>
        <w:right w:val="none" w:sz="0" w:space="0" w:color="auto"/>
      </w:divBdr>
      <w:divsChild>
        <w:div w:id="1540587207">
          <w:blockQuote w:val="1"/>
          <w:marLeft w:val="0"/>
          <w:marRight w:val="0"/>
          <w:marTop w:val="0"/>
          <w:marBottom w:val="218"/>
          <w:divBdr>
            <w:top w:val="none" w:sz="0" w:space="5" w:color="E5EAF1"/>
            <w:left w:val="single" w:sz="24" w:space="11" w:color="EEEEEE"/>
            <w:bottom w:val="none" w:sz="0" w:space="5" w:color="E5EAF1"/>
            <w:right w:val="none" w:sz="0" w:space="11" w:color="E5EAF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wesome-cloud/aws-amazon-rds-vs-amazon-ec2-relational-databases-comparison-b28eb080235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AmazonRDS/latest/UserGuide/Programming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rds/instance-types/" TargetMode="External"/><Relationship Id="rId1" Type="http://schemas.openxmlformats.org/officeDocument/2006/relationships/numbering" Target="numbering.xml"/><Relationship Id="rId6" Type="http://schemas.openxmlformats.org/officeDocument/2006/relationships/hyperlink" Target="https://aws.amazon.com/rds/instance-types/" TargetMode="External"/><Relationship Id="rId11" Type="http://schemas.openxmlformats.org/officeDocument/2006/relationships/hyperlink" Target="https://docs.aws.amazon.com/cli/latest/reference/rds/index.html" TargetMode="External"/><Relationship Id="rId5" Type="http://schemas.openxmlformats.org/officeDocument/2006/relationships/image" Target="media/image1.gif"/><Relationship Id="rId15" Type="http://schemas.openxmlformats.org/officeDocument/2006/relationships/hyperlink" Target="https://aws.amazon.com/products/databases/?nc=sn&amp;loc=0" TargetMode="External"/><Relationship Id="rId10" Type="http://schemas.openxmlformats.org/officeDocument/2006/relationships/hyperlink" Target="https://docs.aws.amazon.com/cli/latest/userguide/cli-chap-install.html" TargetMode="External"/><Relationship Id="rId4" Type="http://schemas.openxmlformats.org/officeDocument/2006/relationships/webSettings" Target="webSettings.xml"/><Relationship Id="rId9" Type="http://schemas.openxmlformats.org/officeDocument/2006/relationships/hyperlink" Target="https://console.aws.amazon.com/rds/" TargetMode="External"/><Relationship Id="rId14" Type="http://schemas.openxmlformats.org/officeDocument/2006/relationships/hyperlink" Target="https://gitlab.com/revature_training/aws-core-team/-/tree/master/modules/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4</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2021-07-12T03:59:00Z</dcterms:created>
  <dcterms:modified xsi:type="dcterms:W3CDTF">2021-07-18T05:17:00Z</dcterms:modified>
</cp:coreProperties>
</file>