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230" w:rsidRDefault="00954230" w:rsidP="00954230">
      <w:pPr>
        <w:pStyle w:val="Heading2"/>
        <w:shd w:val="clear" w:color="auto" w:fill="FFFFFF"/>
        <w:spacing w:before="0"/>
        <w:rPr>
          <w:rFonts w:ascii="Arial" w:hAnsi="Arial" w:cs="Arial"/>
          <w:color w:val="212529"/>
        </w:rPr>
      </w:pPr>
      <w:r>
        <w:rPr>
          <w:rFonts w:ascii="Arial" w:hAnsi="Arial" w:cs="Arial"/>
          <w:color w:val="212529"/>
        </w:rPr>
        <w:t>AWS Overview</w:t>
      </w:r>
    </w:p>
    <w:p w:rsidR="00954230" w:rsidRDefault="00954230" w:rsidP="00954230">
      <w:pPr>
        <w:pStyle w:val="Heading3"/>
        <w:shd w:val="clear" w:color="auto" w:fill="FFFFFF"/>
        <w:spacing w:before="0" w:beforeAutospacing="0"/>
        <w:rPr>
          <w:rFonts w:ascii="Arial" w:hAnsi="Arial" w:cs="Arial"/>
          <w:color w:val="212529"/>
          <w:sz w:val="23"/>
          <w:szCs w:val="23"/>
        </w:rPr>
      </w:pPr>
      <w:r>
        <w:rPr>
          <w:rFonts w:ascii="Arial" w:hAnsi="Arial" w:cs="Arial"/>
          <w:color w:val="212529"/>
          <w:sz w:val="23"/>
          <w:szCs w:val="23"/>
        </w:rPr>
        <w:t>What is Cloud Computing?</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Cloud computing is the on-demand delivery of compute power, database storage, applications and other IT resources through a cloud services platform via the Internet with pay-as-you-go pricing.</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Cloud computing provides a simple way to access servers, storage, databases and a broad set of application services over the Internet.</w:t>
      </w:r>
    </w:p>
    <w:p w:rsidR="007A4A0A" w:rsidRDefault="007A4A0A" w:rsidP="00954230">
      <w:pPr>
        <w:pStyle w:val="NormalWeb"/>
        <w:shd w:val="clear" w:color="auto" w:fill="FFFFFF"/>
        <w:spacing w:before="0" w:beforeAutospacing="0"/>
        <w:rPr>
          <w:rFonts w:ascii="Arial" w:hAnsi="Arial" w:cs="Arial"/>
          <w:color w:val="212529"/>
        </w:rPr>
      </w:pPr>
    </w:p>
    <w:p w:rsidR="007A4A0A" w:rsidRDefault="007A4A0A"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4525" cy="2733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4525" cy="2733675"/>
                    </a:xfrm>
                    <a:prstGeom prst="rect">
                      <a:avLst/>
                    </a:prstGeom>
                    <a:noFill/>
                    <a:ln w="9525">
                      <a:noFill/>
                      <a:miter lim="800000"/>
                      <a:headEnd/>
                      <a:tailEnd/>
                    </a:ln>
                  </pic:spPr>
                </pic:pic>
              </a:graphicData>
            </a:graphic>
          </wp:inline>
        </w:drawing>
      </w:r>
    </w:p>
    <w:p w:rsidR="00E148CA" w:rsidRDefault="00E148CA" w:rsidP="00954230">
      <w:pPr>
        <w:pStyle w:val="NormalWeb"/>
        <w:shd w:val="clear" w:color="auto" w:fill="FFFFFF"/>
        <w:spacing w:before="0" w:beforeAutospacing="0"/>
        <w:rPr>
          <w:rFonts w:ascii="Arial" w:hAnsi="Arial" w:cs="Arial"/>
          <w:color w:val="212529"/>
        </w:rPr>
      </w:pPr>
    </w:p>
    <w:p w:rsidR="00E148CA" w:rsidRDefault="00E148CA"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1985" cy="26187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1985" cy="2618740"/>
                    </a:xfrm>
                    <a:prstGeom prst="rect">
                      <a:avLst/>
                    </a:prstGeom>
                    <a:noFill/>
                    <a:ln w="9525">
                      <a:noFill/>
                      <a:miter lim="800000"/>
                      <a:headEnd/>
                      <a:tailEnd/>
                    </a:ln>
                  </pic:spPr>
                </pic:pic>
              </a:graphicData>
            </a:graphic>
          </wp:inline>
        </w:drawing>
      </w:r>
    </w:p>
    <w:p w:rsidR="00E148CA" w:rsidRDefault="00E148CA" w:rsidP="00954230">
      <w:pPr>
        <w:pStyle w:val="NormalWeb"/>
        <w:shd w:val="clear" w:color="auto" w:fill="FFFFFF"/>
        <w:spacing w:before="0" w:beforeAutospacing="0"/>
        <w:rPr>
          <w:rFonts w:ascii="Arial" w:hAnsi="Arial" w:cs="Arial"/>
          <w:color w:val="212529"/>
        </w:rPr>
      </w:pPr>
    </w:p>
    <w:p w:rsidR="00E148CA" w:rsidRDefault="00B522CB" w:rsidP="00954230">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5728970" cy="286766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8970" cy="2867660"/>
                    </a:xfrm>
                    <a:prstGeom prst="rect">
                      <a:avLst/>
                    </a:prstGeom>
                    <a:noFill/>
                    <a:ln w="9525">
                      <a:noFill/>
                      <a:miter lim="800000"/>
                      <a:headEnd/>
                      <a:tailEnd/>
                    </a:ln>
                  </pic:spPr>
                </pic:pic>
              </a:graphicData>
            </a:graphic>
          </wp:inline>
        </w:drawing>
      </w:r>
    </w:p>
    <w:p w:rsidR="00B522CB" w:rsidRDefault="00B522CB" w:rsidP="00954230">
      <w:pPr>
        <w:pStyle w:val="NormalWeb"/>
        <w:shd w:val="clear" w:color="auto" w:fill="FFFFFF"/>
        <w:spacing w:before="0" w:beforeAutospacing="0"/>
        <w:rPr>
          <w:rFonts w:ascii="Arial" w:hAnsi="Arial" w:cs="Arial"/>
          <w:color w:val="212529"/>
        </w:rPr>
      </w:pPr>
    </w:p>
    <w:p w:rsidR="00B522CB" w:rsidRDefault="00B522CB" w:rsidP="00954230">
      <w:pPr>
        <w:pStyle w:val="NormalWeb"/>
        <w:shd w:val="clear" w:color="auto" w:fill="FFFFFF"/>
        <w:spacing w:before="0" w:beforeAutospacing="0"/>
        <w:rPr>
          <w:rFonts w:ascii="Arial" w:hAnsi="Arial" w:cs="Arial"/>
          <w:color w:val="212529"/>
        </w:rPr>
      </w:pPr>
    </w:p>
    <w:p w:rsidR="00B522CB" w:rsidRDefault="00F40C93"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8970" cy="2486660"/>
            <wp:effectExtent l="1905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8970" cy="2486660"/>
                    </a:xfrm>
                    <a:prstGeom prst="rect">
                      <a:avLst/>
                    </a:prstGeom>
                    <a:noFill/>
                    <a:ln w="9525">
                      <a:noFill/>
                      <a:miter lim="800000"/>
                      <a:headEnd/>
                      <a:tailEnd/>
                    </a:ln>
                  </pic:spPr>
                </pic:pic>
              </a:graphicData>
            </a:graphic>
          </wp:inline>
        </w:drawing>
      </w:r>
    </w:p>
    <w:p w:rsidR="00F40C93" w:rsidRDefault="00F40C93" w:rsidP="00954230">
      <w:pPr>
        <w:pStyle w:val="NormalWeb"/>
        <w:shd w:val="clear" w:color="auto" w:fill="FFFFFF"/>
        <w:spacing w:before="0" w:beforeAutospacing="0"/>
        <w:rPr>
          <w:rFonts w:ascii="Arial" w:hAnsi="Arial" w:cs="Arial"/>
          <w:color w:val="212529"/>
        </w:rPr>
      </w:pPr>
    </w:p>
    <w:p w:rsidR="00F40C93" w:rsidRDefault="00770AE3" w:rsidP="00954230">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5721985" cy="27914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21985" cy="2791460"/>
                    </a:xfrm>
                    <a:prstGeom prst="rect">
                      <a:avLst/>
                    </a:prstGeom>
                    <a:noFill/>
                    <a:ln w="9525">
                      <a:noFill/>
                      <a:miter lim="800000"/>
                      <a:headEnd/>
                      <a:tailEnd/>
                    </a:ln>
                  </pic:spPr>
                </pic:pic>
              </a:graphicData>
            </a:graphic>
          </wp:inline>
        </w:drawing>
      </w:r>
    </w:p>
    <w:p w:rsidR="0036516E" w:rsidRDefault="0036516E" w:rsidP="00954230">
      <w:pPr>
        <w:pStyle w:val="NormalWeb"/>
        <w:shd w:val="clear" w:color="auto" w:fill="FFFFFF"/>
        <w:spacing w:before="0" w:beforeAutospacing="0"/>
        <w:rPr>
          <w:rFonts w:ascii="Arial" w:hAnsi="Arial" w:cs="Arial"/>
          <w:color w:val="212529"/>
        </w:rPr>
      </w:pPr>
    </w:p>
    <w:p w:rsidR="0036516E" w:rsidRDefault="00D90DE2"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8970" cy="2812415"/>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8970" cy="2812415"/>
                    </a:xfrm>
                    <a:prstGeom prst="rect">
                      <a:avLst/>
                    </a:prstGeom>
                    <a:noFill/>
                    <a:ln w="9525">
                      <a:noFill/>
                      <a:miter lim="800000"/>
                      <a:headEnd/>
                      <a:tailEnd/>
                    </a:ln>
                  </pic:spPr>
                </pic:pic>
              </a:graphicData>
            </a:graphic>
          </wp:inline>
        </w:drawing>
      </w:r>
    </w:p>
    <w:p w:rsidR="00D90DE2" w:rsidRDefault="00D90DE2" w:rsidP="00954230">
      <w:pPr>
        <w:pStyle w:val="NormalWeb"/>
        <w:shd w:val="clear" w:color="auto" w:fill="FFFFFF"/>
        <w:spacing w:before="0" w:beforeAutospacing="0"/>
        <w:rPr>
          <w:rFonts w:ascii="Arial" w:hAnsi="Arial" w:cs="Arial"/>
          <w:color w:val="212529"/>
        </w:rPr>
      </w:pPr>
    </w:p>
    <w:p w:rsidR="00D90DE2" w:rsidRDefault="0032529B" w:rsidP="00954230">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5728970" cy="2653030"/>
            <wp:effectExtent l="1905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8970" cy="2653030"/>
                    </a:xfrm>
                    <a:prstGeom prst="rect">
                      <a:avLst/>
                    </a:prstGeom>
                    <a:noFill/>
                    <a:ln w="9525">
                      <a:noFill/>
                      <a:miter lim="800000"/>
                      <a:headEnd/>
                      <a:tailEnd/>
                    </a:ln>
                  </pic:spPr>
                </pic:pic>
              </a:graphicData>
            </a:graphic>
          </wp:inline>
        </w:drawing>
      </w:r>
    </w:p>
    <w:p w:rsidR="0032529B" w:rsidRDefault="0032529B" w:rsidP="00954230">
      <w:pPr>
        <w:pStyle w:val="NormalWeb"/>
        <w:shd w:val="clear" w:color="auto" w:fill="FFFFFF"/>
        <w:spacing w:before="0" w:beforeAutospacing="0"/>
        <w:rPr>
          <w:rFonts w:ascii="Arial" w:hAnsi="Arial" w:cs="Arial"/>
          <w:color w:val="212529"/>
        </w:rPr>
      </w:pPr>
    </w:p>
    <w:p w:rsidR="0032529B" w:rsidRDefault="002F6699"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8970" cy="2840355"/>
            <wp:effectExtent l="1905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8970" cy="2840355"/>
                    </a:xfrm>
                    <a:prstGeom prst="rect">
                      <a:avLst/>
                    </a:prstGeom>
                    <a:noFill/>
                    <a:ln w="9525">
                      <a:noFill/>
                      <a:miter lim="800000"/>
                      <a:headEnd/>
                      <a:tailEnd/>
                    </a:ln>
                  </pic:spPr>
                </pic:pic>
              </a:graphicData>
            </a:graphic>
          </wp:inline>
        </w:drawing>
      </w:r>
    </w:p>
    <w:p w:rsidR="002F6699" w:rsidRDefault="002F6699" w:rsidP="00954230">
      <w:pPr>
        <w:pStyle w:val="NormalWeb"/>
        <w:shd w:val="clear" w:color="auto" w:fill="FFFFFF"/>
        <w:spacing w:before="0" w:beforeAutospacing="0"/>
        <w:rPr>
          <w:rFonts w:ascii="Arial" w:hAnsi="Arial" w:cs="Arial"/>
          <w:color w:val="212529"/>
        </w:rPr>
      </w:pPr>
    </w:p>
    <w:p w:rsidR="002F6699" w:rsidRDefault="00552554" w:rsidP="00954230">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5728970" cy="2410460"/>
            <wp:effectExtent l="1905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8970" cy="2410460"/>
                    </a:xfrm>
                    <a:prstGeom prst="rect">
                      <a:avLst/>
                    </a:prstGeom>
                    <a:noFill/>
                    <a:ln w="9525">
                      <a:noFill/>
                      <a:miter lim="800000"/>
                      <a:headEnd/>
                      <a:tailEnd/>
                    </a:ln>
                  </pic:spPr>
                </pic:pic>
              </a:graphicData>
            </a:graphic>
          </wp:inline>
        </w:drawing>
      </w:r>
    </w:p>
    <w:p w:rsidR="00552554" w:rsidRDefault="00552554" w:rsidP="00954230">
      <w:pPr>
        <w:pStyle w:val="NormalWeb"/>
        <w:shd w:val="clear" w:color="auto" w:fill="FFFFFF"/>
        <w:spacing w:before="0" w:beforeAutospacing="0"/>
        <w:rPr>
          <w:rFonts w:ascii="Arial" w:hAnsi="Arial" w:cs="Arial"/>
          <w:color w:val="212529"/>
        </w:rPr>
      </w:pPr>
    </w:p>
    <w:p w:rsidR="00552554" w:rsidRDefault="00552554"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8970" cy="2867660"/>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8970" cy="2867660"/>
                    </a:xfrm>
                    <a:prstGeom prst="rect">
                      <a:avLst/>
                    </a:prstGeom>
                    <a:noFill/>
                    <a:ln w="9525">
                      <a:noFill/>
                      <a:miter lim="800000"/>
                      <a:headEnd/>
                      <a:tailEnd/>
                    </a:ln>
                  </pic:spPr>
                </pic:pic>
              </a:graphicData>
            </a:graphic>
          </wp:inline>
        </w:drawing>
      </w:r>
    </w:p>
    <w:p w:rsidR="00552554" w:rsidRDefault="00552554" w:rsidP="00954230">
      <w:pPr>
        <w:pStyle w:val="NormalWeb"/>
        <w:shd w:val="clear" w:color="auto" w:fill="FFFFFF"/>
        <w:spacing w:before="0" w:beforeAutospacing="0"/>
        <w:rPr>
          <w:rFonts w:ascii="Arial" w:hAnsi="Arial" w:cs="Arial"/>
          <w:color w:val="212529"/>
        </w:rPr>
      </w:pPr>
    </w:p>
    <w:p w:rsidR="00552554" w:rsidRDefault="00AE18F2" w:rsidP="00954230">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5728970" cy="2778125"/>
            <wp:effectExtent l="1905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8970" cy="2778125"/>
                    </a:xfrm>
                    <a:prstGeom prst="rect">
                      <a:avLst/>
                    </a:prstGeom>
                    <a:noFill/>
                    <a:ln w="9525">
                      <a:noFill/>
                      <a:miter lim="800000"/>
                      <a:headEnd/>
                      <a:tailEnd/>
                    </a:ln>
                  </pic:spPr>
                </pic:pic>
              </a:graphicData>
            </a:graphic>
          </wp:inline>
        </w:drawing>
      </w:r>
    </w:p>
    <w:p w:rsidR="00AE18F2" w:rsidRDefault="00AE18F2" w:rsidP="00954230">
      <w:pPr>
        <w:pStyle w:val="NormalWeb"/>
        <w:shd w:val="clear" w:color="auto" w:fill="FFFFFF"/>
        <w:spacing w:before="0" w:beforeAutospacing="0"/>
        <w:rPr>
          <w:rFonts w:ascii="Arial" w:hAnsi="Arial" w:cs="Arial"/>
          <w:color w:val="212529"/>
        </w:rPr>
      </w:pPr>
    </w:p>
    <w:p w:rsidR="00AE18F2" w:rsidRDefault="008A31BB"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8970" cy="2680970"/>
            <wp:effectExtent l="1905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8970" cy="2680970"/>
                    </a:xfrm>
                    <a:prstGeom prst="rect">
                      <a:avLst/>
                    </a:prstGeom>
                    <a:noFill/>
                    <a:ln w="9525">
                      <a:noFill/>
                      <a:miter lim="800000"/>
                      <a:headEnd/>
                      <a:tailEnd/>
                    </a:ln>
                  </pic:spPr>
                </pic:pic>
              </a:graphicData>
            </a:graphic>
          </wp:inline>
        </w:drawing>
      </w:r>
    </w:p>
    <w:p w:rsidR="008A31BB" w:rsidRDefault="008A31BB" w:rsidP="00954230">
      <w:pPr>
        <w:pStyle w:val="NormalWeb"/>
        <w:shd w:val="clear" w:color="auto" w:fill="FFFFFF"/>
        <w:spacing w:before="0" w:beforeAutospacing="0"/>
        <w:rPr>
          <w:rFonts w:ascii="Arial" w:hAnsi="Arial" w:cs="Arial"/>
          <w:color w:val="212529"/>
        </w:rPr>
      </w:pPr>
    </w:p>
    <w:p w:rsidR="008A31BB" w:rsidRDefault="008A31BB" w:rsidP="00954230">
      <w:pPr>
        <w:pStyle w:val="NormalWeb"/>
        <w:shd w:val="clear" w:color="auto" w:fill="FFFFFF"/>
        <w:spacing w:before="0" w:beforeAutospacing="0"/>
        <w:rPr>
          <w:rFonts w:ascii="Arial" w:hAnsi="Arial" w:cs="Arial"/>
          <w:color w:val="212529"/>
        </w:rPr>
      </w:pPr>
    </w:p>
    <w:p w:rsidR="001A23B1" w:rsidRDefault="001A23B1" w:rsidP="00954230">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5728970" cy="2687955"/>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8970" cy="2687955"/>
                    </a:xfrm>
                    <a:prstGeom prst="rect">
                      <a:avLst/>
                    </a:prstGeom>
                    <a:noFill/>
                    <a:ln w="9525">
                      <a:noFill/>
                      <a:miter lim="800000"/>
                      <a:headEnd/>
                      <a:tailEnd/>
                    </a:ln>
                  </pic:spPr>
                </pic:pic>
              </a:graphicData>
            </a:graphic>
          </wp:inline>
        </w:drawing>
      </w:r>
    </w:p>
    <w:p w:rsidR="001A23B1" w:rsidRDefault="001A23B1"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1985" cy="27019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721985" cy="2701925"/>
                    </a:xfrm>
                    <a:prstGeom prst="rect">
                      <a:avLst/>
                    </a:prstGeom>
                    <a:noFill/>
                    <a:ln w="9525">
                      <a:noFill/>
                      <a:miter lim="800000"/>
                      <a:headEnd/>
                      <a:tailEnd/>
                    </a:ln>
                  </pic:spPr>
                </pic:pic>
              </a:graphicData>
            </a:graphic>
          </wp:inline>
        </w:drawing>
      </w:r>
    </w:p>
    <w:p w:rsidR="001A23B1" w:rsidRDefault="001A23B1" w:rsidP="00954230">
      <w:pPr>
        <w:pStyle w:val="NormalWeb"/>
        <w:shd w:val="clear" w:color="auto" w:fill="FFFFFF"/>
        <w:spacing w:before="0" w:beforeAutospacing="0"/>
        <w:rPr>
          <w:rFonts w:ascii="Arial" w:hAnsi="Arial" w:cs="Arial"/>
          <w:color w:val="212529"/>
        </w:rPr>
      </w:pPr>
    </w:p>
    <w:p w:rsidR="001A23B1" w:rsidRDefault="001A23B1" w:rsidP="00954230">
      <w:pPr>
        <w:pStyle w:val="NormalWeb"/>
        <w:shd w:val="clear" w:color="auto" w:fill="FFFFFF"/>
        <w:spacing w:before="0" w:beforeAutospacing="0"/>
        <w:rPr>
          <w:rFonts w:ascii="Arial" w:hAnsi="Arial" w:cs="Arial"/>
          <w:color w:val="212529"/>
        </w:rPr>
      </w:pPr>
    </w:p>
    <w:p w:rsidR="001A23B1" w:rsidRDefault="001A23B1" w:rsidP="00954230">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5728970" cy="2715260"/>
            <wp:effectExtent l="1905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728970" cy="2715260"/>
                    </a:xfrm>
                    <a:prstGeom prst="rect">
                      <a:avLst/>
                    </a:prstGeom>
                    <a:noFill/>
                    <a:ln w="9525">
                      <a:noFill/>
                      <a:miter lim="800000"/>
                      <a:headEnd/>
                      <a:tailEnd/>
                    </a:ln>
                  </pic:spPr>
                </pic:pic>
              </a:graphicData>
            </a:graphic>
          </wp:inline>
        </w:drawing>
      </w:r>
    </w:p>
    <w:p w:rsidR="00473E69" w:rsidRDefault="00473E69"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8970" cy="2805430"/>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28970" cy="2805430"/>
                    </a:xfrm>
                    <a:prstGeom prst="rect">
                      <a:avLst/>
                    </a:prstGeom>
                    <a:noFill/>
                    <a:ln w="9525">
                      <a:noFill/>
                      <a:miter lim="800000"/>
                      <a:headEnd/>
                      <a:tailEnd/>
                    </a:ln>
                  </pic:spPr>
                </pic:pic>
              </a:graphicData>
            </a:graphic>
          </wp:inline>
        </w:drawing>
      </w:r>
    </w:p>
    <w:p w:rsidR="00C87493" w:rsidRDefault="00C87493" w:rsidP="00954230">
      <w:pPr>
        <w:pStyle w:val="NormalWeb"/>
        <w:shd w:val="clear" w:color="auto" w:fill="FFFFFF"/>
        <w:spacing w:before="0" w:beforeAutospacing="0"/>
        <w:rPr>
          <w:rFonts w:ascii="Arial" w:hAnsi="Arial" w:cs="Arial"/>
          <w:color w:val="212529"/>
        </w:rPr>
      </w:pPr>
    </w:p>
    <w:p w:rsidR="00C87493" w:rsidRDefault="00EC77D7" w:rsidP="00954230">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5728970" cy="2833370"/>
            <wp:effectExtent l="1905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728970" cy="2833370"/>
                    </a:xfrm>
                    <a:prstGeom prst="rect">
                      <a:avLst/>
                    </a:prstGeom>
                    <a:noFill/>
                    <a:ln w="9525">
                      <a:noFill/>
                      <a:miter lim="800000"/>
                      <a:headEnd/>
                      <a:tailEnd/>
                    </a:ln>
                  </pic:spPr>
                </pic:pic>
              </a:graphicData>
            </a:graphic>
          </wp:inline>
        </w:drawing>
      </w:r>
    </w:p>
    <w:p w:rsidR="00EC77D7" w:rsidRDefault="00EC77D7" w:rsidP="00954230">
      <w:pPr>
        <w:pStyle w:val="NormalWeb"/>
        <w:shd w:val="clear" w:color="auto" w:fill="FFFFFF"/>
        <w:spacing w:before="0" w:beforeAutospacing="0"/>
        <w:rPr>
          <w:rFonts w:ascii="Arial" w:hAnsi="Arial" w:cs="Arial"/>
          <w:color w:val="212529"/>
        </w:rPr>
      </w:pPr>
    </w:p>
    <w:p w:rsidR="00EC77D7" w:rsidRDefault="00A05F6E" w:rsidP="00954230">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5728970" cy="3193415"/>
            <wp:effectExtent l="1905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728970" cy="3193415"/>
                    </a:xfrm>
                    <a:prstGeom prst="rect">
                      <a:avLst/>
                    </a:prstGeom>
                    <a:noFill/>
                    <a:ln w="9525">
                      <a:noFill/>
                      <a:miter lim="800000"/>
                      <a:headEnd/>
                      <a:tailEnd/>
                    </a:ln>
                  </pic:spPr>
                </pic:pic>
              </a:graphicData>
            </a:graphic>
          </wp:inline>
        </w:drawing>
      </w:r>
    </w:p>
    <w:p w:rsidR="00A05F6E" w:rsidRDefault="00A05F6E" w:rsidP="00954230">
      <w:pPr>
        <w:pStyle w:val="NormalWeb"/>
        <w:shd w:val="clear" w:color="auto" w:fill="FFFFFF"/>
        <w:spacing w:before="0" w:beforeAutospacing="0"/>
        <w:rPr>
          <w:rFonts w:ascii="Arial" w:hAnsi="Arial" w:cs="Arial"/>
          <w:color w:val="212529"/>
        </w:rPr>
      </w:pPr>
    </w:p>
    <w:p w:rsidR="00A05F6E" w:rsidRDefault="00A05F6E" w:rsidP="00954230">
      <w:pPr>
        <w:pStyle w:val="NormalWeb"/>
        <w:shd w:val="clear" w:color="auto" w:fill="FFFFFF"/>
        <w:spacing w:before="0" w:beforeAutospacing="0"/>
        <w:rPr>
          <w:rFonts w:ascii="Arial" w:hAnsi="Arial" w:cs="Arial"/>
          <w:color w:val="212529"/>
        </w:rPr>
      </w:pPr>
    </w:p>
    <w:p w:rsidR="00A05F6E" w:rsidRDefault="00A05F6E" w:rsidP="00954230">
      <w:pPr>
        <w:pStyle w:val="NormalWeb"/>
        <w:shd w:val="clear" w:color="auto" w:fill="FFFFFF"/>
        <w:spacing w:before="0" w:beforeAutospacing="0"/>
        <w:rPr>
          <w:rFonts w:ascii="Arial" w:hAnsi="Arial" w:cs="Arial"/>
          <w:color w:val="212529"/>
        </w:rPr>
      </w:pPr>
    </w:p>
    <w:p w:rsidR="00954230" w:rsidRDefault="00954230" w:rsidP="00954230">
      <w:pPr>
        <w:pStyle w:val="Heading3"/>
        <w:shd w:val="clear" w:color="auto" w:fill="FFFFFF"/>
        <w:spacing w:before="0" w:beforeAutospacing="0"/>
        <w:rPr>
          <w:rFonts w:ascii="Arial" w:hAnsi="Arial" w:cs="Arial"/>
          <w:color w:val="212529"/>
          <w:sz w:val="23"/>
          <w:szCs w:val="23"/>
        </w:rPr>
      </w:pPr>
      <w:r>
        <w:rPr>
          <w:rFonts w:ascii="Arial" w:hAnsi="Arial" w:cs="Arial"/>
          <w:color w:val="212529"/>
          <w:sz w:val="23"/>
          <w:szCs w:val="23"/>
        </w:rPr>
        <w:t>6 Advantages of Cloud Computing</w:t>
      </w:r>
    </w:p>
    <w:p w:rsidR="00954230" w:rsidRDefault="00954230" w:rsidP="00954230">
      <w:pPr>
        <w:numPr>
          <w:ilvl w:val="0"/>
          <w:numId w:val="1"/>
        </w:numPr>
        <w:shd w:val="clear" w:color="auto" w:fill="FFFFFF"/>
        <w:spacing w:before="100" w:beforeAutospacing="1" w:after="100" w:afterAutospacing="1" w:line="240" w:lineRule="auto"/>
        <w:rPr>
          <w:rFonts w:ascii="Arial" w:hAnsi="Arial" w:cs="Arial"/>
          <w:color w:val="212529"/>
          <w:sz w:val="24"/>
          <w:szCs w:val="24"/>
        </w:rPr>
      </w:pPr>
      <w:r>
        <w:rPr>
          <w:rFonts w:ascii="Arial" w:hAnsi="Arial" w:cs="Arial"/>
          <w:color w:val="212529"/>
        </w:rPr>
        <w:t>Trade capital expense for variable expense.</w:t>
      </w:r>
    </w:p>
    <w:p w:rsidR="00954230" w:rsidRDefault="00954230" w:rsidP="00954230">
      <w:pPr>
        <w:numPr>
          <w:ilvl w:val="0"/>
          <w:numId w:val="1"/>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Benefit from massive economies of scale.</w:t>
      </w:r>
    </w:p>
    <w:p w:rsidR="00954230" w:rsidRDefault="00954230" w:rsidP="00954230">
      <w:pPr>
        <w:numPr>
          <w:ilvl w:val="0"/>
          <w:numId w:val="1"/>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Stop guessing about capacity.</w:t>
      </w:r>
    </w:p>
    <w:p w:rsidR="00954230" w:rsidRDefault="00954230" w:rsidP="00954230">
      <w:pPr>
        <w:numPr>
          <w:ilvl w:val="0"/>
          <w:numId w:val="1"/>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Increase speed and agility.</w:t>
      </w:r>
    </w:p>
    <w:p w:rsidR="00954230" w:rsidRDefault="00954230" w:rsidP="00954230">
      <w:pPr>
        <w:numPr>
          <w:ilvl w:val="0"/>
          <w:numId w:val="1"/>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lastRenderedPageBreak/>
        <w:t>Eliminate overhead cost of maintaining data centers</w:t>
      </w:r>
    </w:p>
    <w:p w:rsidR="00954230" w:rsidRDefault="00954230" w:rsidP="00954230">
      <w:pPr>
        <w:numPr>
          <w:ilvl w:val="0"/>
          <w:numId w:val="1"/>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Go global in minutes.</w:t>
      </w:r>
    </w:p>
    <w:p w:rsidR="00954230" w:rsidRDefault="00954230" w:rsidP="00954230">
      <w:pPr>
        <w:pStyle w:val="Heading4"/>
        <w:shd w:val="clear" w:color="auto" w:fill="FFFFFF"/>
        <w:spacing w:before="0" w:beforeAutospacing="0"/>
        <w:rPr>
          <w:rFonts w:ascii="Arial" w:hAnsi="Arial" w:cs="Arial"/>
          <w:color w:val="212529"/>
          <w:sz w:val="21"/>
          <w:szCs w:val="21"/>
        </w:rPr>
      </w:pPr>
      <w:r>
        <w:rPr>
          <w:rFonts w:ascii="Arial" w:hAnsi="Arial" w:cs="Arial"/>
          <w:color w:val="212529"/>
          <w:sz w:val="21"/>
          <w:szCs w:val="21"/>
        </w:rPr>
        <w:t>Trade capital expense for variable expense</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Instead of having to invest heavily in data centers and servers before you know how you’re going to use them, you can pay only when you consume computing resources, and pay only for how much you consume.</w:t>
      </w:r>
    </w:p>
    <w:p w:rsidR="00954230" w:rsidRDefault="00954230" w:rsidP="00954230">
      <w:pPr>
        <w:pStyle w:val="Heading4"/>
        <w:shd w:val="clear" w:color="auto" w:fill="FFFFFF"/>
        <w:spacing w:before="0" w:beforeAutospacing="0"/>
        <w:rPr>
          <w:rFonts w:ascii="Arial" w:hAnsi="Arial" w:cs="Arial"/>
          <w:color w:val="212529"/>
          <w:sz w:val="21"/>
          <w:szCs w:val="21"/>
        </w:rPr>
      </w:pPr>
      <w:r>
        <w:rPr>
          <w:rFonts w:ascii="Arial" w:hAnsi="Arial" w:cs="Arial"/>
          <w:color w:val="212529"/>
          <w:sz w:val="21"/>
          <w:szCs w:val="21"/>
        </w:rPr>
        <w:t>Benefit from massive economies of scale</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By using cloud computing, you can achieve a lower variable cost than you can get on your own. Because usage from hundreds of thousands of customers is aggregated in the cloud, providers such as AWS can achieve higher economies of scale, which translates into lower pay as-you-go price.</w:t>
      </w:r>
    </w:p>
    <w:p w:rsidR="00954230" w:rsidRDefault="00954230" w:rsidP="00954230">
      <w:pPr>
        <w:pStyle w:val="Heading4"/>
        <w:shd w:val="clear" w:color="auto" w:fill="FFFFFF"/>
        <w:spacing w:before="0" w:beforeAutospacing="0"/>
        <w:rPr>
          <w:rFonts w:ascii="Arial" w:hAnsi="Arial" w:cs="Arial"/>
          <w:color w:val="212529"/>
          <w:sz w:val="21"/>
          <w:szCs w:val="21"/>
        </w:rPr>
      </w:pPr>
      <w:r>
        <w:rPr>
          <w:rFonts w:ascii="Arial" w:hAnsi="Arial" w:cs="Arial"/>
          <w:color w:val="212529"/>
          <w:sz w:val="21"/>
          <w:szCs w:val="21"/>
        </w:rPr>
        <w:t>Stop guessing about capacity</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Eliminate guessing on your infrastructure capacity needs. When you make a capacity decision prior to deploying an application, you often end up either sitting on expensive idle resources or dealing with limited capacity.</w:t>
      </w:r>
    </w:p>
    <w:p w:rsidR="00954230" w:rsidRDefault="00954230" w:rsidP="00954230">
      <w:pPr>
        <w:pStyle w:val="Heading4"/>
        <w:shd w:val="clear" w:color="auto" w:fill="FFFFFF"/>
        <w:spacing w:before="0" w:beforeAutospacing="0"/>
        <w:rPr>
          <w:rFonts w:ascii="Arial" w:hAnsi="Arial" w:cs="Arial"/>
          <w:color w:val="212529"/>
          <w:sz w:val="21"/>
          <w:szCs w:val="21"/>
        </w:rPr>
      </w:pPr>
      <w:r>
        <w:rPr>
          <w:rFonts w:ascii="Arial" w:hAnsi="Arial" w:cs="Arial"/>
          <w:color w:val="212529"/>
          <w:sz w:val="21"/>
          <w:szCs w:val="21"/>
        </w:rPr>
        <w:t>Increase speed and agility</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In a cloud computing environment, new IT resources are only a click away, which means that you reduce the time to make those resources available to your developers from weeks to just minutes.</w:t>
      </w:r>
    </w:p>
    <w:p w:rsidR="00954230" w:rsidRDefault="00954230" w:rsidP="00954230">
      <w:pPr>
        <w:pStyle w:val="Heading4"/>
        <w:shd w:val="clear" w:color="auto" w:fill="FFFFFF"/>
        <w:spacing w:before="0" w:beforeAutospacing="0"/>
        <w:rPr>
          <w:rFonts w:ascii="Arial" w:hAnsi="Arial" w:cs="Arial"/>
          <w:color w:val="212529"/>
          <w:sz w:val="21"/>
          <w:szCs w:val="21"/>
        </w:rPr>
      </w:pPr>
      <w:r>
        <w:rPr>
          <w:rFonts w:ascii="Arial" w:hAnsi="Arial" w:cs="Arial"/>
          <w:color w:val="212529"/>
          <w:sz w:val="21"/>
          <w:szCs w:val="21"/>
        </w:rPr>
        <w:t>Eliminate overhead cost of maintaining data centers</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Cloud computing lets you focus on your own customers, rather than on the heavy lifting of racking, stacking, and powering servers (infrastructure).</w:t>
      </w:r>
    </w:p>
    <w:p w:rsidR="00954230" w:rsidRDefault="00954230" w:rsidP="00954230">
      <w:pPr>
        <w:pStyle w:val="Heading4"/>
        <w:shd w:val="clear" w:color="auto" w:fill="FFFFFF"/>
        <w:spacing w:before="0" w:beforeAutospacing="0"/>
        <w:rPr>
          <w:rFonts w:ascii="Arial" w:hAnsi="Arial" w:cs="Arial"/>
          <w:color w:val="212529"/>
          <w:sz w:val="21"/>
          <w:szCs w:val="21"/>
        </w:rPr>
      </w:pPr>
      <w:r>
        <w:rPr>
          <w:rFonts w:ascii="Arial" w:hAnsi="Arial" w:cs="Arial"/>
          <w:color w:val="212529"/>
          <w:sz w:val="21"/>
          <w:szCs w:val="21"/>
        </w:rPr>
        <w:t>Go global in minutes</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Easily deploy your application in multiple regions around the world with just a few clicks. This means you can provide lower latency and a better experience for your customers at minimal cost.</w:t>
      </w:r>
    </w:p>
    <w:p w:rsidR="00954230" w:rsidRDefault="00954230" w:rsidP="00954230">
      <w:pPr>
        <w:pStyle w:val="Heading3"/>
        <w:shd w:val="clear" w:color="auto" w:fill="FFFFFF"/>
        <w:spacing w:before="0" w:beforeAutospacing="0"/>
        <w:rPr>
          <w:rFonts w:ascii="Arial" w:hAnsi="Arial" w:cs="Arial"/>
          <w:color w:val="212529"/>
          <w:sz w:val="23"/>
          <w:szCs w:val="23"/>
        </w:rPr>
      </w:pPr>
      <w:r>
        <w:rPr>
          <w:rFonts w:ascii="Arial" w:hAnsi="Arial" w:cs="Arial"/>
          <w:color w:val="212529"/>
          <w:sz w:val="23"/>
          <w:szCs w:val="23"/>
        </w:rPr>
        <w:t>Paying for Cloud Services</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AWS offers you a </w:t>
      </w:r>
      <w:r>
        <w:rPr>
          <w:rStyle w:val="Strong"/>
          <w:rFonts w:ascii="Arial" w:hAnsi="Arial" w:cs="Arial"/>
          <w:color w:val="212529"/>
        </w:rPr>
        <w:t>pay-as-you-go</w:t>
      </w:r>
      <w:r>
        <w:rPr>
          <w:rFonts w:ascii="Arial" w:hAnsi="Arial" w:cs="Arial"/>
          <w:color w:val="212529"/>
        </w:rPr>
        <w:t> approach for pricing for over 160 cloud services. With AWS you pay only for the individual services you need, for as long as you use them, and without requiring long-term contracts or complex licensing.</w:t>
      </w:r>
    </w:p>
    <w:p w:rsidR="00954230" w:rsidRDefault="00954230" w:rsidP="00954230">
      <w:pPr>
        <w:numPr>
          <w:ilvl w:val="0"/>
          <w:numId w:val="2"/>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You can also use </w:t>
      </w:r>
      <w:hyperlink r:id="rId23" w:tgtFrame="_blank" w:history="1">
        <w:r>
          <w:rPr>
            <w:rStyle w:val="Hyperlink"/>
            <w:rFonts w:ascii="Arial" w:hAnsi="Arial" w:cs="Arial"/>
            <w:color w:val="0275D8"/>
            <w:u w:val="none"/>
          </w:rPr>
          <w:t>AWS Billing and Cost Management</w:t>
        </w:r>
      </w:hyperlink>
    </w:p>
    <w:p w:rsidR="00954230" w:rsidRDefault="00954230" w:rsidP="00954230">
      <w:pPr>
        <w:spacing w:after="0"/>
        <w:rPr>
          <w:rFonts w:ascii="Times New Roman" w:hAnsi="Times New Roman" w:cs="Times New Roman"/>
        </w:rPr>
      </w:pPr>
    </w:p>
    <w:p w:rsidR="00954230" w:rsidRDefault="00954230" w:rsidP="00954230">
      <w:pPr>
        <w:pStyle w:val="Heading3"/>
        <w:shd w:val="clear" w:color="auto" w:fill="FFFFFF"/>
        <w:spacing w:before="0" w:beforeAutospacing="0"/>
        <w:rPr>
          <w:rFonts w:ascii="Arial" w:hAnsi="Arial" w:cs="Arial"/>
          <w:color w:val="212529"/>
          <w:sz w:val="23"/>
          <w:szCs w:val="23"/>
        </w:rPr>
      </w:pPr>
      <w:r>
        <w:rPr>
          <w:rFonts w:ascii="Arial" w:hAnsi="Arial" w:cs="Arial"/>
          <w:color w:val="212529"/>
          <w:sz w:val="23"/>
          <w:szCs w:val="23"/>
        </w:rPr>
        <w:t>3 Models of Cloud Computing</w:t>
      </w:r>
    </w:p>
    <w:p w:rsidR="00954230" w:rsidRDefault="00954230" w:rsidP="00954230">
      <w:pPr>
        <w:pStyle w:val="Heading4"/>
        <w:shd w:val="clear" w:color="auto" w:fill="FFFFFF"/>
        <w:spacing w:before="0" w:beforeAutospacing="0"/>
        <w:rPr>
          <w:rFonts w:ascii="Arial" w:hAnsi="Arial" w:cs="Arial"/>
          <w:color w:val="212529"/>
          <w:sz w:val="21"/>
          <w:szCs w:val="21"/>
        </w:rPr>
      </w:pPr>
      <w:r>
        <w:rPr>
          <w:rFonts w:ascii="Arial" w:hAnsi="Arial" w:cs="Arial"/>
          <w:color w:val="212529"/>
          <w:sz w:val="21"/>
          <w:szCs w:val="21"/>
        </w:rPr>
        <w:t>Infrastructure as a Service (IaaS)</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lastRenderedPageBreak/>
        <w:t>Infrastructure as a Service (IaaS) is a self-service model for managing remote data center infrastructures. AWS offers IaaS in the form of data centers.</w:t>
      </w:r>
    </w:p>
    <w:p w:rsidR="00954230" w:rsidRDefault="00954230" w:rsidP="00954230">
      <w:pPr>
        <w:pStyle w:val="Heading4"/>
        <w:shd w:val="clear" w:color="auto" w:fill="FFFFFF"/>
        <w:spacing w:before="0" w:beforeAutospacing="0"/>
        <w:rPr>
          <w:rFonts w:ascii="Arial" w:hAnsi="Arial" w:cs="Arial"/>
          <w:color w:val="212529"/>
          <w:sz w:val="21"/>
          <w:szCs w:val="21"/>
        </w:rPr>
      </w:pPr>
      <w:r>
        <w:rPr>
          <w:rFonts w:ascii="Arial" w:hAnsi="Arial" w:cs="Arial"/>
          <w:color w:val="212529"/>
          <w:sz w:val="21"/>
          <w:szCs w:val="21"/>
        </w:rPr>
        <w:t>Platform as a Service (PaaS)</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Platform as a Service (PaaS) allows organizations to build, run and manage applications without the IT infrastructure. This makes it easier and faster to develop, test and deploy applications.</w:t>
      </w:r>
    </w:p>
    <w:p w:rsidR="00954230" w:rsidRDefault="00954230" w:rsidP="00954230">
      <w:pPr>
        <w:pStyle w:val="Heading4"/>
        <w:shd w:val="clear" w:color="auto" w:fill="FFFFFF"/>
        <w:spacing w:before="0" w:beforeAutospacing="0"/>
        <w:rPr>
          <w:rFonts w:ascii="Arial" w:hAnsi="Arial" w:cs="Arial"/>
          <w:color w:val="212529"/>
          <w:sz w:val="21"/>
          <w:szCs w:val="21"/>
        </w:rPr>
      </w:pPr>
      <w:r>
        <w:rPr>
          <w:rFonts w:ascii="Arial" w:hAnsi="Arial" w:cs="Arial"/>
          <w:color w:val="212529"/>
          <w:sz w:val="21"/>
          <w:szCs w:val="21"/>
        </w:rPr>
        <w:t>Software as a Service (SaaS)</w:t>
      </w:r>
    </w:p>
    <w:p w:rsidR="00954230" w:rsidRDefault="00954230" w:rsidP="00954230">
      <w:pPr>
        <w:pStyle w:val="NormalWeb"/>
        <w:shd w:val="clear" w:color="auto" w:fill="FFFFFF"/>
        <w:spacing w:before="0" w:beforeAutospacing="0"/>
        <w:rPr>
          <w:rFonts w:ascii="Arial" w:hAnsi="Arial" w:cs="Arial"/>
          <w:color w:val="212529"/>
        </w:rPr>
      </w:pPr>
      <w:r>
        <w:rPr>
          <w:rFonts w:ascii="Arial" w:hAnsi="Arial" w:cs="Arial"/>
          <w:color w:val="212529"/>
        </w:rPr>
        <w:t xml:space="preserve">Software as a service (SaaS) replaces the traditional on-device software with software that is licensed on a subscription basis. It is centrally hosted in the cloud. A good example is </w:t>
      </w:r>
      <w:r w:rsidRPr="007A4A0A">
        <w:rPr>
          <w:rFonts w:ascii="Arial" w:hAnsi="Arial" w:cs="Arial"/>
          <w:color w:val="212529"/>
          <w:highlight w:val="yellow"/>
        </w:rPr>
        <w:t>Salesforce.com</w:t>
      </w:r>
      <w:r>
        <w:rPr>
          <w:rFonts w:ascii="Arial" w:hAnsi="Arial" w:cs="Arial"/>
          <w:color w:val="212529"/>
        </w:rPr>
        <w:t>.</w:t>
      </w:r>
    </w:p>
    <w:p w:rsidR="00954230" w:rsidRDefault="00954230" w:rsidP="00954230">
      <w:pPr>
        <w:rPr>
          <w:rFonts w:ascii="Times New Roman" w:hAnsi="Times New Roman" w:cs="Times New Roman"/>
        </w:rPr>
      </w:pPr>
    </w:p>
    <w:p w:rsidR="00954230" w:rsidRDefault="00954230" w:rsidP="00954230">
      <w:pPr>
        <w:pStyle w:val="Heading3"/>
        <w:shd w:val="clear" w:color="auto" w:fill="FFFFFF"/>
        <w:spacing w:before="0" w:beforeAutospacing="0"/>
        <w:rPr>
          <w:rFonts w:ascii="Arial" w:hAnsi="Arial" w:cs="Arial"/>
          <w:color w:val="212529"/>
          <w:sz w:val="23"/>
          <w:szCs w:val="23"/>
        </w:rPr>
      </w:pPr>
      <w:r>
        <w:rPr>
          <w:rFonts w:ascii="Arial" w:hAnsi="Arial" w:cs="Arial"/>
          <w:color w:val="212529"/>
          <w:sz w:val="23"/>
          <w:szCs w:val="23"/>
        </w:rPr>
        <w:t>Other Major Cloud Providers</w:t>
      </w:r>
    </w:p>
    <w:p w:rsidR="00954230" w:rsidRDefault="00D26567" w:rsidP="00954230">
      <w:pPr>
        <w:numPr>
          <w:ilvl w:val="0"/>
          <w:numId w:val="3"/>
        </w:numPr>
        <w:shd w:val="clear" w:color="auto" w:fill="FFFFFF"/>
        <w:spacing w:before="100" w:beforeAutospacing="1" w:after="100" w:afterAutospacing="1" w:line="240" w:lineRule="auto"/>
        <w:rPr>
          <w:rFonts w:ascii="Arial" w:hAnsi="Arial" w:cs="Arial"/>
          <w:color w:val="212529"/>
          <w:sz w:val="24"/>
          <w:szCs w:val="24"/>
        </w:rPr>
      </w:pPr>
      <w:hyperlink r:id="rId24" w:tgtFrame="_blank" w:history="1">
        <w:r w:rsidR="00954230">
          <w:rPr>
            <w:rStyle w:val="Hyperlink"/>
            <w:rFonts w:ascii="Arial" w:hAnsi="Arial" w:cs="Arial"/>
            <w:color w:val="0275D8"/>
            <w:u w:val="none"/>
          </w:rPr>
          <w:t>Microsoft Azure</w:t>
        </w:r>
      </w:hyperlink>
    </w:p>
    <w:p w:rsidR="00954230" w:rsidRDefault="00D26567" w:rsidP="00954230">
      <w:pPr>
        <w:numPr>
          <w:ilvl w:val="0"/>
          <w:numId w:val="3"/>
        </w:numPr>
        <w:shd w:val="clear" w:color="auto" w:fill="FFFFFF"/>
        <w:spacing w:before="100" w:beforeAutospacing="1" w:after="100" w:afterAutospacing="1" w:line="240" w:lineRule="auto"/>
        <w:rPr>
          <w:rFonts w:ascii="Arial" w:hAnsi="Arial" w:cs="Arial"/>
          <w:color w:val="212529"/>
        </w:rPr>
      </w:pPr>
      <w:hyperlink r:id="rId25" w:tgtFrame="_blank" w:history="1">
        <w:r w:rsidR="00954230">
          <w:rPr>
            <w:rStyle w:val="Hyperlink"/>
            <w:rFonts w:ascii="Arial" w:hAnsi="Arial" w:cs="Arial"/>
            <w:color w:val="0275D8"/>
            <w:u w:val="none"/>
          </w:rPr>
          <w:t>Google Cloud Platform (GCP)</w:t>
        </w:r>
      </w:hyperlink>
    </w:p>
    <w:p w:rsidR="00346C18" w:rsidRDefault="00346C18"/>
    <w:sectPr w:rsidR="00346C18" w:rsidSect="00D2656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23917"/>
    <w:multiLevelType w:val="multilevel"/>
    <w:tmpl w:val="BD56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7A3CCB"/>
    <w:multiLevelType w:val="multilevel"/>
    <w:tmpl w:val="D2BAE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482736"/>
    <w:multiLevelType w:val="multilevel"/>
    <w:tmpl w:val="1186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defaultTabStop w:val="720"/>
  <w:characterSpacingControl w:val="doNotCompress"/>
  <w:compat>
    <w:useFELayout/>
  </w:compat>
  <w:rsids>
    <w:rsidRoot w:val="00954230"/>
    <w:rsid w:val="001A23B1"/>
    <w:rsid w:val="002F6699"/>
    <w:rsid w:val="0032529B"/>
    <w:rsid w:val="00346C18"/>
    <w:rsid w:val="0036516E"/>
    <w:rsid w:val="00473E69"/>
    <w:rsid w:val="00552554"/>
    <w:rsid w:val="00770AE3"/>
    <w:rsid w:val="007A4A0A"/>
    <w:rsid w:val="008A31BB"/>
    <w:rsid w:val="00954230"/>
    <w:rsid w:val="00A05F6E"/>
    <w:rsid w:val="00AE18F2"/>
    <w:rsid w:val="00B522CB"/>
    <w:rsid w:val="00C87493"/>
    <w:rsid w:val="00D26567"/>
    <w:rsid w:val="00D90DE2"/>
    <w:rsid w:val="00E148CA"/>
    <w:rsid w:val="00EC77D7"/>
    <w:rsid w:val="00F40C9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567"/>
  </w:style>
  <w:style w:type="paragraph" w:styleId="Heading2">
    <w:name w:val="heading 2"/>
    <w:basedOn w:val="Normal"/>
    <w:next w:val="Normal"/>
    <w:link w:val="Heading2Char"/>
    <w:uiPriority w:val="9"/>
    <w:semiHidden/>
    <w:unhideWhenUsed/>
    <w:qFormat/>
    <w:rsid w:val="0095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542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5423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54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5423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5423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542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4230"/>
    <w:rPr>
      <w:b/>
      <w:bCs/>
    </w:rPr>
  </w:style>
  <w:style w:type="character" w:styleId="Hyperlink">
    <w:name w:val="Hyperlink"/>
    <w:basedOn w:val="DefaultParagraphFont"/>
    <w:uiPriority w:val="99"/>
    <w:semiHidden/>
    <w:unhideWhenUsed/>
    <w:rsid w:val="00954230"/>
    <w:rPr>
      <w:color w:val="0000FF"/>
      <w:u w:val="single"/>
    </w:rPr>
  </w:style>
  <w:style w:type="paragraph" w:styleId="BalloonText">
    <w:name w:val="Balloon Text"/>
    <w:basedOn w:val="Normal"/>
    <w:link w:val="BalloonTextChar"/>
    <w:uiPriority w:val="99"/>
    <w:semiHidden/>
    <w:unhideWhenUsed/>
    <w:rsid w:val="007A4A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A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loud.google.com/gcp/?utm_source=google&amp;utm_medium=cpc&amp;utm_campaign=na-US-all-en-dr-bkws-all-all-trial-e-dr-1009135&amp;utm_content=text-ad-lpsitelinkCCexp2-any-DEV_c-CRE_113120492887-ADGP_Hybrid+%7C+AW+SEM+%7C+BKWS+%7C+US+%7C+en+%7C+EXA+~+Google+Cloud+Platform-KWID_43700009942847400-kwd-26415313501&amp;utm_term=KW_google%20cloud%20platform-ST_google+cloud+platform&amp;&amp;gclid=Cj0KCQjwoJX8BRCZARIsAEWBFMIKqoP4b6G-3OlpQkCrVvMoAvss3kNL_2joyIs7N42TL-2WZRBCUaoaApspEALw_wcB"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zure.microsoft.com/en-u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aws.amazon.com/awsaccountbilling/latest/aboutv2/billing-what-is.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11</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2021-07-12T03:58:00Z</dcterms:created>
  <dcterms:modified xsi:type="dcterms:W3CDTF">2021-11-29T04:09:00Z</dcterms:modified>
</cp:coreProperties>
</file>