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Ideation Phase</w:t>
        <w:br/>
        <w:t>Define the Problem Statements</w:t>
      </w:r>
    </w:p>
    <w:tbl>
      <w:tblPr>
        <w:tblStyle w:val="TableGrid"/>
        <w:tblW w:type="auto" w:w="0"/>
        <w:jc w:val="center"/>
        <w:tblLook w:firstColumn="1" w:firstRow="1" w:lastColumn="0" w:lastRow="0" w:noHBand="0" w:noVBand="1" w:val="04A0"/>
      </w:tblPr>
      <w:tblGrid>
        <w:gridCol w:w="5256"/>
        <w:gridCol w:w="5256"/>
      </w:tblGrid>
      <w:tr>
        <w:tc>
          <w:tcPr>
            <w:tcW w:type="dxa" w:w="5256"/>
            <w:tcMar>
              <w:top w:w="90" w:type="dxa"/>
              <w:start w:w="90" w:type="dxa"/>
              <w:bottom w:w="90" w:type="dxa"/>
              <w:end w:w="90" w:type="dxa"/>
            </w:tcMar>
            <w:vAlign w:val="center"/>
          </w:tcPr>
          <w:p>
            <w:pPr>
              <w:jc w:val="left"/>
            </w:pPr>
            <w:r/>
            <w:r>
              <w:rPr>
                <w:rFonts w:ascii="Arial" w:hAnsi="Arial"/>
                <w:b w:val="0"/>
                <w:sz w:val="20"/>
              </w:rPr>
              <w:t>Date</w:t>
            </w:r>
          </w:p>
        </w:tc>
        <w:tc>
          <w:tcPr>
            <w:tcW w:type="dxa" w:w="5256"/>
            <w:tcMar>
              <w:top w:w="90" w:type="dxa"/>
              <w:start w:w="90" w:type="dxa"/>
              <w:bottom w:w="90" w:type="dxa"/>
              <w:end w:w="90" w:type="dxa"/>
            </w:tcMar>
            <w:vAlign w:val="center"/>
          </w:tcPr>
          <w:p>
            <w:pPr>
              <w:jc w:val="left"/>
            </w:pPr>
            <w:r/>
            <w:r>
              <w:rPr>
                <w:rFonts w:ascii="Arial" w:hAnsi="Arial"/>
                <w:b w:val="0"/>
                <w:sz w:val="20"/>
              </w:rPr>
              <w:t>01/10/2026</w:t>
            </w:r>
          </w:p>
        </w:tc>
      </w:tr>
      <w:tr>
        <w:tc>
          <w:tcPr>
            <w:tcW w:type="dxa" w:w="5256"/>
            <w:tcMar>
              <w:top w:w="90" w:type="dxa"/>
              <w:start w:w="90" w:type="dxa"/>
              <w:bottom w:w="90" w:type="dxa"/>
              <w:end w:w="90" w:type="dxa"/>
            </w:tcMar>
            <w:vAlign w:val="center"/>
          </w:tcPr>
          <w:p>
            <w:pPr>
              <w:jc w:val="left"/>
            </w:pPr>
            <w:r/>
            <w:r>
              <w:rPr>
                <w:rFonts w:ascii="Arial" w:hAnsi="Arial"/>
                <w:b w:val="0"/>
                <w:sz w:val="20"/>
              </w:rPr>
              <w:t>Team ID</w:t>
            </w:r>
          </w:p>
        </w:tc>
        <w:tc>
          <w:tcPr>
            <w:tcW w:type="dxa" w:w="5256"/>
            <w:tcMar>
              <w:top w:w="90" w:type="dxa"/>
              <w:start w:w="90" w:type="dxa"/>
              <w:bottom w:w="90" w:type="dxa"/>
              <w:end w:w="90" w:type="dxa"/>
            </w:tcMar>
            <w:vAlign w:val="center"/>
          </w:tcPr>
          <w:p>
            <w:pPr>
              <w:jc w:val="left"/>
            </w:pPr>
            <w:r/>
            <w:r>
              <w:rPr>
                <w:rFonts w:ascii="Arial" w:hAnsi="Arial"/>
                <w:b w:val="0"/>
                <w:sz w:val="20"/>
              </w:rPr>
              <w:t>SWTID-2026-1051</w:t>
            </w:r>
          </w:p>
        </w:tc>
      </w:tr>
      <w:tr>
        <w:tc>
          <w:tcPr>
            <w:tcW w:type="dxa" w:w="5256"/>
            <w:tcMar>
              <w:top w:w="90" w:type="dxa"/>
              <w:start w:w="90" w:type="dxa"/>
              <w:bottom w:w="90" w:type="dxa"/>
              <w:end w:w="90" w:type="dxa"/>
            </w:tcMar>
            <w:vAlign w:val="center"/>
          </w:tcPr>
          <w:p>
            <w:pPr>
              <w:jc w:val="left"/>
            </w:pPr>
            <w:r/>
            <w:r>
              <w:rPr>
                <w:rFonts w:ascii="Arial" w:hAnsi="Arial"/>
                <w:b w:val="0"/>
                <w:sz w:val="20"/>
              </w:rPr>
              <w:t>Project Name</w:t>
            </w:r>
          </w:p>
        </w:tc>
        <w:tc>
          <w:tcPr>
            <w:tcW w:type="dxa" w:w="5256"/>
            <w:tcMar>
              <w:top w:w="90" w:type="dxa"/>
              <w:start w:w="90" w:type="dxa"/>
              <w:bottom w:w="90" w:type="dxa"/>
              <w:end w:w="90" w:type="dxa"/>
            </w:tcMar>
            <w:vAlign w:val="center"/>
          </w:tcPr>
          <w:p>
            <w:pPr>
              <w:jc w:val="left"/>
            </w:pPr>
            <w:r/>
            <w:r>
              <w:rPr>
                <w:rFonts w:ascii="Arial" w:hAnsi="Arial"/>
                <w:b w:val="0"/>
                <w:sz w:val="20"/>
              </w:rPr>
              <w:t>Implement Client Script &amp; UI Policy (Incident)</w:t>
            </w:r>
          </w:p>
        </w:tc>
      </w:tr>
      <w:tr>
        <w:tc>
          <w:tcPr>
            <w:tcW w:type="dxa" w:w="5256"/>
            <w:tcMar>
              <w:top w:w="90" w:type="dxa"/>
              <w:start w:w="90" w:type="dxa"/>
              <w:bottom w:w="90" w:type="dxa"/>
              <w:end w:w="90" w:type="dxa"/>
            </w:tcMar>
            <w:vAlign w:val="center"/>
          </w:tcPr>
          <w:p>
            <w:pPr>
              <w:jc w:val="left"/>
            </w:pPr>
            <w:r/>
            <w:r>
              <w:rPr>
                <w:rFonts w:ascii="Arial" w:hAnsi="Arial"/>
                <w:b w:val="0"/>
                <w:sz w:val="20"/>
              </w:rPr>
              <w:t>Maximum Marks</w:t>
            </w:r>
          </w:p>
        </w:tc>
        <w:tc>
          <w:tcPr>
            <w:tcW w:type="dxa" w:w="5256"/>
            <w:tcMar>
              <w:top w:w="90" w:type="dxa"/>
              <w:start w:w="90" w:type="dxa"/>
              <w:bottom w:w="90" w:type="dxa"/>
              <w:end w:w="90" w:type="dxa"/>
            </w:tcMar>
            <w:vAlign w:val="center"/>
          </w:tcPr>
          <w:p>
            <w:pPr>
              <w:jc w:val="left"/>
            </w:pPr>
            <w:r/>
            <w:r>
              <w:rPr>
                <w:rFonts w:ascii="Arial" w:hAnsi="Arial"/>
                <w:b w:val="0"/>
                <w:sz w:val="20"/>
              </w:rPr>
              <w:t>2 Marks</w:t>
            </w:r>
          </w:p>
        </w:tc>
      </w:tr>
    </w:tbl>
    <w:p/>
    <w:p>
      <w:r>
        <w:rPr>
          <w:rFonts w:ascii="Arial" w:hAnsi="Arial"/>
          <w:b/>
          <w:sz w:val="22"/>
        </w:rPr>
        <w:t>Customer Problem Statement Template:</w:t>
      </w:r>
    </w:p>
    <w:p>
      <w:r>
        <w:t>Create problem statements from the Incident user's point of view. The statements follow the reference structure: I am / I'm trying to / But / Because / Which makes me feel.</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Mar>
              <w:top w:w="90" w:type="dxa"/>
              <w:start w:w="90" w:type="dxa"/>
              <w:bottom w:w="90" w:type="dxa"/>
              <w:end w:w="90" w:type="dxa"/>
            </w:tcMar>
            <w:vAlign w:val="center"/>
            <w:shd w:fill="D9EAF7"/>
          </w:tcPr>
          <w:p>
            <w:pPr>
              <w:jc w:val="center"/>
            </w:pPr>
            <w:r/>
            <w:r>
              <w:rPr>
                <w:rFonts w:ascii="Arial" w:hAnsi="Arial"/>
                <w:b/>
                <w:sz w:val="20"/>
              </w:rPr>
              <w:t>Problem Statement (PS)</w:t>
            </w:r>
          </w:p>
        </w:tc>
        <w:tc>
          <w:tcPr>
            <w:tcW w:type="dxa" w:w="1752"/>
            <w:tcMar>
              <w:top w:w="90" w:type="dxa"/>
              <w:start w:w="90" w:type="dxa"/>
              <w:bottom w:w="90" w:type="dxa"/>
              <w:end w:w="90" w:type="dxa"/>
            </w:tcMar>
            <w:vAlign w:val="center"/>
            <w:shd w:fill="D9EAF7"/>
          </w:tcPr>
          <w:p>
            <w:pPr>
              <w:jc w:val="center"/>
            </w:pPr>
            <w:r/>
            <w:r>
              <w:rPr>
                <w:rFonts w:ascii="Arial" w:hAnsi="Arial"/>
                <w:b/>
                <w:sz w:val="20"/>
              </w:rPr>
              <w:t>I am (Customer)</w:t>
            </w:r>
          </w:p>
        </w:tc>
        <w:tc>
          <w:tcPr>
            <w:tcW w:type="dxa" w:w="1752"/>
            <w:tcMar>
              <w:top w:w="90" w:type="dxa"/>
              <w:start w:w="90" w:type="dxa"/>
              <w:bottom w:w="90" w:type="dxa"/>
              <w:end w:w="90" w:type="dxa"/>
            </w:tcMar>
            <w:vAlign w:val="center"/>
            <w:shd w:fill="D9EAF7"/>
          </w:tcPr>
          <w:p>
            <w:pPr>
              <w:jc w:val="center"/>
            </w:pPr>
            <w:r/>
            <w:r>
              <w:rPr>
                <w:rFonts w:ascii="Arial" w:hAnsi="Arial"/>
                <w:b/>
                <w:sz w:val="20"/>
              </w:rPr>
              <w:t>I'm trying to</w:t>
            </w:r>
          </w:p>
        </w:tc>
        <w:tc>
          <w:tcPr>
            <w:tcW w:type="dxa" w:w="1752"/>
            <w:tcMar>
              <w:top w:w="90" w:type="dxa"/>
              <w:start w:w="90" w:type="dxa"/>
              <w:bottom w:w="90" w:type="dxa"/>
              <w:end w:w="90" w:type="dxa"/>
            </w:tcMar>
            <w:vAlign w:val="center"/>
            <w:shd w:fill="D9EAF7"/>
          </w:tcPr>
          <w:p>
            <w:pPr>
              <w:jc w:val="center"/>
            </w:pPr>
            <w:r/>
            <w:r>
              <w:rPr>
                <w:rFonts w:ascii="Arial" w:hAnsi="Arial"/>
                <w:b/>
                <w:sz w:val="20"/>
              </w:rPr>
              <w:t>But</w:t>
            </w:r>
          </w:p>
        </w:tc>
        <w:tc>
          <w:tcPr>
            <w:tcW w:type="dxa" w:w="1752"/>
            <w:tcMar>
              <w:top w:w="90" w:type="dxa"/>
              <w:start w:w="90" w:type="dxa"/>
              <w:bottom w:w="90" w:type="dxa"/>
              <w:end w:w="90" w:type="dxa"/>
            </w:tcMar>
            <w:vAlign w:val="center"/>
            <w:shd w:fill="D9EAF7"/>
          </w:tcPr>
          <w:p>
            <w:pPr>
              <w:jc w:val="center"/>
            </w:pPr>
            <w:r/>
            <w:r>
              <w:rPr>
                <w:rFonts w:ascii="Arial" w:hAnsi="Arial"/>
                <w:b/>
                <w:sz w:val="20"/>
              </w:rPr>
              <w:t>Because</w:t>
            </w:r>
          </w:p>
        </w:tc>
        <w:tc>
          <w:tcPr>
            <w:tcW w:type="dxa" w:w="1752"/>
            <w:tcMar>
              <w:top w:w="90" w:type="dxa"/>
              <w:start w:w="90" w:type="dxa"/>
              <w:bottom w:w="90" w:type="dxa"/>
              <w:end w:w="90" w:type="dxa"/>
            </w:tcMar>
            <w:vAlign w:val="center"/>
            <w:shd w:fill="D9EAF7"/>
          </w:tcPr>
          <w:p>
            <w:pPr>
              <w:jc w:val="center"/>
            </w:pPr>
            <w:r/>
            <w:r>
              <w:rPr>
                <w:rFonts w:ascii="Arial" w:hAnsi="Arial"/>
                <w:b/>
                <w:sz w:val="20"/>
              </w:rPr>
              <w:t>Which makes me feel</w:t>
            </w:r>
          </w:p>
        </w:tc>
      </w:tr>
      <w:tr>
        <w:tc>
          <w:tcPr>
            <w:tcW w:type="dxa" w:w="1752"/>
            <w:tcMar>
              <w:top w:w="90" w:type="dxa"/>
              <w:start w:w="90" w:type="dxa"/>
              <w:bottom w:w="90" w:type="dxa"/>
              <w:end w:w="90" w:type="dxa"/>
            </w:tcMar>
            <w:vAlign w:val="center"/>
          </w:tcPr>
          <w:p>
            <w:pPr>
              <w:jc w:val="left"/>
            </w:pPr>
            <w:r/>
            <w:r>
              <w:rPr>
                <w:rFonts w:ascii="Arial" w:hAnsi="Arial"/>
                <w:b w:val="0"/>
                <w:sz w:val="20"/>
              </w:rPr>
              <w:t>PS-1</w:t>
            </w:r>
          </w:p>
        </w:tc>
        <w:tc>
          <w:tcPr>
            <w:tcW w:type="dxa" w:w="1752"/>
            <w:tcMar>
              <w:top w:w="90" w:type="dxa"/>
              <w:start w:w="90" w:type="dxa"/>
              <w:bottom w:w="90" w:type="dxa"/>
              <w:end w:w="90" w:type="dxa"/>
            </w:tcMar>
            <w:vAlign w:val="center"/>
          </w:tcPr>
          <w:p>
            <w:pPr>
              <w:jc w:val="left"/>
            </w:pPr>
            <w:r/>
            <w:r>
              <w:rPr>
                <w:rFonts w:ascii="Arial" w:hAnsi="Arial"/>
                <w:b w:val="0"/>
                <w:sz w:val="20"/>
              </w:rPr>
              <w:t>a ServiceNow Incident user</w:t>
            </w:r>
          </w:p>
        </w:tc>
        <w:tc>
          <w:tcPr>
            <w:tcW w:type="dxa" w:w="1752"/>
            <w:tcMar>
              <w:top w:w="90" w:type="dxa"/>
              <w:start w:w="90" w:type="dxa"/>
              <w:bottom w:w="90" w:type="dxa"/>
              <w:end w:w="90" w:type="dxa"/>
            </w:tcMar>
            <w:vAlign w:val="center"/>
          </w:tcPr>
          <w:p>
            <w:pPr>
              <w:jc w:val="left"/>
            </w:pPr>
            <w:r/>
            <w:r>
              <w:rPr>
                <w:rFonts w:ascii="Arial" w:hAnsi="Arial"/>
                <w:b w:val="0"/>
                <w:sz w:val="20"/>
              </w:rPr>
              <w:t>create and save a High Impact Incident with the correct assignment information</w:t>
            </w:r>
          </w:p>
        </w:tc>
        <w:tc>
          <w:tcPr>
            <w:tcW w:type="dxa" w:w="1752"/>
            <w:tcMar>
              <w:top w:w="90" w:type="dxa"/>
              <w:start w:w="90" w:type="dxa"/>
              <w:bottom w:w="90" w:type="dxa"/>
              <w:end w:w="90" w:type="dxa"/>
            </w:tcMar>
            <w:vAlign w:val="center"/>
          </w:tcPr>
          <w:p>
            <w:pPr>
              <w:jc w:val="left"/>
            </w:pPr>
            <w:r/>
            <w:r>
              <w:rPr>
                <w:rFonts w:ascii="Arial" w:hAnsi="Arial"/>
                <w:b w:val="0"/>
                <w:sz w:val="20"/>
              </w:rPr>
              <w:t>required information can be missed and the record may be submitted with incomplete assignment details</w:t>
            </w:r>
          </w:p>
        </w:tc>
        <w:tc>
          <w:tcPr>
            <w:tcW w:type="dxa" w:w="1752"/>
            <w:tcMar>
              <w:top w:w="90" w:type="dxa"/>
              <w:start w:w="90" w:type="dxa"/>
              <w:bottom w:w="90" w:type="dxa"/>
              <w:end w:w="90" w:type="dxa"/>
            </w:tcMar>
            <w:vAlign w:val="center"/>
          </w:tcPr>
          <w:p>
            <w:pPr>
              <w:jc w:val="left"/>
            </w:pPr>
            <w:r/>
            <w:r>
              <w:rPr>
                <w:rFonts w:ascii="Arial" w:hAnsi="Arial"/>
                <w:b w:val="0"/>
                <w:sz w:val="20"/>
              </w:rPr>
              <w:t>Incident forms need dynamic mandatory-field validation based on Impact</w:t>
            </w:r>
          </w:p>
        </w:tc>
        <w:tc>
          <w:tcPr>
            <w:tcW w:type="dxa" w:w="1752"/>
            <w:tcMar>
              <w:top w:w="90" w:type="dxa"/>
              <w:start w:w="90" w:type="dxa"/>
              <w:bottom w:w="90" w:type="dxa"/>
              <w:end w:w="90" w:type="dxa"/>
            </w:tcMar>
            <w:vAlign w:val="center"/>
          </w:tcPr>
          <w:p>
            <w:pPr>
              <w:jc w:val="left"/>
            </w:pPr>
            <w:r/>
            <w:r>
              <w:rPr>
                <w:rFonts w:ascii="Arial" w:hAnsi="Arial"/>
                <w:b w:val="0"/>
                <w:sz w:val="20"/>
              </w:rPr>
              <w:t>uncertain and frustrated when the form does not clearly guide me</w:t>
            </w:r>
          </w:p>
        </w:tc>
      </w:tr>
      <w:tr>
        <w:tc>
          <w:tcPr>
            <w:tcW w:type="dxa" w:w="1752"/>
            <w:tcMar>
              <w:top w:w="90" w:type="dxa"/>
              <w:start w:w="90" w:type="dxa"/>
              <w:bottom w:w="90" w:type="dxa"/>
              <w:end w:w="90" w:type="dxa"/>
            </w:tcMar>
            <w:vAlign w:val="center"/>
          </w:tcPr>
          <w:p>
            <w:pPr>
              <w:jc w:val="left"/>
            </w:pPr>
            <w:r/>
            <w:r>
              <w:rPr>
                <w:rFonts w:ascii="Arial" w:hAnsi="Arial"/>
                <w:b w:val="0"/>
                <w:sz w:val="20"/>
              </w:rPr>
              <w:t>PS-2</w:t>
            </w:r>
          </w:p>
        </w:tc>
        <w:tc>
          <w:tcPr>
            <w:tcW w:type="dxa" w:w="1752"/>
            <w:tcMar>
              <w:top w:w="90" w:type="dxa"/>
              <w:start w:w="90" w:type="dxa"/>
              <w:bottom w:w="90" w:type="dxa"/>
              <w:end w:w="90" w:type="dxa"/>
            </w:tcMar>
            <w:vAlign w:val="center"/>
          </w:tcPr>
          <w:p>
            <w:pPr>
              <w:jc w:val="left"/>
            </w:pPr>
            <w:r/>
            <w:r>
              <w:rPr>
                <w:rFonts w:ascii="Arial" w:hAnsi="Arial"/>
                <w:b w:val="0"/>
                <w:sz w:val="20"/>
              </w:rPr>
              <w:t>a ServiceNow Incident user/admin</w:t>
            </w:r>
          </w:p>
        </w:tc>
        <w:tc>
          <w:tcPr>
            <w:tcW w:type="dxa" w:w="1752"/>
            <w:tcMar>
              <w:top w:w="90" w:type="dxa"/>
              <w:start w:w="90" w:type="dxa"/>
              <w:bottom w:w="90" w:type="dxa"/>
              <w:end w:w="90" w:type="dxa"/>
            </w:tcMar>
            <w:vAlign w:val="center"/>
          </w:tcPr>
          <w:p>
            <w:pPr>
              <w:jc w:val="left"/>
            </w:pPr>
            <w:r/>
            <w:r>
              <w:rPr>
                <w:rFonts w:ascii="Arial" w:hAnsi="Arial"/>
                <w:b w:val="0"/>
                <w:sz w:val="20"/>
              </w:rPr>
              <w:t>update an Incident efficiently while keeping urgency and State changes controlled</w:t>
            </w:r>
          </w:p>
        </w:tc>
        <w:tc>
          <w:tcPr>
            <w:tcW w:type="dxa" w:w="1752"/>
            <w:tcMar>
              <w:top w:w="90" w:type="dxa"/>
              <w:start w:w="90" w:type="dxa"/>
              <w:bottom w:w="90" w:type="dxa"/>
              <w:end w:w="90" w:type="dxa"/>
            </w:tcMar>
            <w:vAlign w:val="center"/>
          </w:tcPr>
          <w:p>
            <w:pPr>
              <w:jc w:val="left"/>
            </w:pPr>
            <w:r/>
            <w:r>
              <w:rPr>
                <w:rFonts w:ascii="Arial" w:hAnsi="Arial"/>
                <w:b w:val="0"/>
                <w:sz w:val="20"/>
              </w:rPr>
              <w:t>fields may require manual correction or State can be changed directly from list editing</w:t>
            </w:r>
          </w:p>
        </w:tc>
        <w:tc>
          <w:tcPr>
            <w:tcW w:type="dxa" w:w="1752"/>
            <w:tcMar>
              <w:top w:w="90" w:type="dxa"/>
              <w:start w:w="90" w:type="dxa"/>
              <w:bottom w:w="90" w:type="dxa"/>
              <w:end w:w="90" w:type="dxa"/>
            </w:tcMar>
            <w:vAlign w:val="center"/>
          </w:tcPr>
          <w:p>
            <w:pPr>
              <w:jc w:val="left"/>
            </w:pPr>
            <w:r/>
            <w:r>
              <w:rPr>
                <w:rFonts w:ascii="Arial" w:hAnsi="Arial"/>
                <w:b w:val="0"/>
                <w:sz w:val="20"/>
              </w:rPr>
              <w:t>different Incident actions need controlled, context-aware Client Script and UI Policy behaviour</w:t>
            </w:r>
          </w:p>
        </w:tc>
        <w:tc>
          <w:tcPr>
            <w:tcW w:type="dxa" w:w="1752"/>
            <w:tcMar>
              <w:top w:w="90" w:type="dxa"/>
              <w:start w:w="90" w:type="dxa"/>
              <w:bottom w:w="90" w:type="dxa"/>
              <w:end w:w="90" w:type="dxa"/>
            </w:tcMar>
            <w:vAlign w:val="center"/>
          </w:tcPr>
          <w:p>
            <w:pPr>
              <w:jc w:val="left"/>
            </w:pPr>
            <w:r/>
            <w:r>
              <w:rPr>
                <w:rFonts w:ascii="Arial" w:hAnsi="Arial"/>
                <w:b w:val="0"/>
                <w:sz w:val="20"/>
              </w:rPr>
              <w:t>concerned about inconsistent Incident data and extra rework</w:t>
            </w:r>
          </w:p>
        </w:tc>
      </w:tr>
    </w:tbl>
    <w:p/>
    <w:p>
      <w:r>
        <w:rPr>
          <w:rFonts w:ascii="Arial" w:hAnsi="Arial"/>
          <w:b/>
          <w:sz w:val="22"/>
        </w:rPr>
        <w:t>Problem Definition</w:t>
      </w:r>
    </w:p>
    <w:p>
      <w:r>
        <w:t>The project addresses inconsistent Incident form behaviour by applying dynamic UI rules and Client Scripts so that field requirements, automatic urgency updates, save validation and State editing restrictions respond to the Incident context.</w:t>
      </w:r>
    </w:p>
    <w:sectPr w:rsidR="00FC693F" w:rsidRPr="0006063C" w:rsidSect="00034616">
      <w:footerReference w:type="default" r:id="rId9"/>
      <w:head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Implement Client Script &amp; UI Policy (Incident)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