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31926830"/>
        <w:placeholder>
          <w:docPart w:val="310808753A8BFD4489962B322B8445F7"/>
        </w:placeholder>
        <w:temporary/>
        <w:showingPlcHdr/>
        <w15:appearance w15:val="hidden"/>
      </w:sdtPr>
      <w:sdtContent>
        <w:p w:rsidR="00F251B2" w:rsidRDefault="001D1FD5" w:rsidP="002A0866">
          <w:pPr>
            <w:pStyle w:val="Subtitle"/>
            <w:jc w:val="both"/>
          </w:pPr>
          <w:r>
            <w:rPr>
              <w:lang w:val="en-GB" w:bidi="en-GB"/>
            </w:rPr>
            <w:t>Subtitle</w:t>
          </w:r>
        </w:p>
      </w:sdtContent>
    </w:sdt>
    <w:sdt>
      <w:sdtPr>
        <w:id w:val="833881155"/>
        <w:placeholder>
          <w:docPart w:val="B7F61872AF4F6249AB4166E5F1313D62"/>
        </w:placeholder>
        <w:temporary/>
        <w:showingPlcHdr/>
        <w15:appearance w15:val="hidden"/>
      </w:sdtPr>
      <w:sdtContent>
        <w:p w:rsidR="00F251B2" w:rsidRDefault="001D1FD5" w:rsidP="002A0866">
          <w:pPr>
            <w:pStyle w:val="Title"/>
            <w:jc w:val="both"/>
          </w:pPr>
          <w:r w:rsidRPr="001D1FD5">
            <w:t>Title</w:t>
          </w:r>
        </w:p>
      </w:sdtContent>
    </w:sdt>
    <w:sdt>
      <w:sdtPr>
        <w:id w:val="-1086150644"/>
        <w:placeholder>
          <w:docPart w:val="B21946ED0337C94E8771F31E25EA5946"/>
        </w:placeholder>
        <w:temporary/>
        <w:showingPlcHdr/>
        <w15:appearance w15:val="hidden"/>
      </w:sdtPr>
      <w:sdtContent>
        <w:p w:rsidR="00F251B2" w:rsidRDefault="001D1FD5" w:rsidP="002A0866">
          <w:pPr>
            <w:pStyle w:val="Author"/>
            <w:jc w:val="both"/>
          </w:pPr>
          <w:r>
            <w:rPr>
              <w:noProof/>
              <w:lang w:val="en-GB" w:bidi="en-GB"/>
            </w:rPr>
            <w:t>Author</w:t>
          </w:r>
        </w:p>
      </w:sdtContent>
    </w:sdt>
    <w:p w:rsidR="00F251B2" w:rsidRDefault="000715B3" w:rsidP="002A0866">
      <w:pPr>
        <w:jc w:val="both"/>
      </w:pPr>
      <w:r w:rsidRPr="00775A36">
        <w:rPr>
          <w:rFonts w:asciiTheme="majorHAnsi" w:hAnsiTheme="majorHAnsi" w:cstheme="majorHAnsi"/>
          <w:noProof/>
        </w:rPr>
        <w:drawing>
          <wp:inline distT="0" distB="0" distL="0" distR="0" wp14:anchorId="7828FB0F" wp14:editId="5734723F">
            <wp:extent cx="5860415" cy="3404870"/>
            <wp:effectExtent l="0" t="0" r="0" b="0"/>
            <wp:docPr id="38" name="Picture 3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nancial-success-word-cloud-wordcloud-made-text-141067796.jpg"/>
                    <pic:cNvPicPr/>
                  </pic:nvPicPr>
                  <pic:blipFill>
                    <a:blip r:embed="rId7">
                      <a:extLst>
                        <a:ext uri="{28A0092B-C50C-407E-A947-70E740481C1C}">
                          <a14:useLocalDpi xmlns:a14="http://schemas.microsoft.com/office/drawing/2010/main" val="0"/>
                        </a:ext>
                      </a:extLst>
                    </a:blip>
                    <a:stretch>
                      <a:fillRect/>
                    </a:stretch>
                  </pic:blipFill>
                  <pic:spPr>
                    <a:xfrm>
                      <a:off x="0" y="0"/>
                      <a:ext cx="5860415" cy="3404870"/>
                    </a:xfrm>
                    <a:prstGeom prst="rect">
                      <a:avLst/>
                    </a:prstGeom>
                  </pic:spPr>
                </pic:pic>
              </a:graphicData>
            </a:graphic>
          </wp:inline>
        </w:drawing>
      </w:r>
    </w:p>
    <w:p w:rsidR="00F251B2" w:rsidRDefault="00F251B2" w:rsidP="002A0866">
      <w:pPr>
        <w:jc w:val="both"/>
      </w:pPr>
    </w:p>
    <w:p w:rsidR="00BE45EA" w:rsidRDefault="00BE45EA" w:rsidP="002A0866">
      <w:pPr>
        <w:jc w:val="both"/>
      </w:pPr>
    </w:p>
    <w:p w:rsidR="00BE45EA" w:rsidRDefault="00BE45EA" w:rsidP="002A0866">
      <w:pPr>
        <w:jc w:val="both"/>
      </w:pPr>
    </w:p>
    <w:p w:rsidR="00BE45EA" w:rsidRDefault="00BE45EA" w:rsidP="002A0866">
      <w:pPr>
        <w:jc w:val="both"/>
      </w:pPr>
    </w:p>
    <w:p w:rsidR="002A0866" w:rsidRDefault="002A0866" w:rsidP="002A0866">
      <w:pPr>
        <w:jc w:val="both"/>
      </w:pPr>
    </w:p>
    <w:p w:rsidR="002A0866" w:rsidRDefault="002A0866" w:rsidP="002A0866">
      <w:pPr>
        <w:jc w:val="both"/>
      </w:pPr>
    </w:p>
    <w:p w:rsidR="00BE45EA" w:rsidRDefault="00BE45EA" w:rsidP="002A0866">
      <w:pPr>
        <w:jc w:val="both"/>
      </w:pPr>
    </w:p>
    <w:p w:rsidR="00BE45EA" w:rsidRDefault="00BE45EA" w:rsidP="002A0866">
      <w:pPr>
        <w:jc w:val="both"/>
      </w:pPr>
    </w:p>
    <w:p w:rsidR="003202D3" w:rsidRDefault="003202D3" w:rsidP="002A0866">
      <w:pPr>
        <w:jc w:val="both"/>
      </w:pPr>
    </w:p>
    <w:p w:rsidR="003202D3" w:rsidRDefault="003202D3" w:rsidP="002A0866">
      <w:pPr>
        <w:jc w:val="both"/>
      </w:pPr>
    </w:p>
    <w:p w:rsidR="003202D3" w:rsidRDefault="003202D3" w:rsidP="002A0866">
      <w:pPr>
        <w:jc w:val="both"/>
      </w:pPr>
    </w:p>
    <w:p w:rsidR="003202D3" w:rsidRDefault="003202D3" w:rsidP="002A0866">
      <w:pPr>
        <w:jc w:val="both"/>
      </w:pPr>
    </w:p>
    <w:p w:rsidR="003202D3" w:rsidRDefault="003202D3" w:rsidP="002A0866">
      <w:pPr>
        <w:jc w:val="both"/>
      </w:pPr>
    </w:p>
    <w:p w:rsidR="003202D3" w:rsidRDefault="003202D3" w:rsidP="002A0866">
      <w:pPr>
        <w:jc w:val="both"/>
      </w:pPr>
    </w:p>
    <w:p w:rsidR="00BE45EA" w:rsidRDefault="00BE45EA" w:rsidP="002A0866">
      <w:pPr>
        <w:jc w:val="both"/>
      </w:pPr>
    </w:p>
    <w:p w:rsidR="00210E8E" w:rsidRDefault="00210E8E" w:rsidP="002A0866">
      <w:pPr>
        <w:jc w:val="both"/>
      </w:pPr>
    </w:p>
    <w:p w:rsidR="00210E8E" w:rsidRDefault="00210E8E" w:rsidP="002A0866">
      <w:pPr>
        <w:jc w:val="both"/>
      </w:pPr>
    </w:p>
    <w:p w:rsidR="00210E8E" w:rsidRDefault="00210E8E" w:rsidP="002A0866">
      <w:pPr>
        <w:jc w:val="both"/>
      </w:pPr>
    </w:p>
    <w:p w:rsidR="000715B3" w:rsidRDefault="000715B3" w:rsidP="002A0866">
      <w:pPr>
        <w:jc w:val="both"/>
      </w:pPr>
    </w:p>
    <w:p w:rsidR="002A0866" w:rsidRDefault="002A0866" w:rsidP="002A0866">
      <w:pPr>
        <w:jc w:val="both"/>
      </w:pPr>
    </w:p>
    <w:p w:rsidR="003202D3" w:rsidRDefault="003202D3" w:rsidP="002A0866">
      <w:pPr>
        <w:jc w:val="both"/>
      </w:pPr>
    </w:p>
    <w:p w:rsidR="00210E8E" w:rsidRDefault="00210E8E" w:rsidP="002A0866">
      <w:pPr>
        <w:jc w:val="both"/>
        <w:rPr>
          <w:rFonts w:asciiTheme="majorHAnsi" w:hAnsiTheme="majorHAnsi" w:cstheme="majorHAnsi"/>
          <w:b/>
          <w:bCs/>
          <w:sz w:val="28"/>
          <w:szCs w:val="28"/>
        </w:rPr>
      </w:pPr>
      <w:r w:rsidRPr="002A0866">
        <w:rPr>
          <w:rFonts w:asciiTheme="majorHAnsi" w:hAnsiTheme="majorHAnsi" w:cstheme="majorHAnsi"/>
          <w:b/>
          <w:bCs/>
          <w:sz w:val="28"/>
          <w:szCs w:val="28"/>
        </w:rPr>
        <w:lastRenderedPageBreak/>
        <w:t>Problem Statement</w:t>
      </w:r>
    </w:p>
    <w:p w:rsidR="003202D3" w:rsidRPr="002A0866" w:rsidRDefault="003202D3" w:rsidP="002A0866">
      <w:pPr>
        <w:jc w:val="both"/>
        <w:rPr>
          <w:rFonts w:asciiTheme="majorHAnsi" w:hAnsiTheme="majorHAnsi" w:cstheme="majorHAnsi"/>
          <w:b/>
          <w:bCs/>
          <w:sz w:val="28"/>
          <w:szCs w:val="28"/>
        </w:rPr>
      </w:pPr>
    </w:p>
    <w:p w:rsidR="00BE45EA" w:rsidRPr="00BE45EA" w:rsidRDefault="00BE45EA" w:rsidP="002A0866">
      <w:pPr>
        <w:jc w:val="both"/>
      </w:pPr>
      <w:r w:rsidRPr="00BE45EA">
        <w:t>The main objective of this project is to:</w:t>
      </w:r>
    </w:p>
    <w:p w:rsidR="00BE45EA" w:rsidRPr="00BE45EA" w:rsidRDefault="00BE45EA" w:rsidP="002A0866">
      <w:pPr>
        <w:pStyle w:val="ListParagraph"/>
        <w:numPr>
          <w:ilvl w:val="0"/>
          <w:numId w:val="25"/>
        </w:numPr>
        <w:jc w:val="both"/>
      </w:pPr>
      <w:r w:rsidRPr="00BE45EA">
        <w:t>identify the factors that influence a loan getting repaid successfully or closed on account of default,</w:t>
      </w:r>
    </w:p>
    <w:p w:rsidR="00BE45EA" w:rsidRPr="00BE45EA" w:rsidRDefault="00BE45EA" w:rsidP="002A0866">
      <w:pPr>
        <w:pStyle w:val="ListParagraph"/>
        <w:numPr>
          <w:ilvl w:val="0"/>
          <w:numId w:val="25"/>
        </w:numPr>
        <w:jc w:val="both"/>
      </w:pPr>
      <w:r w:rsidRPr="00BE45EA">
        <w:t xml:space="preserve">based on those factors, build a model that can predict whether a borrower will eventually default on his loan or not, and </w:t>
      </w:r>
    </w:p>
    <w:p w:rsidR="00BE45EA" w:rsidRPr="00BE45EA" w:rsidRDefault="00BE45EA" w:rsidP="002A0866">
      <w:pPr>
        <w:pStyle w:val="ListParagraph"/>
        <w:numPr>
          <w:ilvl w:val="0"/>
          <w:numId w:val="25"/>
        </w:numPr>
        <w:jc w:val="both"/>
      </w:pPr>
      <w:r w:rsidRPr="00BE45EA">
        <w:t>build separate model that will, in the event of a default, predict the net impact of the default on the lender.</w:t>
      </w:r>
    </w:p>
    <w:p w:rsidR="005701AB" w:rsidRDefault="005701AB" w:rsidP="002A0866">
      <w:pPr>
        <w:jc w:val="both"/>
        <w:rPr>
          <w:rFonts w:cstheme="minorHAnsi"/>
        </w:rPr>
      </w:pPr>
    </w:p>
    <w:p w:rsidR="0040723B" w:rsidRPr="00BE45EA" w:rsidRDefault="0040723B" w:rsidP="002A0866">
      <w:pPr>
        <w:jc w:val="both"/>
        <w:rPr>
          <w:rFonts w:cstheme="minorHAnsi"/>
        </w:rPr>
      </w:pPr>
      <w:r w:rsidRPr="00BE45EA">
        <w:rPr>
          <w:rFonts w:cstheme="minorHAnsi"/>
        </w:rPr>
        <w:t>Through this project, we aim to help individual lenders or lending institutions minimize the risk of losing money due to bad loans.</w:t>
      </w:r>
    </w:p>
    <w:p w:rsidR="0040723B" w:rsidRDefault="0040723B" w:rsidP="002A0866">
      <w:pPr>
        <w:jc w:val="both"/>
        <w:rPr>
          <w:rFonts w:cstheme="minorHAnsi"/>
        </w:rPr>
      </w:pPr>
      <w:r w:rsidRPr="00BE45EA">
        <w:rPr>
          <w:rFonts w:cstheme="minorHAnsi"/>
        </w:rPr>
        <w:t xml:space="preserve">Such loan default prediction and loss calculation scenarios are part of </w:t>
      </w:r>
      <w:r w:rsidRPr="00BE45EA">
        <w:rPr>
          <w:rFonts w:cstheme="minorHAnsi"/>
          <w:i/>
          <w:iCs/>
        </w:rPr>
        <w:t>Credit Risk Modelling</w:t>
      </w:r>
      <w:r w:rsidRPr="00BE45EA">
        <w:rPr>
          <w:rFonts w:cstheme="minorHAnsi"/>
        </w:rPr>
        <w:t xml:space="preserve"> and form a classic data science problem. This also provides an opportunity to apply various supervised and unsupervised methodologies of data science to solve the business problem.</w:t>
      </w:r>
    </w:p>
    <w:p w:rsidR="004F70ED" w:rsidRDefault="00293C27" w:rsidP="002A0866">
      <w:pPr>
        <w:jc w:val="both"/>
        <w:rPr>
          <w:rFonts w:cstheme="minorHAnsi"/>
        </w:rPr>
      </w:pPr>
      <w:r>
        <w:rPr>
          <w:rFonts w:cstheme="minorHAnsi"/>
        </w:rPr>
        <w:t xml:space="preserve">As a part of our prediction problem, we have built a model which on the basis of the current attributes of the dataset, will predict whether an ongoing loan will eventually default or not. If a loan defaults, we will use the second model, built as part of our prediction, which will predict how much the bank is expected to lose. </w:t>
      </w:r>
      <w:r w:rsidR="008D145A">
        <w:rPr>
          <w:rFonts w:cstheme="minorHAnsi"/>
        </w:rPr>
        <w:t xml:space="preserve">We </w:t>
      </w:r>
      <w:r w:rsidR="00891A6C">
        <w:rPr>
          <w:rFonts w:cstheme="minorHAnsi"/>
        </w:rPr>
        <w:t>have</w:t>
      </w:r>
      <w:r w:rsidR="008D145A">
        <w:rPr>
          <w:rFonts w:cstheme="minorHAnsi"/>
        </w:rPr>
        <w:t xml:space="preserve"> express</w:t>
      </w:r>
      <w:r w:rsidR="00C43FD5">
        <w:rPr>
          <w:rFonts w:cstheme="minorHAnsi"/>
        </w:rPr>
        <w:t>ed</w:t>
      </w:r>
      <w:r w:rsidR="008D145A">
        <w:rPr>
          <w:rFonts w:cstheme="minorHAnsi"/>
        </w:rPr>
        <w:t xml:space="preserve"> the same as</w:t>
      </w:r>
      <w:r w:rsidR="004F70ED" w:rsidRPr="00F1237A">
        <w:rPr>
          <w:rFonts w:cstheme="minorHAnsi"/>
          <w:szCs w:val="22"/>
        </w:rPr>
        <w:t xml:space="preserve"> Loss Given Default or LGD </w:t>
      </w:r>
      <w:r w:rsidR="008D145A">
        <w:rPr>
          <w:rFonts w:cstheme="minorHAnsi"/>
          <w:szCs w:val="22"/>
        </w:rPr>
        <w:t>which</w:t>
      </w:r>
      <w:r w:rsidR="004F70ED" w:rsidRPr="00F1237A">
        <w:rPr>
          <w:rFonts w:cstheme="minorHAnsi"/>
          <w:szCs w:val="22"/>
        </w:rPr>
        <w:t xml:space="preserve"> is defined as the proportion of the total exposure when the borrower defaults.</w:t>
      </w:r>
    </w:p>
    <w:p w:rsidR="00210E8E" w:rsidRPr="00BE45EA" w:rsidRDefault="0040723B" w:rsidP="002A0866">
      <w:pPr>
        <w:jc w:val="both"/>
        <w:rPr>
          <w:rFonts w:cstheme="minorHAnsi"/>
        </w:rPr>
      </w:pPr>
      <w:r w:rsidRPr="00BE45EA">
        <w:rPr>
          <w:rFonts w:cstheme="minorHAnsi"/>
        </w:rPr>
        <w:t>We have built our business models using a conservative approach using rigorous evaluations since rejecting too many prospective borrowers can hamper the business.</w:t>
      </w:r>
    </w:p>
    <w:p w:rsidR="0064680E" w:rsidRDefault="0064680E" w:rsidP="002A0866">
      <w:pPr>
        <w:jc w:val="both"/>
        <w:rPr>
          <w:rFonts w:asciiTheme="majorHAnsi" w:hAnsiTheme="majorHAnsi" w:cstheme="majorHAnsi"/>
          <w:b/>
          <w:bCs/>
          <w:sz w:val="28"/>
          <w:szCs w:val="28"/>
        </w:rPr>
      </w:pPr>
    </w:p>
    <w:p w:rsidR="00BE45EA" w:rsidRPr="002A0866" w:rsidRDefault="00BE45EA" w:rsidP="002A0866">
      <w:pPr>
        <w:jc w:val="both"/>
        <w:rPr>
          <w:rFonts w:asciiTheme="majorHAnsi" w:hAnsiTheme="majorHAnsi" w:cstheme="majorHAnsi"/>
          <w:b/>
          <w:bCs/>
          <w:sz w:val="28"/>
          <w:szCs w:val="28"/>
        </w:rPr>
      </w:pPr>
      <w:r w:rsidRPr="002A0866">
        <w:rPr>
          <w:rFonts w:asciiTheme="majorHAnsi" w:hAnsiTheme="majorHAnsi" w:cstheme="majorHAnsi"/>
          <w:b/>
          <w:bCs/>
          <w:sz w:val="28"/>
          <w:szCs w:val="28"/>
        </w:rPr>
        <w:t>Data</w:t>
      </w:r>
    </w:p>
    <w:p w:rsidR="00BE45EA" w:rsidRDefault="00BE45EA" w:rsidP="00793C6D">
      <w:pPr>
        <w:jc w:val="both"/>
        <w:rPr>
          <w:rFonts w:cstheme="minorHAnsi"/>
        </w:rPr>
      </w:pPr>
      <w:r w:rsidRPr="00BE45EA">
        <w:rPr>
          <w:rFonts w:cstheme="minorHAnsi"/>
        </w:rPr>
        <w:t xml:space="preserve">For this proposed project, we </w:t>
      </w:r>
      <w:r>
        <w:rPr>
          <w:rFonts w:cstheme="minorHAnsi"/>
        </w:rPr>
        <w:t>have</w:t>
      </w:r>
      <w:r w:rsidRPr="00BE45EA">
        <w:rPr>
          <w:rFonts w:cstheme="minorHAnsi"/>
        </w:rPr>
        <w:t xml:space="preserve"> look</w:t>
      </w:r>
      <w:r>
        <w:rPr>
          <w:rFonts w:cstheme="minorHAnsi"/>
        </w:rPr>
        <w:t>ed</w:t>
      </w:r>
      <w:r w:rsidRPr="00BE45EA">
        <w:rPr>
          <w:rFonts w:cstheme="minorHAnsi"/>
        </w:rPr>
        <w:t xml:space="preserve"> into data published by various Peer to Peer (P2P) lending platforms since it is very difficult to obtain real bank data. P2P platforms, such as Prosper, Lending Club, Kiva, </w:t>
      </w:r>
      <w:proofErr w:type="spellStart"/>
      <w:r w:rsidRPr="00BE45EA">
        <w:rPr>
          <w:rFonts w:cstheme="minorHAnsi"/>
        </w:rPr>
        <w:t>Fynanz</w:t>
      </w:r>
      <w:proofErr w:type="spellEnd"/>
      <w:r w:rsidRPr="00BE45EA">
        <w:rPr>
          <w:rFonts w:cstheme="minorHAnsi"/>
        </w:rPr>
        <w:t xml:space="preserve"> provide various online services, thus enabling individuals and small businesses to get hassle-free loans from interested lenders. Amongst them, Lending Club is the largest P2P lending platform in the world</w:t>
      </w:r>
      <w:r w:rsidR="00793C6D">
        <w:rPr>
          <w:rFonts w:cstheme="minorHAnsi"/>
        </w:rPr>
        <w:t>.</w:t>
      </w:r>
    </w:p>
    <w:p w:rsidR="00793C6D" w:rsidRPr="00F157CE" w:rsidRDefault="00793C6D" w:rsidP="00793C6D">
      <w:pPr>
        <w:jc w:val="both"/>
        <w:rPr>
          <w:rFonts w:cstheme="minorHAnsi"/>
        </w:rPr>
      </w:pPr>
      <w:r>
        <w:rPr>
          <w:rFonts w:cstheme="minorHAnsi"/>
        </w:rPr>
        <w:t>T</w:t>
      </w:r>
      <w:r w:rsidRPr="00BE45EA">
        <w:rPr>
          <w:rFonts w:cstheme="minorHAnsi"/>
        </w:rPr>
        <w:t xml:space="preserve">he dataset released by </w:t>
      </w:r>
      <w:r w:rsidR="00F0155E">
        <w:rPr>
          <w:rFonts w:cstheme="minorHAnsi"/>
        </w:rPr>
        <w:t>Lending Club</w:t>
      </w:r>
      <w:r w:rsidRPr="00BE45EA">
        <w:rPr>
          <w:rFonts w:cstheme="minorHAnsi"/>
        </w:rPr>
        <w:t xml:space="preserve"> is currently available in</w:t>
      </w:r>
      <w:hyperlink r:id="rId8">
        <w:r w:rsidRPr="00BE45EA">
          <w:rPr>
            <w:rFonts w:cstheme="minorHAnsi"/>
          </w:rPr>
          <w:t xml:space="preserve"> </w:t>
        </w:r>
      </w:hyperlink>
      <w:r w:rsidRPr="00BE45EA">
        <w:rPr>
          <w:rFonts w:cstheme="minorHAnsi"/>
        </w:rPr>
        <w:t>Kaggle (</w:t>
      </w:r>
      <w:hyperlink r:id="rId9" w:history="1">
        <w:r w:rsidR="00D513CF" w:rsidRPr="00340511">
          <w:rPr>
            <w:rStyle w:val="Hyperlink"/>
            <w:rFonts w:cstheme="minorHAnsi"/>
          </w:rPr>
          <w:t>https://www.kaggle.com/wordsforthewise/lending-club</w:t>
        </w:r>
      </w:hyperlink>
      <w:r w:rsidRPr="00BE45EA">
        <w:rPr>
          <w:rFonts w:cstheme="minorHAnsi"/>
        </w:rPr>
        <w:t>), containing 2 million+ loan records issued between the years 2007 and 2018.</w:t>
      </w:r>
    </w:p>
    <w:p w:rsidR="00C15D70" w:rsidRDefault="00793C6D" w:rsidP="002A0866">
      <w:pPr>
        <w:jc w:val="both"/>
        <w:rPr>
          <w:rFonts w:cstheme="minorHAnsi"/>
        </w:rPr>
      </w:pPr>
      <w:r>
        <w:rPr>
          <w:rFonts w:cstheme="minorHAnsi"/>
        </w:rPr>
        <w:t>T</w:t>
      </w:r>
      <w:r w:rsidRPr="00BE45EA">
        <w:rPr>
          <w:rFonts w:cstheme="minorHAnsi"/>
        </w:rPr>
        <w:t xml:space="preserve">he dataset has 151 variables which include information such as borrower’s credit history, personal information (e.g. annual income, years of employment, zip code), loan information (e.g. description, type interest rates, grade), current loan status, etc. It also contains some variables </w:t>
      </w:r>
      <w:r>
        <w:rPr>
          <w:rFonts w:cstheme="minorHAnsi"/>
        </w:rPr>
        <w:t>which define</w:t>
      </w:r>
      <w:r w:rsidRPr="00BE45EA">
        <w:rPr>
          <w:rFonts w:cstheme="minorHAnsi"/>
        </w:rPr>
        <w:t xml:space="preserve"> </w:t>
      </w:r>
      <w:r>
        <w:rPr>
          <w:rFonts w:cstheme="minorHAnsi"/>
        </w:rPr>
        <w:t>how the settlement will be done for defaulted loans.</w:t>
      </w:r>
      <w:r w:rsidRPr="00BE45EA">
        <w:rPr>
          <w:rFonts w:cstheme="minorHAnsi"/>
        </w:rPr>
        <w:t xml:space="preserve"> </w:t>
      </w:r>
      <w:r>
        <w:rPr>
          <w:rFonts w:cstheme="minorHAnsi"/>
        </w:rPr>
        <w:t>Such information is</w:t>
      </w:r>
      <w:r w:rsidRPr="00BE45EA">
        <w:rPr>
          <w:rFonts w:cstheme="minorHAnsi"/>
        </w:rPr>
        <w:t xml:space="preserve"> a knowledge of the future and need to be handled accordingly.</w:t>
      </w:r>
    </w:p>
    <w:p w:rsidR="00005518" w:rsidRDefault="00005518" w:rsidP="002A0866">
      <w:pPr>
        <w:jc w:val="both"/>
        <w:rPr>
          <w:rFonts w:cstheme="minorHAnsi"/>
        </w:rPr>
      </w:pPr>
    </w:p>
    <w:p w:rsidR="003423EB" w:rsidRPr="003423EB" w:rsidRDefault="00DE4D76" w:rsidP="002A0866">
      <w:pPr>
        <w:jc w:val="both"/>
        <w:rPr>
          <w:rFonts w:asciiTheme="majorHAnsi" w:hAnsiTheme="majorHAnsi" w:cstheme="majorHAnsi"/>
          <w:b/>
          <w:bCs/>
          <w:sz w:val="28"/>
          <w:szCs w:val="28"/>
        </w:rPr>
      </w:pPr>
      <w:r w:rsidRPr="00CD35B1">
        <w:rPr>
          <w:rFonts w:asciiTheme="majorHAnsi" w:hAnsiTheme="majorHAnsi" w:cstheme="majorHAnsi"/>
          <w:b/>
          <w:bCs/>
          <w:sz w:val="28"/>
          <w:szCs w:val="28"/>
        </w:rPr>
        <w:t>Process overview</w:t>
      </w:r>
    </w:p>
    <w:p w:rsidR="00EA1727" w:rsidRDefault="00EA1727" w:rsidP="00EA1727">
      <w:pPr>
        <w:pStyle w:val="NormalWeb"/>
        <w:numPr>
          <w:ilvl w:val="0"/>
          <w:numId w:val="26"/>
        </w:numPr>
        <w:jc w:val="both"/>
        <w:rPr>
          <w:rFonts w:cstheme="minorHAnsi"/>
        </w:rPr>
      </w:pPr>
      <w:r>
        <w:rPr>
          <w:rFonts w:cstheme="minorHAnsi"/>
        </w:rPr>
        <w:t>Salient Features of the data:</w:t>
      </w:r>
    </w:p>
    <w:p w:rsidR="00321156" w:rsidRDefault="00321156" w:rsidP="00321156">
      <w:pPr>
        <w:pStyle w:val="NormalWeb"/>
        <w:jc w:val="both"/>
        <w:rPr>
          <w:rFonts w:asciiTheme="minorHAnsi" w:eastAsiaTheme="minorHAnsi" w:hAnsiTheme="minorHAnsi" w:cstheme="minorHAnsi"/>
          <w:color w:val="000000" w:themeColor="text1"/>
          <w:lang w:val="en-US" w:eastAsia="ja-JP"/>
        </w:rPr>
      </w:pPr>
      <w:r>
        <w:rPr>
          <w:rFonts w:cstheme="minorHAnsi"/>
        </w:rPr>
        <w:t xml:space="preserve">As part of the business solving process, we did a thorough analysis of the dataset. </w:t>
      </w:r>
      <w:r w:rsidRPr="00837F56">
        <w:rPr>
          <w:rFonts w:asciiTheme="minorHAnsi" w:hAnsiTheme="minorHAnsi" w:cstheme="minorHAnsi"/>
        </w:rPr>
        <w:t>[SSRN-id2529240] tells us</w:t>
      </w:r>
      <w:r>
        <w:rPr>
          <w:rFonts w:asciiTheme="minorHAnsi" w:hAnsiTheme="minorHAnsi" w:cstheme="minorHAnsi"/>
        </w:rPr>
        <w:t xml:space="preserve"> about</w:t>
      </w:r>
      <w:r w:rsidRPr="00837F56">
        <w:rPr>
          <w:rFonts w:asciiTheme="minorHAnsi" w:hAnsiTheme="minorHAnsi" w:cstheme="minorHAnsi"/>
        </w:rPr>
        <w:t xml:space="preserve"> the lending process of Lending Club. A prospective borrower applies, reporting </w:t>
      </w:r>
      <w:r w:rsidRPr="00837F56">
        <w:rPr>
          <w:rFonts w:asciiTheme="minorHAnsi" w:eastAsiaTheme="minorHAnsi" w:hAnsiTheme="minorHAnsi" w:cstheme="minorHAnsi"/>
          <w:color w:val="000000" w:themeColor="text1"/>
          <w:lang w:val="en-US" w:eastAsia="ja-JP"/>
        </w:rPr>
        <w:t xml:space="preserve">information about himself, his finances, and his need for a loan. Lending Club checks the borrower’s score and report, then assigns him a risk subgrade and a corresponding interest rate. If the borrower accepts the interest rate, the loan is listed on the Lending Club website. Prospective lenders can browse the loans listed on the website and agree to fund a portion of the loan. The loan is issued through a bank affiliated with Lending Club, so these loans are legally the same as traditional unsecured loans. However, Lending Club does not make loans until </w:t>
      </w:r>
      <w:r w:rsidRPr="00837F56">
        <w:rPr>
          <w:rFonts w:asciiTheme="minorHAnsi" w:eastAsiaTheme="minorHAnsi" w:hAnsiTheme="minorHAnsi" w:cstheme="minorHAnsi"/>
          <w:color w:val="000000" w:themeColor="text1"/>
          <w:lang w:val="en-US" w:eastAsia="ja-JP"/>
        </w:rPr>
        <w:lastRenderedPageBreak/>
        <w:t>borrowers have agreed to fund the entirety of the loan. All issued loans are thus immediately securitized. Lending Club may choose to verify the borrower’s income while the loan is in funding but does not delay the listing of the loan to verify income. If the borrower’s income cannot be verified, the loan is removed from the site. If the loan becomes fully funded before the borrower’s income can be verified, the loan is issued without verification.</w:t>
      </w:r>
    </w:p>
    <w:p w:rsidR="00886CF2" w:rsidRDefault="00886CF2" w:rsidP="00886CF2">
      <w:pPr>
        <w:jc w:val="both"/>
        <w:rPr>
          <w:rFonts w:cstheme="minorHAnsi"/>
        </w:rPr>
      </w:pPr>
      <w:r>
        <w:rPr>
          <w:rFonts w:cstheme="minorHAnsi"/>
        </w:rPr>
        <w:t>Some of the important variables in the dataset are listed in the below table.</w:t>
      </w:r>
    </w:p>
    <w:p w:rsidR="00BB06BB" w:rsidRDefault="00BB06BB" w:rsidP="00886CF2">
      <w:pPr>
        <w:jc w:val="both"/>
        <w:rPr>
          <w:rFonts w:cstheme="minorHAnsi"/>
        </w:rPr>
      </w:pPr>
    </w:p>
    <w:tbl>
      <w:tblPr>
        <w:tblStyle w:val="TableGridLight"/>
        <w:tblW w:w="9351" w:type="dxa"/>
        <w:tblLook w:val="04A0" w:firstRow="1" w:lastRow="0" w:firstColumn="1" w:lastColumn="0" w:noHBand="0" w:noVBand="1"/>
      </w:tblPr>
      <w:tblGrid>
        <w:gridCol w:w="1828"/>
        <w:gridCol w:w="1428"/>
        <w:gridCol w:w="6095"/>
      </w:tblGrid>
      <w:tr w:rsidR="00886CF2" w:rsidRPr="00F1237A" w:rsidTr="004A01F0">
        <w:tc>
          <w:tcPr>
            <w:tcW w:w="1828" w:type="dxa"/>
            <w:shd w:val="clear" w:color="auto" w:fill="D9D9D9" w:themeFill="background1" w:themeFillShade="D9"/>
          </w:tcPr>
          <w:p w:rsidR="00886CF2" w:rsidRPr="00F1237A" w:rsidRDefault="00886CF2" w:rsidP="004A01F0">
            <w:pPr>
              <w:jc w:val="both"/>
              <w:rPr>
                <w:rFonts w:cstheme="minorHAnsi"/>
                <w:b/>
                <w:bCs/>
                <w:sz w:val="20"/>
                <w:szCs w:val="20"/>
              </w:rPr>
            </w:pPr>
            <w:r w:rsidRPr="00F1237A">
              <w:rPr>
                <w:rFonts w:cstheme="minorHAnsi"/>
                <w:b/>
                <w:bCs/>
                <w:sz w:val="20"/>
                <w:szCs w:val="20"/>
              </w:rPr>
              <w:t>Variable Name</w:t>
            </w:r>
          </w:p>
        </w:tc>
        <w:tc>
          <w:tcPr>
            <w:tcW w:w="1428" w:type="dxa"/>
            <w:shd w:val="clear" w:color="auto" w:fill="D9D9D9" w:themeFill="background1" w:themeFillShade="D9"/>
          </w:tcPr>
          <w:p w:rsidR="00886CF2" w:rsidRPr="00F1237A" w:rsidRDefault="00886CF2" w:rsidP="004A01F0">
            <w:pPr>
              <w:jc w:val="both"/>
              <w:rPr>
                <w:rFonts w:cstheme="minorHAnsi"/>
                <w:b/>
                <w:bCs/>
                <w:sz w:val="20"/>
                <w:szCs w:val="20"/>
              </w:rPr>
            </w:pPr>
            <w:r w:rsidRPr="00F1237A">
              <w:rPr>
                <w:rFonts w:cstheme="minorHAnsi"/>
                <w:b/>
                <w:bCs/>
                <w:sz w:val="20"/>
                <w:szCs w:val="20"/>
              </w:rPr>
              <w:t>Data Type</w:t>
            </w:r>
          </w:p>
        </w:tc>
        <w:tc>
          <w:tcPr>
            <w:tcW w:w="6095" w:type="dxa"/>
            <w:shd w:val="clear" w:color="auto" w:fill="D9D9D9" w:themeFill="background1" w:themeFillShade="D9"/>
          </w:tcPr>
          <w:p w:rsidR="00886CF2" w:rsidRPr="00F1237A" w:rsidRDefault="00886CF2" w:rsidP="004A01F0">
            <w:pPr>
              <w:jc w:val="both"/>
              <w:rPr>
                <w:rFonts w:cstheme="minorHAnsi"/>
                <w:b/>
                <w:bCs/>
                <w:sz w:val="20"/>
                <w:szCs w:val="20"/>
              </w:rPr>
            </w:pPr>
            <w:r w:rsidRPr="00F1237A">
              <w:rPr>
                <w:rFonts w:cstheme="minorHAnsi"/>
                <w:b/>
                <w:bCs/>
                <w:sz w:val="20"/>
                <w:szCs w:val="20"/>
              </w:rPr>
              <w:t>Description</w:t>
            </w:r>
          </w:p>
        </w:tc>
      </w:tr>
      <w:tr w:rsidR="00886CF2" w:rsidRPr="00F1237A" w:rsidTr="004A01F0">
        <w:tc>
          <w:tcPr>
            <w:tcW w:w="1828" w:type="dxa"/>
          </w:tcPr>
          <w:p w:rsidR="00886CF2" w:rsidRPr="00F1237A" w:rsidRDefault="00886CF2" w:rsidP="004A01F0">
            <w:pPr>
              <w:jc w:val="both"/>
              <w:rPr>
                <w:rFonts w:cstheme="minorHAnsi"/>
                <w:sz w:val="18"/>
                <w:szCs w:val="18"/>
              </w:rPr>
            </w:pPr>
            <w:proofErr w:type="spellStart"/>
            <w:r w:rsidRPr="00F1237A">
              <w:rPr>
                <w:rFonts w:cstheme="minorHAnsi"/>
                <w:sz w:val="18"/>
                <w:szCs w:val="18"/>
              </w:rPr>
              <w:t>addr_state</w:t>
            </w:r>
            <w:proofErr w:type="spellEnd"/>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Categorical</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The state provided by the borrower in the loan application.</w:t>
            </w:r>
          </w:p>
        </w:tc>
      </w:tr>
      <w:tr w:rsidR="00886CF2" w:rsidRPr="00F1237A" w:rsidTr="004A01F0">
        <w:trPr>
          <w:trHeight w:val="356"/>
        </w:trPr>
        <w:tc>
          <w:tcPr>
            <w:tcW w:w="1828" w:type="dxa"/>
          </w:tcPr>
          <w:p w:rsidR="00886CF2" w:rsidRPr="00F1237A" w:rsidRDefault="00886CF2" w:rsidP="004A01F0">
            <w:pPr>
              <w:jc w:val="both"/>
              <w:rPr>
                <w:rFonts w:cstheme="minorHAnsi"/>
                <w:sz w:val="18"/>
                <w:szCs w:val="18"/>
              </w:rPr>
            </w:pPr>
            <w:proofErr w:type="spellStart"/>
            <w:r w:rsidRPr="00F1237A">
              <w:rPr>
                <w:rFonts w:cstheme="minorHAnsi"/>
                <w:sz w:val="18"/>
                <w:szCs w:val="18"/>
              </w:rPr>
              <w:t>application_type</w:t>
            </w:r>
            <w:proofErr w:type="spellEnd"/>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Categorical</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Indicates whether the loan is an individual application or a joint application with two co-borrowers.</w:t>
            </w:r>
          </w:p>
        </w:tc>
      </w:tr>
      <w:tr w:rsidR="00886CF2" w:rsidRPr="00F1237A" w:rsidTr="004A01F0">
        <w:trPr>
          <w:trHeight w:val="546"/>
        </w:trPr>
        <w:tc>
          <w:tcPr>
            <w:tcW w:w="1828" w:type="dxa"/>
          </w:tcPr>
          <w:p w:rsidR="00886CF2" w:rsidRPr="00F1237A" w:rsidRDefault="00886CF2" w:rsidP="004A01F0">
            <w:pPr>
              <w:jc w:val="both"/>
              <w:rPr>
                <w:rFonts w:cstheme="minorHAnsi"/>
                <w:sz w:val="18"/>
                <w:szCs w:val="18"/>
              </w:rPr>
            </w:pPr>
            <w:proofErr w:type="spellStart"/>
            <w:r w:rsidRPr="00F1237A">
              <w:rPr>
                <w:rFonts w:cstheme="minorHAnsi"/>
                <w:sz w:val="18"/>
                <w:szCs w:val="18"/>
              </w:rPr>
              <w:t>loan_amnt</w:t>
            </w:r>
            <w:proofErr w:type="spellEnd"/>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The listed amount of the loan applied for by the borrower. If at some point in time, the credit department reduces the loan amount, then it will be reflected in this value.</w:t>
            </w:r>
          </w:p>
        </w:tc>
      </w:tr>
      <w:tr w:rsidR="00886CF2" w:rsidRPr="00F1237A" w:rsidTr="004A01F0">
        <w:trPr>
          <w:trHeight w:val="282"/>
        </w:trPr>
        <w:tc>
          <w:tcPr>
            <w:tcW w:w="1828" w:type="dxa"/>
          </w:tcPr>
          <w:p w:rsidR="00886CF2" w:rsidRPr="00F1237A" w:rsidRDefault="00886CF2" w:rsidP="004A01F0">
            <w:pPr>
              <w:jc w:val="both"/>
              <w:rPr>
                <w:rFonts w:cstheme="minorHAnsi"/>
                <w:sz w:val="18"/>
                <w:szCs w:val="18"/>
              </w:rPr>
            </w:pPr>
            <w:proofErr w:type="spellStart"/>
            <w:r w:rsidRPr="00F1237A">
              <w:rPr>
                <w:rFonts w:cstheme="minorHAnsi"/>
                <w:sz w:val="18"/>
                <w:szCs w:val="18"/>
              </w:rPr>
              <w:t>funded_amnt</w:t>
            </w:r>
            <w:proofErr w:type="spellEnd"/>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The total amount committed to that loan at that point in time.</w:t>
            </w:r>
          </w:p>
        </w:tc>
      </w:tr>
      <w:tr w:rsidR="00886CF2" w:rsidRPr="00F1237A" w:rsidTr="004A01F0">
        <w:trPr>
          <w:trHeight w:val="258"/>
        </w:trPr>
        <w:tc>
          <w:tcPr>
            <w:tcW w:w="1828" w:type="dxa"/>
          </w:tcPr>
          <w:p w:rsidR="00886CF2" w:rsidRPr="00F1237A" w:rsidRDefault="00886CF2" w:rsidP="004A01F0">
            <w:pPr>
              <w:jc w:val="both"/>
              <w:rPr>
                <w:rFonts w:cstheme="minorHAnsi"/>
                <w:sz w:val="18"/>
                <w:szCs w:val="18"/>
              </w:rPr>
            </w:pPr>
            <w:r w:rsidRPr="00F1237A">
              <w:rPr>
                <w:rFonts w:cstheme="minorHAnsi"/>
                <w:sz w:val="18"/>
                <w:szCs w:val="18"/>
              </w:rPr>
              <w:t>installment</w:t>
            </w:r>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The monthly payment owed by the borrower if the loan originates.</w:t>
            </w:r>
          </w:p>
        </w:tc>
      </w:tr>
      <w:tr w:rsidR="00886CF2" w:rsidRPr="00F1237A" w:rsidTr="004A01F0">
        <w:trPr>
          <w:trHeight w:val="290"/>
        </w:trPr>
        <w:tc>
          <w:tcPr>
            <w:tcW w:w="1828" w:type="dxa"/>
          </w:tcPr>
          <w:p w:rsidR="00886CF2" w:rsidRPr="00F1237A" w:rsidRDefault="00886CF2" w:rsidP="004A01F0">
            <w:pPr>
              <w:jc w:val="both"/>
              <w:rPr>
                <w:rFonts w:cstheme="minorHAnsi"/>
                <w:sz w:val="18"/>
                <w:szCs w:val="18"/>
              </w:rPr>
            </w:pPr>
            <w:proofErr w:type="spellStart"/>
            <w:r w:rsidRPr="00F1237A">
              <w:rPr>
                <w:rFonts w:cstheme="minorHAnsi"/>
                <w:sz w:val="18"/>
                <w:szCs w:val="18"/>
              </w:rPr>
              <w:t>int_rate</w:t>
            </w:r>
            <w:proofErr w:type="spellEnd"/>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Interest Rate on the loan.</w:t>
            </w:r>
          </w:p>
        </w:tc>
      </w:tr>
      <w:tr w:rsidR="00886CF2" w:rsidRPr="00F1237A" w:rsidTr="004A01F0">
        <w:trPr>
          <w:trHeight w:val="286"/>
        </w:trPr>
        <w:tc>
          <w:tcPr>
            <w:tcW w:w="1828" w:type="dxa"/>
          </w:tcPr>
          <w:p w:rsidR="00886CF2" w:rsidRPr="00F1237A" w:rsidRDefault="00886CF2" w:rsidP="004A01F0">
            <w:pPr>
              <w:jc w:val="both"/>
              <w:rPr>
                <w:rFonts w:cstheme="minorHAnsi"/>
                <w:sz w:val="18"/>
                <w:szCs w:val="18"/>
              </w:rPr>
            </w:pPr>
            <w:proofErr w:type="spellStart"/>
            <w:r w:rsidRPr="00F1237A">
              <w:rPr>
                <w:rFonts w:cstheme="minorHAnsi"/>
                <w:sz w:val="18"/>
                <w:szCs w:val="18"/>
              </w:rPr>
              <w:t>issue_d</w:t>
            </w:r>
            <w:proofErr w:type="spellEnd"/>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Date</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The month and year when the loan was funded.</w:t>
            </w:r>
          </w:p>
        </w:tc>
      </w:tr>
      <w:tr w:rsidR="00886CF2" w:rsidRPr="00F1237A" w:rsidTr="004A01F0">
        <w:trPr>
          <w:trHeight w:val="276"/>
        </w:trPr>
        <w:tc>
          <w:tcPr>
            <w:tcW w:w="1828" w:type="dxa"/>
          </w:tcPr>
          <w:p w:rsidR="00886CF2" w:rsidRPr="00F1237A" w:rsidRDefault="00886CF2" w:rsidP="004A01F0">
            <w:pPr>
              <w:jc w:val="both"/>
              <w:rPr>
                <w:rFonts w:cstheme="minorHAnsi"/>
                <w:sz w:val="18"/>
                <w:szCs w:val="18"/>
              </w:rPr>
            </w:pPr>
            <w:r w:rsidRPr="00F1237A">
              <w:rPr>
                <w:rFonts w:cstheme="minorHAnsi"/>
                <w:sz w:val="18"/>
                <w:szCs w:val="18"/>
              </w:rPr>
              <w:t>grade</w:t>
            </w:r>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Categorical</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LC assigned loan grade.</w:t>
            </w:r>
          </w:p>
        </w:tc>
      </w:tr>
      <w:tr w:rsidR="00886CF2" w:rsidRPr="00F1237A" w:rsidTr="004A01F0">
        <w:trPr>
          <w:trHeight w:val="276"/>
        </w:trPr>
        <w:tc>
          <w:tcPr>
            <w:tcW w:w="1828" w:type="dxa"/>
          </w:tcPr>
          <w:p w:rsidR="00886CF2" w:rsidRPr="00F1237A" w:rsidRDefault="00886CF2" w:rsidP="004A01F0">
            <w:pPr>
              <w:jc w:val="both"/>
              <w:rPr>
                <w:rFonts w:cstheme="minorHAnsi"/>
                <w:sz w:val="18"/>
                <w:szCs w:val="18"/>
              </w:rPr>
            </w:pPr>
            <w:proofErr w:type="spellStart"/>
            <w:r w:rsidRPr="00F1237A">
              <w:rPr>
                <w:rFonts w:cstheme="minorHAnsi"/>
                <w:sz w:val="18"/>
                <w:szCs w:val="18"/>
              </w:rPr>
              <w:t>sub_grade</w:t>
            </w:r>
            <w:proofErr w:type="spellEnd"/>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Categorical</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LC assigned loan subgrade.</w:t>
            </w:r>
          </w:p>
        </w:tc>
      </w:tr>
      <w:tr w:rsidR="00886CF2" w:rsidRPr="00F1237A" w:rsidTr="004A01F0">
        <w:trPr>
          <w:trHeight w:val="276"/>
        </w:trPr>
        <w:tc>
          <w:tcPr>
            <w:tcW w:w="1828" w:type="dxa"/>
          </w:tcPr>
          <w:p w:rsidR="00886CF2" w:rsidRPr="00F1237A" w:rsidRDefault="00886CF2" w:rsidP="004A01F0">
            <w:pPr>
              <w:jc w:val="both"/>
              <w:rPr>
                <w:rFonts w:cstheme="minorHAnsi"/>
                <w:sz w:val="18"/>
                <w:szCs w:val="18"/>
              </w:rPr>
            </w:pPr>
            <w:proofErr w:type="spellStart"/>
            <w:r w:rsidRPr="00F1237A">
              <w:rPr>
                <w:rFonts w:cstheme="minorHAnsi"/>
                <w:sz w:val="18"/>
                <w:szCs w:val="18"/>
              </w:rPr>
              <w:t>verification_status</w:t>
            </w:r>
            <w:proofErr w:type="spellEnd"/>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Categorical</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Indicates if income was verified by LC, not verified, or if the income source was verified.</w:t>
            </w:r>
          </w:p>
        </w:tc>
      </w:tr>
      <w:tr w:rsidR="00886CF2" w:rsidRPr="00F1237A" w:rsidTr="004A01F0">
        <w:trPr>
          <w:trHeight w:val="276"/>
        </w:trPr>
        <w:tc>
          <w:tcPr>
            <w:tcW w:w="1828" w:type="dxa"/>
          </w:tcPr>
          <w:p w:rsidR="00886CF2" w:rsidRPr="00F1237A" w:rsidRDefault="00886CF2" w:rsidP="004A01F0">
            <w:pPr>
              <w:jc w:val="both"/>
              <w:rPr>
                <w:rFonts w:cstheme="minorHAnsi"/>
                <w:sz w:val="18"/>
                <w:szCs w:val="18"/>
              </w:rPr>
            </w:pPr>
            <w:r w:rsidRPr="00F1237A">
              <w:rPr>
                <w:rFonts w:cstheme="minorHAnsi"/>
                <w:sz w:val="18"/>
                <w:szCs w:val="18"/>
              </w:rPr>
              <w:t>term</w:t>
            </w:r>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Categorical</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The number of payments on the loan. Values are in months and can be either 36 or 60.</w:t>
            </w:r>
          </w:p>
        </w:tc>
      </w:tr>
      <w:tr w:rsidR="00886CF2" w:rsidRPr="00F1237A" w:rsidTr="004A01F0">
        <w:trPr>
          <w:trHeight w:val="276"/>
        </w:trPr>
        <w:tc>
          <w:tcPr>
            <w:tcW w:w="1828" w:type="dxa"/>
          </w:tcPr>
          <w:p w:rsidR="00886CF2" w:rsidRPr="00F1237A" w:rsidRDefault="00886CF2" w:rsidP="004A01F0">
            <w:pPr>
              <w:jc w:val="both"/>
              <w:rPr>
                <w:rFonts w:cstheme="minorHAnsi"/>
                <w:sz w:val="18"/>
                <w:szCs w:val="18"/>
              </w:rPr>
            </w:pPr>
            <w:r w:rsidRPr="00F1237A">
              <w:rPr>
                <w:rFonts w:cstheme="minorHAnsi"/>
                <w:sz w:val="18"/>
                <w:szCs w:val="18"/>
              </w:rPr>
              <w:t>purpose</w:t>
            </w:r>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Categorical</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A category provided by the borrower for the loan request.</w:t>
            </w:r>
          </w:p>
        </w:tc>
      </w:tr>
      <w:tr w:rsidR="00886CF2" w:rsidRPr="00F1237A" w:rsidTr="004A01F0">
        <w:trPr>
          <w:trHeight w:val="276"/>
        </w:trPr>
        <w:tc>
          <w:tcPr>
            <w:tcW w:w="1828" w:type="dxa"/>
          </w:tcPr>
          <w:p w:rsidR="00886CF2" w:rsidRPr="00F1237A" w:rsidRDefault="00886CF2" w:rsidP="004A01F0">
            <w:pPr>
              <w:jc w:val="both"/>
              <w:rPr>
                <w:rFonts w:cstheme="minorHAnsi"/>
                <w:sz w:val="18"/>
                <w:szCs w:val="18"/>
              </w:rPr>
            </w:pPr>
            <w:proofErr w:type="spellStart"/>
            <w:r w:rsidRPr="00F1237A">
              <w:rPr>
                <w:rFonts w:cstheme="minorHAnsi"/>
                <w:sz w:val="18"/>
                <w:szCs w:val="18"/>
              </w:rPr>
              <w:t>annual_inc</w:t>
            </w:r>
            <w:proofErr w:type="spellEnd"/>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The self-reported annual income provided by the borrower during registration.</w:t>
            </w:r>
          </w:p>
        </w:tc>
      </w:tr>
      <w:tr w:rsidR="00886CF2" w:rsidRPr="00F1237A" w:rsidTr="004A01F0">
        <w:trPr>
          <w:trHeight w:val="276"/>
        </w:trPr>
        <w:tc>
          <w:tcPr>
            <w:tcW w:w="1828" w:type="dxa"/>
          </w:tcPr>
          <w:p w:rsidR="00886CF2" w:rsidRPr="00F1237A" w:rsidRDefault="00886CF2" w:rsidP="004A01F0">
            <w:pPr>
              <w:jc w:val="both"/>
              <w:rPr>
                <w:rFonts w:cstheme="minorHAnsi"/>
                <w:sz w:val="18"/>
                <w:szCs w:val="18"/>
              </w:rPr>
            </w:pPr>
            <w:proofErr w:type="spellStart"/>
            <w:r w:rsidRPr="00F1237A">
              <w:rPr>
                <w:rFonts w:cstheme="minorHAnsi"/>
                <w:sz w:val="18"/>
                <w:szCs w:val="18"/>
              </w:rPr>
              <w:t>emp_length</w:t>
            </w:r>
            <w:proofErr w:type="spellEnd"/>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Categorical</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Employment length in years. Possible values are between 0 and 10 where 0 means less than one year and 10 means ten or more years.</w:t>
            </w:r>
          </w:p>
        </w:tc>
      </w:tr>
      <w:tr w:rsidR="00886CF2" w:rsidRPr="00F1237A" w:rsidTr="004A01F0">
        <w:trPr>
          <w:trHeight w:val="276"/>
        </w:trPr>
        <w:tc>
          <w:tcPr>
            <w:tcW w:w="1828" w:type="dxa"/>
          </w:tcPr>
          <w:p w:rsidR="00886CF2" w:rsidRPr="00F1237A" w:rsidRDefault="00886CF2" w:rsidP="004A01F0">
            <w:pPr>
              <w:jc w:val="both"/>
              <w:rPr>
                <w:rFonts w:cstheme="minorHAnsi"/>
                <w:sz w:val="18"/>
                <w:szCs w:val="18"/>
              </w:rPr>
            </w:pPr>
            <w:proofErr w:type="spellStart"/>
            <w:r w:rsidRPr="00F1237A">
              <w:rPr>
                <w:rFonts w:cstheme="minorHAnsi"/>
                <w:sz w:val="18"/>
                <w:szCs w:val="18"/>
              </w:rPr>
              <w:t>home_ownership</w:t>
            </w:r>
            <w:proofErr w:type="spellEnd"/>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Categorical</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The home ownership status provided by the borrower during registration or obtained from the credit report. Our values are: RENT, OWN, MORTGAGE, OTHER</w:t>
            </w:r>
          </w:p>
        </w:tc>
      </w:tr>
      <w:tr w:rsidR="00886CF2" w:rsidRPr="00F1237A" w:rsidTr="004A01F0">
        <w:trPr>
          <w:trHeight w:val="276"/>
        </w:trPr>
        <w:tc>
          <w:tcPr>
            <w:tcW w:w="1828" w:type="dxa"/>
          </w:tcPr>
          <w:p w:rsidR="00886CF2" w:rsidRPr="00F1237A" w:rsidRDefault="00886CF2" w:rsidP="004A01F0">
            <w:pPr>
              <w:jc w:val="both"/>
              <w:rPr>
                <w:rFonts w:cstheme="minorHAnsi"/>
                <w:sz w:val="18"/>
                <w:szCs w:val="18"/>
              </w:rPr>
            </w:pPr>
            <w:proofErr w:type="spellStart"/>
            <w:r w:rsidRPr="00F1237A">
              <w:rPr>
                <w:rFonts w:cstheme="minorHAnsi"/>
                <w:sz w:val="18"/>
                <w:szCs w:val="18"/>
              </w:rPr>
              <w:t>acc_now_delinq</w:t>
            </w:r>
            <w:proofErr w:type="spellEnd"/>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The number of accounts on which the borrower is now delinquent.</w:t>
            </w:r>
          </w:p>
        </w:tc>
      </w:tr>
      <w:tr w:rsidR="00886CF2" w:rsidRPr="00F1237A" w:rsidTr="004A01F0">
        <w:trPr>
          <w:trHeight w:val="276"/>
        </w:trPr>
        <w:tc>
          <w:tcPr>
            <w:tcW w:w="1828" w:type="dxa"/>
          </w:tcPr>
          <w:p w:rsidR="00886CF2" w:rsidRPr="00F1237A" w:rsidRDefault="00886CF2" w:rsidP="004A01F0">
            <w:pPr>
              <w:jc w:val="both"/>
              <w:rPr>
                <w:rFonts w:cstheme="minorHAnsi"/>
                <w:sz w:val="18"/>
                <w:szCs w:val="18"/>
              </w:rPr>
            </w:pPr>
            <w:proofErr w:type="spellStart"/>
            <w:r w:rsidRPr="00F1237A">
              <w:rPr>
                <w:rFonts w:cstheme="minorHAnsi"/>
                <w:sz w:val="18"/>
                <w:szCs w:val="18"/>
              </w:rPr>
              <w:t>dti</w:t>
            </w:r>
            <w:proofErr w:type="spellEnd"/>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A ratio calculated using the borrower’s total monthly debt payments on the total debt obligations, excluding mortgage and the requested LC loan, divided by the borrower’s self-reported monthly income.</w:t>
            </w:r>
          </w:p>
        </w:tc>
      </w:tr>
      <w:tr w:rsidR="00886CF2" w:rsidRPr="00F1237A" w:rsidTr="004A01F0">
        <w:trPr>
          <w:trHeight w:val="276"/>
        </w:trPr>
        <w:tc>
          <w:tcPr>
            <w:tcW w:w="1828" w:type="dxa"/>
          </w:tcPr>
          <w:p w:rsidR="00886CF2" w:rsidRPr="00F1237A" w:rsidRDefault="00886CF2" w:rsidP="004A01F0">
            <w:pPr>
              <w:jc w:val="both"/>
              <w:rPr>
                <w:rFonts w:cstheme="minorHAnsi"/>
                <w:sz w:val="18"/>
                <w:szCs w:val="18"/>
              </w:rPr>
            </w:pPr>
            <w:proofErr w:type="spellStart"/>
            <w:r w:rsidRPr="00F1237A">
              <w:rPr>
                <w:rFonts w:cstheme="minorHAnsi"/>
                <w:sz w:val="18"/>
                <w:szCs w:val="18"/>
              </w:rPr>
              <w:t>fico_range_high</w:t>
            </w:r>
            <w:proofErr w:type="spellEnd"/>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 xml:space="preserve">The upper boundary </w:t>
            </w:r>
            <w:proofErr w:type="gramStart"/>
            <w:r w:rsidRPr="00F1237A">
              <w:rPr>
                <w:rFonts w:cstheme="minorHAnsi"/>
                <w:sz w:val="16"/>
                <w:szCs w:val="16"/>
              </w:rPr>
              <w:t>range</w:t>
            </w:r>
            <w:proofErr w:type="gramEnd"/>
            <w:r w:rsidRPr="00F1237A">
              <w:rPr>
                <w:rFonts w:cstheme="minorHAnsi"/>
                <w:sz w:val="16"/>
                <w:szCs w:val="16"/>
              </w:rPr>
              <w:t xml:space="preserve"> the borrower’s FICO at loan origination belongs to.</w:t>
            </w:r>
          </w:p>
        </w:tc>
      </w:tr>
      <w:tr w:rsidR="00886CF2" w:rsidRPr="00F1237A" w:rsidTr="004A01F0">
        <w:trPr>
          <w:trHeight w:val="276"/>
        </w:trPr>
        <w:tc>
          <w:tcPr>
            <w:tcW w:w="1828" w:type="dxa"/>
          </w:tcPr>
          <w:p w:rsidR="00886CF2" w:rsidRPr="00F1237A" w:rsidRDefault="00886CF2" w:rsidP="004A01F0">
            <w:pPr>
              <w:jc w:val="both"/>
              <w:rPr>
                <w:rFonts w:cstheme="minorHAnsi"/>
                <w:sz w:val="18"/>
                <w:szCs w:val="18"/>
              </w:rPr>
            </w:pPr>
            <w:proofErr w:type="spellStart"/>
            <w:r w:rsidRPr="00F1237A">
              <w:rPr>
                <w:rFonts w:cstheme="minorHAnsi"/>
                <w:sz w:val="18"/>
                <w:szCs w:val="18"/>
              </w:rPr>
              <w:t>fico_range_low</w:t>
            </w:r>
            <w:proofErr w:type="spellEnd"/>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 xml:space="preserve">The lower boundary </w:t>
            </w:r>
            <w:proofErr w:type="gramStart"/>
            <w:r w:rsidRPr="00F1237A">
              <w:rPr>
                <w:rFonts w:cstheme="minorHAnsi"/>
                <w:sz w:val="16"/>
                <w:szCs w:val="16"/>
              </w:rPr>
              <w:t>range</w:t>
            </w:r>
            <w:proofErr w:type="gramEnd"/>
            <w:r w:rsidRPr="00F1237A">
              <w:rPr>
                <w:rFonts w:cstheme="minorHAnsi"/>
                <w:sz w:val="16"/>
                <w:szCs w:val="16"/>
              </w:rPr>
              <w:t xml:space="preserve"> the borrower’s FICO at loan origination belongs to.</w:t>
            </w:r>
          </w:p>
        </w:tc>
      </w:tr>
      <w:tr w:rsidR="00886CF2" w:rsidRPr="00F1237A" w:rsidTr="004A01F0">
        <w:trPr>
          <w:trHeight w:val="276"/>
        </w:trPr>
        <w:tc>
          <w:tcPr>
            <w:tcW w:w="1828" w:type="dxa"/>
          </w:tcPr>
          <w:p w:rsidR="00886CF2" w:rsidRPr="00F1237A" w:rsidRDefault="00886CF2" w:rsidP="004A01F0">
            <w:pPr>
              <w:jc w:val="both"/>
              <w:rPr>
                <w:rFonts w:cstheme="minorHAnsi"/>
                <w:sz w:val="18"/>
                <w:szCs w:val="18"/>
              </w:rPr>
            </w:pPr>
            <w:proofErr w:type="spellStart"/>
            <w:r w:rsidRPr="00F1237A">
              <w:rPr>
                <w:rFonts w:cstheme="minorHAnsi"/>
                <w:sz w:val="18"/>
                <w:szCs w:val="18"/>
              </w:rPr>
              <w:t>pub_rec_bankruptcies</w:t>
            </w:r>
            <w:proofErr w:type="spellEnd"/>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Number of public record bankruptcies.</w:t>
            </w:r>
          </w:p>
        </w:tc>
      </w:tr>
      <w:tr w:rsidR="00886CF2" w:rsidRPr="00F1237A" w:rsidTr="004A01F0">
        <w:trPr>
          <w:trHeight w:val="276"/>
        </w:trPr>
        <w:tc>
          <w:tcPr>
            <w:tcW w:w="1828" w:type="dxa"/>
          </w:tcPr>
          <w:p w:rsidR="00886CF2" w:rsidRPr="00F1237A" w:rsidRDefault="00886CF2" w:rsidP="004A01F0">
            <w:pPr>
              <w:jc w:val="both"/>
              <w:rPr>
                <w:rFonts w:cstheme="minorHAnsi"/>
                <w:sz w:val="18"/>
                <w:szCs w:val="18"/>
              </w:rPr>
            </w:pPr>
            <w:proofErr w:type="spellStart"/>
            <w:r w:rsidRPr="00F1237A">
              <w:rPr>
                <w:rFonts w:cstheme="minorHAnsi"/>
                <w:sz w:val="18"/>
                <w:szCs w:val="18"/>
              </w:rPr>
              <w:t>open_acc</w:t>
            </w:r>
            <w:proofErr w:type="spellEnd"/>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The number of open credit lines in the borrower's credit file.</w:t>
            </w:r>
          </w:p>
        </w:tc>
      </w:tr>
      <w:tr w:rsidR="00886CF2" w:rsidRPr="00F1237A" w:rsidTr="004A01F0">
        <w:trPr>
          <w:trHeight w:val="276"/>
        </w:trPr>
        <w:tc>
          <w:tcPr>
            <w:tcW w:w="1828" w:type="dxa"/>
          </w:tcPr>
          <w:p w:rsidR="00886CF2" w:rsidRPr="00F1237A" w:rsidRDefault="00886CF2" w:rsidP="004A01F0">
            <w:pPr>
              <w:jc w:val="both"/>
              <w:rPr>
                <w:rFonts w:cstheme="minorHAnsi"/>
                <w:sz w:val="18"/>
                <w:szCs w:val="18"/>
              </w:rPr>
            </w:pPr>
            <w:proofErr w:type="spellStart"/>
            <w:r w:rsidRPr="00F1237A">
              <w:rPr>
                <w:rFonts w:cstheme="minorHAnsi"/>
                <w:sz w:val="18"/>
                <w:szCs w:val="18"/>
              </w:rPr>
              <w:t>total_pymnt</w:t>
            </w:r>
            <w:proofErr w:type="spellEnd"/>
          </w:p>
        </w:tc>
        <w:tc>
          <w:tcPr>
            <w:tcW w:w="1428" w:type="dxa"/>
          </w:tcPr>
          <w:p w:rsidR="00886CF2" w:rsidRPr="00F1237A" w:rsidRDefault="00886CF2" w:rsidP="004A01F0">
            <w:pPr>
              <w:jc w:val="both"/>
              <w:rPr>
                <w:rFonts w:cstheme="minorHAnsi"/>
                <w:sz w:val="18"/>
                <w:szCs w:val="18"/>
              </w:rPr>
            </w:pPr>
            <w:r w:rsidRPr="00F1237A">
              <w:rPr>
                <w:rFonts w:cstheme="minorHAnsi"/>
                <w:sz w:val="18"/>
                <w:szCs w:val="18"/>
              </w:rPr>
              <w:t>Numeric</w:t>
            </w:r>
          </w:p>
        </w:tc>
        <w:tc>
          <w:tcPr>
            <w:tcW w:w="6095" w:type="dxa"/>
          </w:tcPr>
          <w:p w:rsidR="00886CF2" w:rsidRPr="00F1237A" w:rsidRDefault="00886CF2" w:rsidP="004A01F0">
            <w:pPr>
              <w:jc w:val="both"/>
              <w:rPr>
                <w:rFonts w:cstheme="minorHAnsi"/>
                <w:sz w:val="16"/>
                <w:szCs w:val="16"/>
              </w:rPr>
            </w:pPr>
            <w:r w:rsidRPr="00F1237A">
              <w:rPr>
                <w:rFonts w:cstheme="minorHAnsi"/>
                <w:sz w:val="16"/>
                <w:szCs w:val="16"/>
              </w:rPr>
              <w:t>The total number of credit lines currently in the borrower's credit file.</w:t>
            </w:r>
          </w:p>
        </w:tc>
      </w:tr>
    </w:tbl>
    <w:p w:rsidR="00886CF2" w:rsidRPr="00886CF2" w:rsidRDefault="00886CF2" w:rsidP="00886CF2">
      <w:pPr>
        <w:jc w:val="center"/>
        <w:rPr>
          <w:rFonts w:cstheme="minorHAnsi"/>
          <w:sz w:val="16"/>
          <w:szCs w:val="16"/>
        </w:rPr>
      </w:pPr>
      <w:r w:rsidRPr="003423EB">
        <w:rPr>
          <w:rFonts w:cstheme="minorHAnsi"/>
          <w:sz w:val="16"/>
          <w:szCs w:val="16"/>
        </w:rPr>
        <w:t>Table 1</w:t>
      </w:r>
    </w:p>
    <w:p w:rsidR="00771939" w:rsidRDefault="00771939" w:rsidP="00886CF2">
      <w:pPr>
        <w:pStyle w:val="NormalWeb"/>
        <w:jc w:val="both"/>
        <w:rPr>
          <w:rFonts w:asciiTheme="minorHAnsi" w:hAnsiTheme="minorHAnsi" w:cstheme="minorHAnsi"/>
          <w:szCs w:val="22"/>
        </w:rPr>
      </w:pPr>
      <w:proofErr w:type="spellStart"/>
      <w:r>
        <w:rPr>
          <w:rFonts w:asciiTheme="minorHAnsi" w:hAnsiTheme="minorHAnsi" w:cstheme="minorHAnsi"/>
          <w:szCs w:val="22"/>
        </w:rPr>
        <w:t>loan_status</w:t>
      </w:r>
      <w:proofErr w:type="spellEnd"/>
      <w:r>
        <w:rPr>
          <w:rFonts w:asciiTheme="minorHAnsi" w:hAnsiTheme="minorHAnsi" w:cstheme="minorHAnsi"/>
          <w:szCs w:val="22"/>
        </w:rPr>
        <w:t xml:space="preserve"> (</w:t>
      </w:r>
      <w:r w:rsidRPr="00F1237A">
        <w:rPr>
          <w:rFonts w:cstheme="minorHAnsi"/>
        </w:rPr>
        <w:t>current status of the loan</w:t>
      </w:r>
      <w:r>
        <w:rPr>
          <w:rFonts w:asciiTheme="minorHAnsi" w:hAnsiTheme="minorHAnsi" w:cstheme="minorHAnsi"/>
          <w:szCs w:val="22"/>
        </w:rPr>
        <w:t>)</w:t>
      </w:r>
    </w:p>
    <w:p w:rsidR="00771939" w:rsidRPr="00F1237A" w:rsidRDefault="00771939" w:rsidP="00771939">
      <w:pPr>
        <w:jc w:val="both"/>
        <w:rPr>
          <w:rFonts w:cstheme="minorHAnsi"/>
        </w:rPr>
      </w:pPr>
      <w:r>
        <w:rPr>
          <w:rFonts w:cstheme="minorHAnsi"/>
        </w:rPr>
        <w:t xml:space="preserve">The feature </w:t>
      </w:r>
      <w:r w:rsidRPr="00CD4D6E">
        <w:rPr>
          <w:rFonts w:cstheme="minorHAnsi"/>
          <w:b/>
          <w:bCs/>
        </w:rPr>
        <w:t>“</w:t>
      </w:r>
      <w:proofErr w:type="spellStart"/>
      <w:r w:rsidRPr="00771939">
        <w:rPr>
          <w:rFonts w:cstheme="minorHAnsi"/>
          <w:szCs w:val="22"/>
        </w:rPr>
        <w:t>loan_status</w:t>
      </w:r>
      <w:proofErr w:type="spellEnd"/>
      <w:r w:rsidRPr="00771939">
        <w:rPr>
          <w:rFonts w:cstheme="minorHAnsi"/>
          <w:szCs w:val="22"/>
        </w:rPr>
        <w:t>”</w:t>
      </w:r>
      <w:r w:rsidRPr="00F1237A">
        <w:rPr>
          <w:rFonts w:cstheme="minorHAnsi"/>
        </w:rPr>
        <w:t xml:space="preserve"> has</w:t>
      </w:r>
      <w:r>
        <w:rPr>
          <w:rFonts w:cstheme="minorHAnsi"/>
        </w:rPr>
        <w:t xml:space="preserve"> the following</w:t>
      </w:r>
      <w:r w:rsidRPr="00F1237A">
        <w:rPr>
          <w:rFonts w:cstheme="minorHAnsi"/>
        </w:rPr>
        <w:t xml:space="preserve"> values as:</w:t>
      </w:r>
    </w:p>
    <w:p w:rsidR="00771939" w:rsidRPr="00F1237A" w:rsidRDefault="00771939" w:rsidP="00771939">
      <w:pPr>
        <w:numPr>
          <w:ilvl w:val="0"/>
          <w:numId w:val="18"/>
        </w:numPr>
        <w:shd w:val="clear" w:color="auto" w:fill="FFFFFF"/>
        <w:spacing w:before="100" w:beforeAutospacing="1" w:after="100" w:afterAutospacing="1"/>
        <w:jc w:val="both"/>
        <w:rPr>
          <w:rFonts w:cstheme="minorHAnsi"/>
        </w:rPr>
      </w:pPr>
      <w:r w:rsidRPr="00F1237A">
        <w:rPr>
          <w:rFonts w:cstheme="minorHAnsi"/>
        </w:rPr>
        <w:t>Current: Active Loan.</w:t>
      </w:r>
    </w:p>
    <w:p w:rsidR="00771939" w:rsidRPr="00F1237A" w:rsidRDefault="00771939" w:rsidP="00771939">
      <w:pPr>
        <w:numPr>
          <w:ilvl w:val="0"/>
          <w:numId w:val="18"/>
        </w:numPr>
        <w:shd w:val="clear" w:color="auto" w:fill="FFFFFF"/>
        <w:spacing w:before="100" w:beforeAutospacing="1" w:after="100" w:afterAutospacing="1"/>
        <w:jc w:val="both"/>
        <w:rPr>
          <w:rFonts w:cstheme="minorHAnsi"/>
        </w:rPr>
      </w:pPr>
      <w:r w:rsidRPr="00F1237A">
        <w:rPr>
          <w:rFonts w:cstheme="minorHAnsi"/>
        </w:rPr>
        <w:t>Fully Paid: The full principal with interest rates is paid back.</w:t>
      </w:r>
    </w:p>
    <w:p w:rsidR="00771939" w:rsidRPr="00F1237A" w:rsidRDefault="00771939" w:rsidP="00771939">
      <w:pPr>
        <w:numPr>
          <w:ilvl w:val="0"/>
          <w:numId w:val="18"/>
        </w:numPr>
        <w:shd w:val="clear" w:color="auto" w:fill="FFFFFF"/>
        <w:spacing w:before="100" w:beforeAutospacing="1" w:after="100" w:afterAutospacing="1"/>
        <w:jc w:val="both"/>
        <w:rPr>
          <w:rFonts w:cstheme="minorHAnsi"/>
        </w:rPr>
      </w:pPr>
      <w:r w:rsidRPr="00F1237A">
        <w:rPr>
          <w:rFonts w:cstheme="minorHAnsi"/>
        </w:rPr>
        <w:t>Charged Off: The borrower defaulted on the loan and the loan will never be paid back in full amount.</w:t>
      </w:r>
    </w:p>
    <w:p w:rsidR="00771939" w:rsidRPr="00F1237A" w:rsidRDefault="00771939" w:rsidP="00771939">
      <w:pPr>
        <w:numPr>
          <w:ilvl w:val="0"/>
          <w:numId w:val="18"/>
        </w:numPr>
        <w:shd w:val="clear" w:color="auto" w:fill="FFFFFF"/>
        <w:spacing w:before="100" w:beforeAutospacing="1" w:after="100" w:afterAutospacing="1"/>
        <w:jc w:val="both"/>
        <w:rPr>
          <w:rFonts w:cstheme="minorHAnsi"/>
        </w:rPr>
      </w:pPr>
      <w:r w:rsidRPr="00F1237A">
        <w:rPr>
          <w:rFonts w:cstheme="minorHAnsi"/>
        </w:rPr>
        <w:t>In Grace Period: Payment of installment is delayed by 1 to 15 days.</w:t>
      </w:r>
    </w:p>
    <w:p w:rsidR="00771939" w:rsidRPr="00F1237A" w:rsidRDefault="00771939" w:rsidP="00771939">
      <w:pPr>
        <w:numPr>
          <w:ilvl w:val="0"/>
          <w:numId w:val="18"/>
        </w:numPr>
        <w:shd w:val="clear" w:color="auto" w:fill="FFFFFF"/>
        <w:spacing w:before="100" w:beforeAutospacing="1" w:after="100" w:afterAutospacing="1"/>
        <w:jc w:val="both"/>
        <w:rPr>
          <w:rFonts w:cstheme="minorHAnsi"/>
        </w:rPr>
      </w:pPr>
      <w:r w:rsidRPr="00F1237A">
        <w:rPr>
          <w:rFonts w:cstheme="minorHAnsi"/>
        </w:rPr>
        <w:t>Late (16–30 days): Payment of installment is delayed by 16 to 30 days.</w:t>
      </w:r>
    </w:p>
    <w:p w:rsidR="00771939" w:rsidRPr="00F1237A" w:rsidRDefault="00771939" w:rsidP="00771939">
      <w:pPr>
        <w:numPr>
          <w:ilvl w:val="0"/>
          <w:numId w:val="18"/>
        </w:numPr>
        <w:shd w:val="clear" w:color="auto" w:fill="FFFFFF"/>
        <w:spacing w:before="100" w:beforeAutospacing="1" w:after="100" w:afterAutospacing="1"/>
        <w:jc w:val="both"/>
        <w:rPr>
          <w:rFonts w:cstheme="minorHAnsi"/>
        </w:rPr>
      </w:pPr>
      <w:r w:rsidRPr="00F1237A">
        <w:rPr>
          <w:rFonts w:cstheme="minorHAnsi"/>
        </w:rPr>
        <w:t>Late (31–120 days): Payment of installment is delayed by 31 to 120 days.</w:t>
      </w:r>
    </w:p>
    <w:p w:rsidR="00771939" w:rsidRPr="001446B5" w:rsidRDefault="00771939" w:rsidP="00886CF2">
      <w:pPr>
        <w:numPr>
          <w:ilvl w:val="0"/>
          <w:numId w:val="18"/>
        </w:numPr>
        <w:shd w:val="clear" w:color="auto" w:fill="FFFFFF"/>
        <w:spacing w:before="100" w:beforeAutospacing="1" w:after="100" w:afterAutospacing="1"/>
        <w:jc w:val="both"/>
        <w:rPr>
          <w:rFonts w:cstheme="minorHAnsi"/>
        </w:rPr>
      </w:pPr>
      <w:r w:rsidRPr="00F1237A">
        <w:rPr>
          <w:rFonts w:cstheme="minorHAnsi"/>
        </w:rPr>
        <w:t xml:space="preserve">Default: Payment of installment is delayed by more than 120 days. </w:t>
      </w:r>
    </w:p>
    <w:p w:rsidR="00886CF2" w:rsidRPr="00F1237A" w:rsidRDefault="00886CF2" w:rsidP="00886CF2">
      <w:pPr>
        <w:pStyle w:val="NormalWeb"/>
        <w:jc w:val="both"/>
        <w:rPr>
          <w:rFonts w:asciiTheme="minorHAnsi" w:hAnsiTheme="minorHAnsi" w:cstheme="minorHAnsi"/>
          <w:szCs w:val="22"/>
        </w:rPr>
      </w:pPr>
      <w:r w:rsidRPr="00F1237A">
        <w:rPr>
          <w:rFonts w:asciiTheme="minorHAnsi" w:hAnsiTheme="minorHAnsi" w:cstheme="minorHAnsi"/>
          <w:szCs w:val="22"/>
        </w:rPr>
        <w:lastRenderedPageBreak/>
        <w:t xml:space="preserve">We find in figure 2, that our data comprises of approx. 19.6% of Charged Off loan samples which we can use for our model training purpose, and then use the same model on the currently active loan samples that have been marked as Bad Loans by our default classification model. </w:t>
      </w:r>
    </w:p>
    <w:p w:rsidR="00886CF2" w:rsidRPr="00F1237A" w:rsidRDefault="00886CF2" w:rsidP="00886CF2">
      <w:pPr>
        <w:rPr>
          <w:rFonts w:cstheme="minorHAnsi"/>
        </w:rPr>
      </w:pPr>
      <w:r w:rsidRPr="00F1237A">
        <w:rPr>
          <w:rFonts w:cstheme="minorHAnsi"/>
          <w:noProof/>
          <w:szCs w:val="22"/>
        </w:rPr>
        <w:drawing>
          <wp:inline distT="0" distB="0" distL="0" distR="0" wp14:anchorId="25AA6458" wp14:editId="14D84010">
            <wp:extent cx="5521569" cy="1430655"/>
            <wp:effectExtent l="0" t="0" r="3175" b="4445"/>
            <wp:docPr id="35" name="Picture 3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4223" cy="1439116"/>
                    </a:xfrm>
                    <a:prstGeom prst="rect">
                      <a:avLst/>
                    </a:prstGeom>
                    <a:noFill/>
                    <a:ln>
                      <a:noFill/>
                    </a:ln>
                  </pic:spPr>
                </pic:pic>
              </a:graphicData>
            </a:graphic>
          </wp:inline>
        </w:drawing>
      </w:r>
      <w:r w:rsidRPr="00F1237A">
        <w:rPr>
          <w:rFonts w:cstheme="minorHAnsi"/>
          <w:sz w:val="16"/>
          <w:szCs w:val="16"/>
        </w:rPr>
        <w:t>Fig 2</w:t>
      </w:r>
    </w:p>
    <w:p w:rsidR="00886CF2" w:rsidRPr="00F1237A" w:rsidRDefault="00886CF2" w:rsidP="00886CF2">
      <w:pPr>
        <w:rPr>
          <w:rFonts w:cstheme="minorHAnsi"/>
          <w:szCs w:val="22"/>
        </w:rPr>
      </w:pPr>
      <w:r w:rsidRPr="00F1237A">
        <w:rPr>
          <w:rFonts w:cstheme="minorHAnsi"/>
          <w:noProof/>
          <w:szCs w:val="22"/>
        </w:rPr>
        <w:drawing>
          <wp:anchor distT="0" distB="0" distL="114300" distR="114300" simplePos="0" relativeHeight="251681792" behindDoc="0" locked="0" layoutInCell="1" allowOverlap="1" wp14:anchorId="471E7337" wp14:editId="7636D0CE">
            <wp:simplePos x="0" y="0"/>
            <wp:positionH relativeFrom="column">
              <wp:posOffset>2540</wp:posOffset>
            </wp:positionH>
            <wp:positionV relativeFrom="paragraph">
              <wp:posOffset>36195</wp:posOffset>
            </wp:positionV>
            <wp:extent cx="3253105" cy="2017395"/>
            <wp:effectExtent l="0" t="0" r="0" b="1905"/>
            <wp:wrapSquare wrapText="bothSides"/>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3105" cy="2017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6CF2" w:rsidRPr="00F1237A" w:rsidRDefault="00886CF2" w:rsidP="00886CF2">
      <w:pPr>
        <w:jc w:val="both"/>
        <w:rPr>
          <w:rFonts w:cstheme="minorHAnsi"/>
        </w:rPr>
      </w:pPr>
      <w:r w:rsidRPr="00F1237A">
        <w:rPr>
          <w:rFonts w:cstheme="minorHAnsi"/>
          <w:szCs w:val="22"/>
        </w:rPr>
        <w:t>Also, the KDE plot in figure 3 shows the distribution of the variable “recoveries”. Here, we find the variable to be highly skewed and a large chunk of the data to be around 0.</w:t>
      </w:r>
    </w:p>
    <w:p w:rsidR="00886CF2" w:rsidRDefault="00886CF2" w:rsidP="00886CF2">
      <w:pPr>
        <w:pStyle w:val="NormalWeb"/>
        <w:jc w:val="both"/>
        <w:rPr>
          <w:rFonts w:asciiTheme="minorHAnsi" w:hAnsiTheme="minorHAnsi" w:cstheme="minorHAnsi"/>
          <w:sz w:val="16"/>
          <w:szCs w:val="16"/>
        </w:rPr>
      </w:pPr>
    </w:p>
    <w:p w:rsidR="00886CF2" w:rsidRPr="00F1237A" w:rsidRDefault="00886CF2" w:rsidP="00886CF2">
      <w:pPr>
        <w:pStyle w:val="NormalWeb"/>
        <w:jc w:val="both"/>
        <w:rPr>
          <w:rFonts w:asciiTheme="minorHAnsi" w:hAnsiTheme="minorHAnsi" w:cstheme="minorHAnsi"/>
          <w:sz w:val="16"/>
          <w:szCs w:val="16"/>
        </w:rPr>
      </w:pPr>
      <w:r w:rsidRPr="00F1237A">
        <w:rPr>
          <w:rFonts w:asciiTheme="minorHAnsi" w:hAnsiTheme="minorHAnsi" w:cstheme="minorHAnsi"/>
          <w:sz w:val="16"/>
          <w:szCs w:val="16"/>
        </w:rPr>
        <w:t>Fig 3</w:t>
      </w:r>
    </w:p>
    <w:p w:rsidR="00886CF2" w:rsidRPr="00F1237A" w:rsidRDefault="00886CF2" w:rsidP="00886CF2">
      <w:pPr>
        <w:jc w:val="both"/>
        <w:rPr>
          <w:rFonts w:cstheme="minorHAnsi"/>
        </w:rPr>
      </w:pPr>
      <w:r w:rsidRPr="00F1237A">
        <w:rPr>
          <w:rFonts w:cstheme="minorHAnsi"/>
        </w:rPr>
        <w:t xml:space="preserve"> </w:t>
      </w:r>
    </w:p>
    <w:p w:rsidR="00886CF2" w:rsidRPr="00F1237A" w:rsidRDefault="00886CF2" w:rsidP="00886CF2">
      <w:pPr>
        <w:pStyle w:val="ListParagraph"/>
        <w:numPr>
          <w:ilvl w:val="0"/>
          <w:numId w:val="21"/>
        </w:numPr>
        <w:jc w:val="both"/>
        <w:rPr>
          <w:rFonts w:asciiTheme="minorHAnsi" w:hAnsiTheme="minorHAnsi" w:cstheme="minorHAnsi"/>
          <w:b/>
          <w:bCs/>
          <w:u w:val="single"/>
        </w:rPr>
      </w:pPr>
      <w:proofErr w:type="spellStart"/>
      <w:r w:rsidRPr="00F1237A">
        <w:rPr>
          <w:rFonts w:asciiTheme="minorHAnsi" w:hAnsiTheme="minorHAnsi" w:cstheme="minorHAnsi"/>
          <w:b/>
          <w:bCs/>
        </w:rPr>
        <w:t>issue_d</w:t>
      </w:r>
      <w:proofErr w:type="spellEnd"/>
      <w:r w:rsidRPr="00F1237A">
        <w:rPr>
          <w:rFonts w:asciiTheme="minorHAnsi" w:hAnsiTheme="minorHAnsi" w:cstheme="minorHAnsi"/>
        </w:rPr>
        <w:t xml:space="preserve"> (Interest Rate on the loan)</w:t>
      </w:r>
    </w:p>
    <w:p w:rsidR="00886CF2" w:rsidRPr="00F1237A" w:rsidRDefault="00886CF2" w:rsidP="00886CF2">
      <w:pPr>
        <w:jc w:val="both"/>
        <w:rPr>
          <w:rFonts w:cstheme="minorHAnsi"/>
        </w:rPr>
      </w:pPr>
      <w:r w:rsidRPr="00F1237A">
        <w:rPr>
          <w:rFonts w:cstheme="minorHAnsi"/>
          <w:i/>
          <w:iCs/>
        </w:rPr>
        <w:t>The loans present in the dataset are issued between 2007 and 2018.</w:t>
      </w:r>
      <w:r w:rsidRPr="00F1237A">
        <w:rPr>
          <w:rFonts w:cstheme="minorHAnsi"/>
        </w:rPr>
        <w:t xml:space="preserve"> The plot in Figure 2 shows that there has been a steady rise in the number of loans issued by Lending Club. Studies show that there has been a massive rise in peer-to-peer lending platforms for micro financing over the recent years and the graph in figure 2 proves the same.</w:t>
      </w:r>
    </w:p>
    <w:p w:rsidR="00886CF2" w:rsidRPr="00F1237A" w:rsidRDefault="00886CF2" w:rsidP="00886CF2">
      <w:pPr>
        <w:jc w:val="both"/>
        <w:rPr>
          <w:rFonts w:cstheme="minorHAnsi"/>
        </w:rPr>
      </w:pPr>
      <w:r w:rsidRPr="00F1237A">
        <w:rPr>
          <w:rFonts w:cstheme="minorHAnsi"/>
          <w:noProof/>
          <w:sz w:val="16"/>
          <w:szCs w:val="16"/>
        </w:rPr>
        <w:drawing>
          <wp:inline distT="0" distB="0" distL="0" distR="0" wp14:anchorId="2FF56825" wp14:editId="74A93046">
            <wp:extent cx="5603240" cy="2162336"/>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ssue_d_1.png"/>
                    <pic:cNvPicPr/>
                  </pic:nvPicPr>
                  <pic:blipFill rotWithShape="1">
                    <a:blip r:embed="rId12">
                      <a:extLst>
                        <a:ext uri="{28A0092B-C50C-407E-A947-70E740481C1C}">
                          <a14:useLocalDpi xmlns:a14="http://schemas.microsoft.com/office/drawing/2010/main" val="0"/>
                        </a:ext>
                      </a:extLst>
                    </a:blip>
                    <a:srcRect l="6078" t="9145" r="8679" b="3136"/>
                    <a:stretch/>
                  </pic:blipFill>
                  <pic:spPr bwMode="auto">
                    <a:xfrm>
                      <a:off x="0" y="0"/>
                      <a:ext cx="5670196" cy="2188175"/>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cstheme="minorHAnsi"/>
          <w:sz w:val="16"/>
          <w:szCs w:val="16"/>
        </w:rPr>
        <w:t>Fig 2</w:t>
      </w:r>
    </w:p>
    <w:p w:rsidR="00886CF2" w:rsidRPr="00F1237A" w:rsidRDefault="00886CF2" w:rsidP="00886CF2">
      <w:pPr>
        <w:pStyle w:val="ListParagraph"/>
        <w:numPr>
          <w:ilvl w:val="0"/>
          <w:numId w:val="21"/>
        </w:numPr>
        <w:jc w:val="both"/>
        <w:rPr>
          <w:rFonts w:asciiTheme="minorHAnsi" w:hAnsiTheme="minorHAnsi" w:cstheme="minorHAnsi"/>
        </w:rPr>
      </w:pPr>
      <w:r w:rsidRPr="00F1237A">
        <w:rPr>
          <w:rFonts w:asciiTheme="minorHAnsi" w:hAnsiTheme="minorHAnsi" w:cstheme="minorHAnsi"/>
          <w:b/>
          <w:bCs/>
        </w:rPr>
        <w:t>term</w:t>
      </w:r>
      <w:r w:rsidRPr="00F1237A">
        <w:rPr>
          <w:rFonts w:asciiTheme="minorHAnsi" w:hAnsiTheme="minorHAnsi" w:cstheme="minorHAnsi"/>
        </w:rPr>
        <w:t xml:space="preserve"> (the tenure on the loan)</w:t>
      </w:r>
    </w:p>
    <w:p w:rsidR="00886CF2" w:rsidRPr="00F1237A" w:rsidRDefault="00886CF2" w:rsidP="00886CF2">
      <w:pPr>
        <w:jc w:val="both"/>
        <w:rPr>
          <w:rFonts w:cstheme="minorHAnsi"/>
        </w:rPr>
      </w:pPr>
      <w:r w:rsidRPr="00F1237A">
        <w:rPr>
          <w:rFonts w:cstheme="minorHAnsi"/>
        </w:rPr>
        <w:t xml:space="preserve">When a borrower applies for a loan, Lending Club gives 2 options for loan tenure, viz, 36-months and 60 months. From Figure 3, we find that </w:t>
      </w:r>
      <w:r w:rsidRPr="00F1237A">
        <w:rPr>
          <w:rFonts w:cstheme="minorHAnsi"/>
          <w:i/>
          <w:iCs/>
        </w:rPr>
        <w:t>when Lending Club started in 2007, it started with only 36-month loan terms. From 2010 onwards, it introduced the 60-month loan tenure option</w:t>
      </w:r>
      <w:r w:rsidRPr="00F1237A">
        <w:rPr>
          <w:rFonts w:cstheme="minorHAnsi"/>
        </w:rPr>
        <w:t xml:space="preserve"> (as shown in Figure 3).   </w:t>
      </w:r>
    </w:p>
    <w:p w:rsidR="00886CF2" w:rsidRPr="00F1237A" w:rsidRDefault="00886CF2" w:rsidP="00886CF2">
      <w:pPr>
        <w:jc w:val="both"/>
        <w:rPr>
          <w:rFonts w:cstheme="minorHAnsi"/>
          <w:sz w:val="16"/>
          <w:szCs w:val="16"/>
        </w:rPr>
      </w:pPr>
      <w:r w:rsidRPr="00F1237A">
        <w:rPr>
          <w:rFonts w:cstheme="minorHAnsi"/>
          <w:noProof/>
        </w:rPr>
        <w:lastRenderedPageBreak/>
        <w:drawing>
          <wp:inline distT="0" distB="0" distL="0" distR="0" wp14:anchorId="19ADEFA8" wp14:editId="40CFCE2F">
            <wp:extent cx="5618637" cy="2217107"/>
            <wp:effectExtent l="0" t="0" r="0" b="5715"/>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ssue_d_term.png"/>
                    <pic:cNvPicPr/>
                  </pic:nvPicPr>
                  <pic:blipFill rotWithShape="1">
                    <a:blip r:embed="rId13">
                      <a:extLst>
                        <a:ext uri="{28A0092B-C50C-407E-A947-70E740481C1C}">
                          <a14:useLocalDpi xmlns:a14="http://schemas.microsoft.com/office/drawing/2010/main" val="0"/>
                        </a:ext>
                      </a:extLst>
                    </a:blip>
                    <a:srcRect l="6277" t="8371" r="8987" b="2467"/>
                    <a:stretch/>
                  </pic:blipFill>
                  <pic:spPr bwMode="auto">
                    <a:xfrm>
                      <a:off x="0" y="0"/>
                      <a:ext cx="5711471" cy="2253739"/>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cstheme="minorHAnsi"/>
          <w:sz w:val="16"/>
          <w:szCs w:val="16"/>
        </w:rPr>
        <w:t xml:space="preserve"> Fig 3</w:t>
      </w:r>
    </w:p>
    <w:p w:rsidR="00886CF2" w:rsidRPr="00F1237A" w:rsidRDefault="00886CF2" w:rsidP="00886CF2">
      <w:pPr>
        <w:jc w:val="right"/>
        <w:rPr>
          <w:rFonts w:cstheme="minorHAnsi"/>
          <w:sz w:val="16"/>
          <w:szCs w:val="16"/>
        </w:rPr>
      </w:pPr>
      <w:r w:rsidRPr="00F1237A">
        <w:rPr>
          <w:rFonts w:cstheme="minorHAnsi"/>
          <w:sz w:val="16"/>
          <w:szCs w:val="16"/>
        </w:rPr>
        <w:t xml:space="preserve">Fig 4 </w:t>
      </w:r>
      <w:r w:rsidRPr="00F1237A">
        <w:rPr>
          <w:rFonts w:cstheme="minorHAnsi"/>
          <w:noProof/>
          <w:sz w:val="16"/>
          <w:szCs w:val="16"/>
        </w:rPr>
        <w:drawing>
          <wp:inline distT="0" distB="0" distL="0" distR="0" wp14:anchorId="7F25A5DB" wp14:editId="6258B905">
            <wp:extent cx="5511120" cy="2132234"/>
            <wp:effectExtent l="0" t="0" r="127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rm_countplot.png"/>
                    <pic:cNvPicPr/>
                  </pic:nvPicPr>
                  <pic:blipFill rotWithShape="1">
                    <a:blip r:embed="rId14">
                      <a:extLst>
                        <a:ext uri="{28A0092B-C50C-407E-A947-70E740481C1C}">
                          <a14:useLocalDpi xmlns:a14="http://schemas.microsoft.com/office/drawing/2010/main" val="0"/>
                        </a:ext>
                      </a:extLst>
                    </a:blip>
                    <a:srcRect l="5178" r="8675"/>
                    <a:stretch/>
                  </pic:blipFill>
                  <pic:spPr bwMode="auto">
                    <a:xfrm>
                      <a:off x="0" y="0"/>
                      <a:ext cx="5556632" cy="2149842"/>
                    </a:xfrm>
                    <a:prstGeom prst="rect">
                      <a:avLst/>
                    </a:prstGeom>
                    <a:ln>
                      <a:noFill/>
                    </a:ln>
                    <a:extLst>
                      <a:ext uri="{53640926-AAD7-44D8-BBD7-CCE9431645EC}">
                        <a14:shadowObscured xmlns:a14="http://schemas.microsoft.com/office/drawing/2010/main"/>
                      </a:ext>
                    </a:extLst>
                  </pic:spPr>
                </pic:pic>
              </a:graphicData>
            </a:graphic>
          </wp:inline>
        </w:drawing>
      </w:r>
    </w:p>
    <w:p w:rsidR="00886CF2" w:rsidRPr="00F1237A" w:rsidRDefault="00886CF2" w:rsidP="00886CF2">
      <w:pPr>
        <w:jc w:val="both"/>
        <w:rPr>
          <w:rFonts w:cstheme="minorHAnsi"/>
        </w:rPr>
      </w:pPr>
    </w:p>
    <w:p w:rsidR="00886CF2" w:rsidRPr="00F1237A" w:rsidRDefault="00886CF2" w:rsidP="00886CF2">
      <w:pPr>
        <w:jc w:val="both"/>
        <w:rPr>
          <w:rFonts w:cstheme="minorHAnsi"/>
        </w:rPr>
      </w:pPr>
      <w:r w:rsidRPr="00F1237A">
        <w:rPr>
          <w:rFonts w:cstheme="minorHAnsi"/>
        </w:rPr>
        <w:t xml:space="preserve">The plots in Figure 4 show that there is a big difference between the count of good and bad loans for 36-months loan tenures compared to that of 60-months. This shows that </w:t>
      </w:r>
      <w:r w:rsidRPr="00F1237A">
        <w:rPr>
          <w:rFonts w:cstheme="minorHAnsi"/>
          <w:i/>
          <w:iCs/>
        </w:rPr>
        <w:t>a loan has more probability to default if it has a longer tenure.</w:t>
      </w:r>
      <w:r w:rsidRPr="00F1237A">
        <w:rPr>
          <w:rFonts w:cstheme="minorHAnsi"/>
        </w:rPr>
        <w:t xml:space="preserve"> However, this needs further investigation to check why loans with longer tenure are more prone to default.</w:t>
      </w:r>
    </w:p>
    <w:p w:rsidR="00886CF2" w:rsidRPr="00F1237A" w:rsidRDefault="00886CF2" w:rsidP="00886CF2">
      <w:pPr>
        <w:pStyle w:val="ListParagraph"/>
        <w:numPr>
          <w:ilvl w:val="0"/>
          <w:numId w:val="21"/>
        </w:numPr>
        <w:jc w:val="both"/>
        <w:rPr>
          <w:rFonts w:asciiTheme="minorHAnsi" w:hAnsiTheme="minorHAnsi" w:cstheme="minorHAnsi"/>
        </w:rPr>
      </w:pPr>
      <w:proofErr w:type="spellStart"/>
      <w:r w:rsidRPr="00F1237A">
        <w:rPr>
          <w:rFonts w:asciiTheme="minorHAnsi" w:hAnsiTheme="minorHAnsi" w:cstheme="minorHAnsi"/>
          <w:b/>
          <w:bCs/>
        </w:rPr>
        <w:t>loan_amnt</w:t>
      </w:r>
      <w:proofErr w:type="spellEnd"/>
      <w:r w:rsidRPr="00F1237A">
        <w:rPr>
          <w:rFonts w:asciiTheme="minorHAnsi" w:hAnsiTheme="minorHAnsi" w:cstheme="minorHAnsi"/>
          <w:b/>
          <w:bCs/>
        </w:rPr>
        <w:t xml:space="preserve"> </w:t>
      </w:r>
      <w:r w:rsidRPr="00F1237A">
        <w:rPr>
          <w:rFonts w:asciiTheme="minorHAnsi" w:hAnsiTheme="minorHAnsi" w:cstheme="minorHAnsi"/>
        </w:rPr>
        <w:t>(the listed amount of the loan applied for by the borrower)</w:t>
      </w:r>
    </w:p>
    <w:p w:rsidR="00886CF2" w:rsidRPr="00F1237A" w:rsidRDefault="00886CF2" w:rsidP="00886CF2">
      <w:pPr>
        <w:pStyle w:val="ListParagraph"/>
        <w:numPr>
          <w:ilvl w:val="0"/>
          <w:numId w:val="21"/>
        </w:numPr>
        <w:jc w:val="both"/>
        <w:rPr>
          <w:rFonts w:asciiTheme="minorHAnsi" w:hAnsiTheme="minorHAnsi" w:cstheme="minorHAnsi"/>
        </w:rPr>
      </w:pPr>
      <w:proofErr w:type="spellStart"/>
      <w:r w:rsidRPr="00F1237A">
        <w:rPr>
          <w:rFonts w:asciiTheme="minorHAnsi" w:hAnsiTheme="minorHAnsi" w:cstheme="minorHAnsi"/>
          <w:b/>
          <w:bCs/>
        </w:rPr>
        <w:t>funded_amnt</w:t>
      </w:r>
      <w:proofErr w:type="spellEnd"/>
      <w:r w:rsidRPr="00F1237A">
        <w:rPr>
          <w:rFonts w:asciiTheme="minorHAnsi" w:hAnsiTheme="minorHAnsi" w:cstheme="minorHAnsi"/>
        </w:rPr>
        <w:t xml:space="preserve"> (the total amount committed to that loan at that point in time)</w:t>
      </w:r>
    </w:p>
    <w:p w:rsidR="00886CF2" w:rsidRPr="00F1237A" w:rsidRDefault="00886CF2" w:rsidP="00886CF2">
      <w:pPr>
        <w:pStyle w:val="ListParagraph"/>
        <w:numPr>
          <w:ilvl w:val="0"/>
          <w:numId w:val="21"/>
        </w:numPr>
        <w:jc w:val="both"/>
        <w:rPr>
          <w:rFonts w:asciiTheme="minorHAnsi" w:hAnsiTheme="minorHAnsi" w:cstheme="minorHAnsi"/>
        </w:rPr>
      </w:pPr>
      <w:proofErr w:type="spellStart"/>
      <w:r w:rsidRPr="00F1237A">
        <w:rPr>
          <w:rFonts w:asciiTheme="minorHAnsi" w:hAnsiTheme="minorHAnsi" w:cstheme="minorHAnsi"/>
          <w:b/>
          <w:bCs/>
        </w:rPr>
        <w:t>funded_amnt_inv</w:t>
      </w:r>
      <w:proofErr w:type="spellEnd"/>
      <w:r w:rsidRPr="00F1237A">
        <w:rPr>
          <w:rFonts w:asciiTheme="minorHAnsi" w:hAnsiTheme="minorHAnsi" w:cstheme="minorHAnsi"/>
        </w:rPr>
        <w:t xml:space="preserve"> (the total amount committed by investors for that loan at that point in time.)</w:t>
      </w:r>
    </w:p>
    <w:p w:rsidR="00886CF2" w:rsidRPr="00F1237A" w:rsidRDefault="00886CF2" w:rsidP="00886CF2">
      <w:pPr>
        <w:rPr>
          <w:rFonts w:cstheme="minorHAnsi"/>
        </w:rPr>
      </w:pPr>
      <w:r w:rsidRPr="00F1237A">
        <w:rPr>
          <w:rFonts w:cstheme="minorHAnsi"/>
        </w:rPr>
        <w:t xml:space="preserve">Next, we look at loan amount. There are 3 variables in the dataset </w:t>
      </w:r>
      <w:r w:rsidRPr="00F1237A">
        <w:rPr>
          <w:rFonts w:cstheme="minorHAnsi"/>
          <w:b/>
          <w:bCs/>
        </w:rPr>
        <w:t>“</w:t>
      </w:r>
      <w:proofErr w:type="spellStart"/>
      <w:r w:rsidRPr="00F1237A">
        <w:rPr>
          <w:rFonts w:cstheme="minorHAnsi"/>
          <w:b/>
          <w:bCs/>
        </w:rPr>
        <w:t>loan_amnt</w:t>
      </w:r>
      <w:proofErr w:type="spellEnd"/>
      <w:r w:rsidRPr="00F1237A">
        <w:rPr>
          <w:rFonts w:cstheme="minorHAnsi"/>
          <w:b/>
          <w:bCs/>
        </w:rPr>
        <w:t>”</w:t>
      </w:r>
      <w:r w:rsidRPr="00F1237A">
        <w:rPr>
          <w:rFonts w:cstheme="minorHAnsi"/>
        </w:rPr>
        <w:t xml:space="preserve"> (the listed amount of the loan applied for by the borrower. If at some point in time, the credit department reduces the loan amount, then it will be reflected in this value), </w:t>
      </w:r>
      <w:r w:rsidRPr="00F1237A">
        <w:rPr>
          <w:rFonts w:cstheme="minorHAnsi"/>
          <w:b/>
          <w:bCs/>
        </w:rPr>
        <w:t>“</w:t>
      </w:r>
      <w:proofErr w:type="spellStart"/>
      <w:r w:rsidRPr="00F1237A">
        <w:rPr>
          <w:rFonts w:cstheme="minorHAnsi"/>
          <w:b/>
          <w:bCs/>
        </w:rPr>
        <w:t>funded_amnt</w:t>
      </w:r>
      <w:proofErr w:type="spellEnd"/>
      <w:r w:rsidRPr="00F1237A">
        <w:rPr>
          <w:rFonts w:cstheme="minorHAnsi"/>
          <w:b/>
          <w:bCs/>
        </w:rPr>
        <w:t>”</w:t>
      </w:r>
      <w:r w:rsidRPr="00F1237A">
        <w:rPr>
          <w:rFonts w:cstheme="minorHAnsi"/>
        </w:rPr>
        <w:t xml:space="preserve"> (the total amount committed to that loan at that point in time) and </w:t>
      </w:r>
      <w:r w:rsidRPr="00F1237A">
        <w:rPr>
          <w:rFonts w:cstheme="minorHAnsi"/>
          <w:b/>
          <w:bCs/>
        </w:rPr>
        <w:t>“</w:t>
      </w:r>
      <w:proofErr w:type="spellStart"/>
      <w:r w:rsidRPr="00F1237A">
        <w:rPr>
          <w:rFonts w:cstheme="minorHAnsi"/>
          <w:b/>
          <w:bCs/>
        </w:rPr>
        <w:t>funded_amnt_inv</w:t>
      </w:r>
      <w:proofErr w:type="spellEnd"/>
      <w:r w:rsidRPr="00F1237A">
        <w:rPr>
          <w:rFonts w:cstheme="minorHAnsi"/>
          <w:b/>
          <w:bCs/>
        </w:rPr>
        <w:t>”</w:t>
      </w:r>
      <w:r w:rsidRPr="00F1237A">
        <w:rPr>
          <w:rFonts w:cstheme="minorHAnsi"/>
        </w:rPr>
        <w:t xml:space="preserve"> (the total amount committed by investors for that loan at that point in time). </w:t>
      </w:r>
    </w:p>
    <w:p w:rsidR="00886CF2" w:rsidRPr="00F1237A" w:rsidRDefault="00886CF2" w:rsidP="00886CF2">
      <w:pPr>
        <w:jc w:val="both"/>
        <w:rPr>
          <w:rFonts w:cstheme="minorHAnsi"/>
        </w:rPr>
      </w:pPr>
      <w:r w:rsidRPr="00F1237A">
        <w:rPr>
          <w:rFonts w:cstheme="minorHAnsi"/>
          <w:noProof/>
        </w:rPr>
        <w:drawing>
          <wp:inline distT="0" distB="0" distL="0" distR="0" wp14:anchorId="00BED567" wp14:editId="340D8911">
            <wp:extent cx="5583115" cy="2132901"/>
            <wp:effectExtent l="0" t="0" r="0" b="1270"/>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an_amnt_line_plots_comparison.png"/>
                    <pic:cNvPicPr/>
                  </pic:nvPicPr>
                  <pic:blipFill rotWithShape="1">
                    <a:blip r:embed="rId15">
                      <a:extLst>
                        <a:ext uri="{28A0092B-C50C-407E-A947-70E740481C1C}">
                          <a14:useLocalDpi xmlns:a14="http://schemas.microsoft.com/office/drawing/2010/main" val="0"/>
                        </a:ext>
                      </a:extLst>
                    </a:blip>
                    <a:srcRect l="5649" r="7106"/>
                    <a:stretch/>
                  </pic:blipFill>
                  <pic:spPr bwMode="auto">
                    <a:xfrm>
                      <a:off x="0" y="0"/>
                      <a:ext cx="5641645" cy="2155261"/>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cstheme="minorHAnsi"/>
          <w:sz w:val="16"/>
          <w:szCs w:val="16"/>
        </w:rPr>
        <w:t>Fig 5</w:t>
      </w:r>
    </w:p>
    <w:p w:rsidR="00886CF2" w:rsidRPr="00F1237A" w:rsidRDefault="00886CF2" w:rsidP="00886CF2">
      <w:pPr>
        <w:jc w:val="both"/>
        <w:rPr>
          <w:rFonts w:cstheme="minorHAnsi"/>
        </w:rPr>
      </w:pPr>
      <w:r w:rsidRPr="00F1237A">
        <w:rPr>
          <w:rFonts w:cstheme="minorHAnsi"/>
        </w:rPr>
        <w:lastRenderedPageBreak/>
        <w:t xml:space="preserve">The line plots in figure 5 show a linear relation between the 3 variables which means that </w:t>
      </w:r>
      <w:r w:rsidRPr="00F1237A">
        <w:rPr>
          <w:rFonts w:cstheme="minorHAnsi"/>
          <w:i/>
          <w:iCs/>
        </w:rPr>
        <w:t>the loan amount the borrower is applying for, is the same amount the lender is committing to invest.</w:t>
      </w:r>
      <w:r w:rsidRPr="00F1237A">
        <w:rPr>
          <w:rFonts w:cstheme="minorHAnsi"/>
        </w:rPr>
        <w:t xml:space="preserve"> Thus, we can pick any one of them and drop the other two. </w:t>
      </w:r>
    </w:p>
    <w:p w:rsidR="00886CF2" w:rsidRPr="00F1237A" w:rsidRDefault="00886CF2" w:rsidP="00886CF2">
      <w:pPr>
        <w:jc w:val="both"/>
        <w:rPr>
          <w:rFonts w:cstheme="minorHAnsi"/>
          <w:sz w:val="16"/>
          <w:szCs w:val="16"/>
        </w:rPr>
      </w:pPr>
      <w:r w:rsidRPr="00F1237A">
        <w:rPr>
          <w:rFonts w:cstheme="minorHAnsi"/>
          <w:noProof/>
        </w:rPr>
        <w:drawing>
          <wp:anchor distT="0" distB="0" distL="114300" distR="114300" simplePos="0" relativeHeight="251674624" behindDoc="0" locked="0" layoutInCell="1" allowOverlap="1" wp14:anchorId="065010F2" wp14:editId="48A6C2A2">
            <wp:simplePos x="0" y="0"/>
            <wp:positionH relativeFrom="column">
              <wp:posOffset>-73025</wp:posOffset>
            </wp:positionH>
            <wp:positionV relativeFrom="paragraph">
              <wp:posOffset>111760</wp:posOffset>
            </wp:positionV>
            <wp:extent cx="2806700" cy="2421890"/>
            <wp:effectExtent l="0" t="0" r="0" b="3810"/>
            <wp:wrapThrough wrapText="bothSides">
              <wp:wrapPolygon edited="0">
                <wp:start x="0" y="0"/>
                <wp:lineTo x="0" y="21521"/>
                <wp:lineTo x="21502" y="21521"/>
                <wp:lineTo x="21502" y="0"/>
                <wp:lineTo x="0" y="0"/>
              </wp:wrapPolygon>
            </wp:wrapThrough>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nded_amnt_box_plot.png"/>
                    <pic:cNvPicPr/>
                  </pic:nvPicPr>
                  <pic:blipFill rotWithShape="1">
                    <a:blip r:embed="rId16">
                      <a:extLst>
                        <a:ext uri="{28A0092B-C50C-407E-A947-70E740481C1C}">
                          <a14:useLocalDpi xmlns:a14="http://schemas.microsoft.com/office/drawing/2010/main" val="0"/>
                        </a:ext>
                      </a:extLst>
                    </a:blip>
                    <a:srcRect t="4282" r="7541"/>
                    <a:stretch/>
                  </pic:blipFill>
                  <pic:spPr bwMode="auto">
                    <a:xfrm>
                      <a:off x="0" y="0"/>
                      <a:ext cx="2806700" cy="2421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237A">
        <w:rPr>
          <w:rFonts w:cstheme="minorHAnsi"/>
          <w:sz w:val="16"/>
          <w:szCs w:val="16"/>
        </w:rPr>
        <w:t>Fig 6</w:t>
      </w:r>
    </w:p>
    <w:p w:rsidR="00886CF2" w:rsidRPr="00F1237A" w:rsidRDefault="00886CF2" w:rsidP="00886CF2">
      <w:pPr>
        <w:jc w:val="both"/>
        <w:rPr>
          <w:rFonts w:cstheme="minorHAnsi"/>
        </w:rPr>
      </w:pPr>
      <w:r w:rsidRPr="00F1237A">
        <w:rPr>
          <w:rFonts w:cstheme="minorHAnsi"/>
        </w:rPr>
        <w:t xml:space="preserve">Here, picking </w:t>
      </w:r>
      <w:r w:rsidRPr="00F1237A">
        <w:rPr>
          <w:rFonts w:cstheme="minorHAnsi"/>
          <w:b/>
          <w:bCs/>
        </w:rPr>
        <w:t>“</w:t>
      </w:r>
      <w:proofErr w:type="spellStart"/>
      <w:r w:rsidRPr="00F1237A">
        <w:rPr>
          <w:rFonts w:cstheme="minorHAnsi"/>
          <w:b/>
          <w:bCs/>
        </w:rPr>
        <w:t>funded_amnt</w:t>
      </w:r>
      <w:proofErr w:type="spellEnd"/>
      <w:r w:rsidRPr="00F1237A">
        <w:rPr>
          <w:rFonts w:cstheme="minorHAnsi"/>
          <w:b/>
          <w:bCs/>
        </w:rPr>
        <w:t>”</w:t>
      </w:r>
      <w:r w:rsidRPr="00F1237A">
        <w:rPr>
          <w:rFonts w:cstheme="minorHAnsi"/>
        </w:rPr>
        <w:t xml:space="preserve"> makes more sense since it is the amount on which the borrower will be paying the installments. The box plot (figure 6) shows the mean of funded amount in bad loans is comparatively higher than good loans. </w:t>
      </w:r>
      <w:r w:rsidRPr="00F1237A">
        <w:rPr>
          <w:rFonts w:cstheme="minorHAnsi"/>
          <w:i/>
          <w:iCs/>
        </w:rPr>
        <w:t>This proves that loans with higher amounts are more prone to default.</w:t>
      </w:r>
    </w:p>
    <w:p w:rsidR="00886CF2" w:rsidRPr="00F1237A" w:rsidRDefault="00886CF2" w:rsidP="00886CF2">
      <w:pPr>
        <w:pStyle w:val="ListParagraph"/>
        <w:numPr>
          <w:ilvl w:val="0"/>
          <w:numId w:val="22"/>
        </w:numPr>
        <w:jc w:val="both"/>
        <w:rPr>
          <w:rFonts w:asciiTheme="minorHAnsi" w:hAnsiTheme="minorHAnsi" w:cstheme="minorHAnsi"/>
        </w:rPr>
      </w:pPr>
      <w:proofErr w:type="spellStart"/>
      <w:r w:rsidRPr="00F1237A">
        <w:rPr>
          <w:rFonts w:asciiTheme="minorHAnsi" w:hAnsiTheme="minorHAnsi" w:cstheme="minorHAnsi"/>
          <w:b/>
          <w:bCs/>
        </w:rPr>
        <w:t>int_rate</w:t>
      </w:r>
      <w:proofErr w:type="spellEnd"/>
      <w:r w:rsidRPr="00F1237A">
        <w:rPr>
          <w:rFonts w:asciiTheme="minorHAnsi" w:hAnsiTheme="minorHAnsi" w:cstheme="minorHAnsi"/>
        </w:rPr>
        <w:t xml:space="preserve"> (interest rate on the loan)</w:t>
      </w:r>
    </w:p>
    <w:p w:rsidR="00886CF2" w:rsidRPr="00F1237A" w:rsidRDefault="00886CF2" w:rsidP="00886CF2">
      <w:pPr>
        <w:jc w:val="both"/>
        <w:rPr>
          <w:rFonts w:cstheme="minorHAnsi"/>
        </w:rPr>
      </w:pPr>
      <w:r w:rsidRPr="00F1237A">
        <w:rPr>
          <w:rFonts w:cstheme="minorHAnsi"/>
          <w:noProof/>
        </w:rPr>
        <w:drawing>
          <wp:anchor distT="0" distB="0" distL="114300" distR="114300" simplePos="0" relativeHeight="251675648" behindDoc="1" locked="0" layoutInCell="1" allowOverlap="1" wp14:anchorId="40859136" wp14:editId="5F20AA5E">
            <wp:simplePos x="0" y="0"/>
            <wp:positionH relativeFrom="column">
              <wp:posOffset>3336925</wp:posOffset>
            </wp:positionH>
            <wp:positionV relativeFrom="paragraph">
              <wp:posOffset>807085</wp:posOffset>
            </wp:positionV>
            <wp:extent cx="2560320" cy="2445385"/>
            <wp:effectExtent l="0" t="0" r="5080" b="5715"/>
            <wp:wrapTight wrapText="bothSides">
              <wp:wrapPolygon edited="0">
                <wp:start x="0" y="0"/>
                <wp:lineTo x="0" y="21538"/>
                <wp:lineTo x="21536" y="21538"/>
                <wp:lineTo x="2153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_rate_box_plot.png"/>
                    <pic:cNvPicPr/>
                  </pic:nvPicPr>
                  <pic:blipFill rotWithShape="1">
                    <a:blip r:embed="rId17">
                      <a:extLst>
                        <a:ext uri="{28A0092B-C50C-407E-A947-70E740481C1C}">
                          <a14:useLocalDpi xmlns:a14="http://schemas.microsoft.com/office/drawing/2010/main" val="0"/>
                        </a:ext>
                      </a:extLst>
                    </a:blip>
                    <a:srcRect t="10338" r="6116"/>
                    <a:stretch/>
                  </pic:blipFill>
                  <pic:spPr bwMode="auto">
                    <a:xfrm>
                      <a:off x="0" y="0"/>
                      <a:ext cx="2560320" cy="2445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237A">
        <w:rPr>
          <w:rFonts w:cstheme="minorHAnsi"/>
        </w:rPr>
        <w:t xml:space="preserve">Next, we focus on the variable for interest rate that the borrowers need to pay on their loans. From the box plot (figure 7), we find that the mean interest rate for defaulted loans to be much higher than for loans that ended successfully. This tells us that </w:t>
      </w:r>
      <w:r w:rsidRPr="00F1237A">
        <w:rPr>
          <w:rFonts w:cstheme="minorHAnsi"/>
          <w:i/>
          <w:iCs/>
        </w:rPr>
        <w:t>loans with higher interest rate have a greater tendency to default.</w:t>
      </w:r>
    </w:p>
    <w:p w:rsidR="00886CF2" w:rsidRPr="00F1237A" w:rsidRDefault="00886CF2" w:rsidP="00886CF2">
      <w:pPr>
        <w:pStyle w:val="ListParagraph"/>
        <w:numPr>
          <w:ilvl w:val="0"/>
          <w:numId w:val="22"/>
        </w:numPr>
        <w:jc w:val="both"/>
        <w:rPr>
          <w:rFonts w:asciiTheme="minorHAnsi" w:hAnsiTheme="minorHAnsi" w:cstheme="minorHAnsi"/>
        </w:rPr>
      </w:pPr>
      <w:proofErr w:type="spellStart"/>
      <w:r w:rsidRPr="00F1237A">
        <w:rPr>
          <w:rFonts w:asciiTheme="minorHAnsi" w:hAnsiTheme="minorHAnsi" w:cstheme="minorHAnsi"/>
          <w:b/>
          <w:bCs/>
        </w:rPr>
        <w:t>installments</w:t>
      </w:r>
      <w:proofErr w:type="spellEnd"/>
      <w:r w:rsidRPr="00F1237A">
        <w:rPr>
          <w:rFonts w:asciiTheme="minorHAnsi" w:hAnsiTheme="minorHAnsi" w:cstheme="minorHAnsi"/>
        </w:rPr>
        <w:t xml:space="preserve"> (the monthly payment owed by the borrower if the loan originates)</w:t>
      </w:r>
    </w:p>
    <w:p w:rsidR="00886CF2" w:rsidRPr="00F1237A" w:rsidRDefault="00886CF2" w:rsidP="00886CF2">
      <w:pPr>
        <w:jc w:val="both"/>
        <w:rPr>
          <w:rFonts w:cstheme="minorHAnsi"/>
        </w:rPr>
      </w:pPr>
      <w:r w:rsidRPr="00F1237A">
        <w:rPr>
          <w:rFonts w:cstheme="minorHAnsi"/>
        </w:rPr>
        <w:t xml:space="preserve">The dataset provides us information about the installments that the borrower needs to pay once the loan is approved. We know that installments are dependent on factors such as loan amount/funded amount, interest rate and loan tenure. </w:t>
      </w:r>
    </w:p>
    <w:p w:rsidR="00886CF2" w:rsidRPr="00F1237A" w:rsidRDefault="00886CF2" w:rsidP="00886CF2">
      <w:pPr>
        <w:jc w:val="right"/>
        <w:rPr>
          <w:rFonts w:cstheme="minorHAnsi"/>
          <w:sz w:val="16"/>
          <w:szCs w:val="16"/>
        </w:rPr>
      </w:pPr>
      <w:r w:rsidRPr="00F1237A">
        <w:rPr>
          <w:rFonts w:cstheme="minorHAnsi"/>
          <w:sz w:val="16"/>
          <w:szCs w:val="16"/>
        </w:rPr>
        <w:t>Fig 7</w:t>
      </w:r>
    </w:p>
    <w:p w:rsidR="00886CF2" w:rsidRPr="00F1237A" w:rsidRDefault="00886CF2" w:rsidP="00886CF2">
      <w:pPr>
        <w:jc w:val="both"/>
        <w:rPr>
          <w:rFonts w:cstheme="minorHAnsi"/>
        </w:rPr>
      </w:pPr>
      <w:r w:rsidRPr="00F1237A">
        <w:rPr>
          <w:rFonts w:cstheme="minorHAnsi"/>
          <w:noProof/>
          <w:sz w:val="16"/>
          <w:szCs w:val="16"/>
        </w:rPr>
        <w:drawing>
          <wp:anchor distT="0" distB="0" distL="114300" distR="114300" simplePos="0" relativeHeight="251680768" behindDoc="0" locked="0" layoutInCell="1" allowOverlap="1" wp14:anchorId="0334CB9E" wp14:editId="1B741C5B">
            <wp:simplePos x="0" y="0"/>
            <wp:positionH relativeFrom="column">
              <wp:posOffset>-73660</wp:posOffset>
            </wp:positionH>
            <wp:positionV relativeFrom="paragraph">
              <wp:posOffset>199390</wp:posOffset>
            </wp:positionV>
            <wp:extent cx="5736590" cy="2634615"/>
            <wp:effectExtent l="0" t="0" r="3810" b="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tallment_scatter_plot.png"/>
                    <pic:cNvPicPr/>
                  </pic:nvPicPr>
                  <pic:blipFill rotWithShape="1">
                    <a:blip r:embed="rId18">
                      <a:extLst>
                        <a:ext uri="{28A0092B-C50C-407E-A947-70E740481C1C}">
                          <a14:useLocalDpi xmlns:a14="http://schemas.microsoft.com/office/drawing/2010/main" val="0"/>
                        </a:ext>
                      </a:extLst>
                    </a:blip>
                    <a:srcRect l="5733" r="7991"/>
                    <a:stretch/>
                  </pic:blipFill>
                  <pic:spPr bwMode="auto">
                    <a:xfrm>
                      <a:off x="0" y="0"/>
                      <a:ext cx="5736590" cy="2634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237A">
        <w:rPr>
          <w:rFonts w:cstheme="minorHAnsi"/>
          <w:sz w:val="16"/>
          <w:szCs w:val="16"/>
        </w:rPr>
        <w:t>Fig 8</w:t>
      </w:r>
    </w:p>
    <w:p w:rsidR="00886CF2" w:rsidRPr="00F1237A" w:rsidRDefault="00886CF2" w:rsidP="00886CF2">
      <w:pPr>
        <w:jc w:val="both"/>
        <w:rPr>
          <w:rFonts w:cstheme="minorHAnsi"/>
        </w:rPr>
      </w:pPr>
      <w:r w:rsidRPr="00F1237A">
        <w:rPr>
          <w:rFonts w:cstheme="minorHAnsi"/>
        </w:rPr>
        <w:t xml:space="preserve">Figure 8 shows </w:t>
      </w:r>
      <w:r w:rsidRPr="00F1237A">
        <w:rPr>
          <w:rFonts w:cstheme="minorHAnsi"/>
          <w:i/>
          <w:iCs/>
        </w:rPr>
        <w:t>the scatter plot between installment and funded amount. It clearly shows a strong correlation between the two variables.</w:t>
      </w:r>
      <w:r w:rsidRPr="00F1237A">
        <w:rPr>
          <w:rFonts w:cstheme="minorHAnsi"/>
        </w:rPr>
        <w:t xml:space="preserve"> Hence, we drop the variable for installment from our model. </w:t>
      </w:r>
    </w:p>
    <w:p w:rsidR="00886CF2" w:rsidRPr="00F1237A" w:rsidRDefault="00886CF2" w:rsidP="00886CF2">
      <w:pPr>
        <w:pStyle w:val="ListParagraph"/>
        <w:numPr>
          <w:ilvl w:val="0"/>
          <w:numId w:val="22"/>
        </w:numPr>
        <w:jc w:val="both"/>
        <w:rPr>
          <w:rFonts w:asciiTheme="minorHAnsi" w:hAnsiTheme="minorHAnsi" w:cstheme="minorHAnsi"/>
        </w:rPr>
      </w:pPr>
      <w:r w:rsidRPr="00F1237A">
        <w:rPr>
          <w:rFonts w:asciiTheme="minorHAnsi" w:hAnsiTheme="minorHAnsi" w:cstheme="minorHAnsi"/>
          <w:b/>
          <w:bCs/>
        </w:rPr>
        <w:t>grade</w:t>
      </w:r>
      <w:r w:rsidRPr="00F1237A">
        <w:rPr>
          <w:rFonts w:asciiTheme="minorHAnsi" w:hAnsiTheme="minorHAnsi" w:cstheme="minorHAnsi"/>
        </w:rPr>
        <w:t xml:space="preserve"> (LC assigned loan grade)</w:t>
      </w:r>
    </w:p>
    <w:p w:rsidR="00886CF2" w:rsidRPr="00F1237A" w:rsidRDefault="00886CF2" w:rsidP="00886CF2">
      <w:pPr>
        <w:pStyle w:val="ListParagraph"/>
        <w:numPr>
          <w:ilvl w:val="0"/>
          <w:numId w:val="22"/>
        </w:numPr>
        <w:jc w:val="both"/>
        <w:rPr>
          <w:rFonts w:asciiTheme="minorHAnsi" w:hAnsiTheme="minorHAnsi" w:cstheme="minorHAnsi"/>
        </w:rPr>
      </w:pPr>
      <w:proofErr w:type="spellStart"/>
      <w:r w:rsidRPr="00F1237A">
        <w:rPr>
          <w:rFonts w:asciiTheme="minorHAnsi" w:hAnsiTheme="minorHAnsi" w:cstheme="minorHAnsi"/>
          <w:b/>
          <w:bCs/>
        </w:rPr>
        <w:t>sub_grade</w:t>
      </w:r>
      <w:proofErr w:type="spellEnd"/>
      <w:r w:rsidRPr="00F1237A">
        <w:rPr>
          <w:rFonts w:asciiTheme="minorHAnsi" w:hAnsiTheme="minorHAnsi" w:cstheme="minorHAnsi"/>
        </w:rPr>
        <w:t xml:space="preserve"> (LC assigned loan subgrade)</w:t>
      </w:r>
    </w:p>
    <w:p w:rsidR="00886CF2" w:rsidRPr="00F1237A" w:rsidRDefault="00886CF2" w:rsidP="00886CF2">
      <w:pPr>
        <w:jc w:val="both"/>
        <w:rPr>
          <w:rFonts w:cstheme="minorHAnsi"/>
        </w:rPr>
      </w:pPr>
      <w:r w:rsidRPr="00F1237A">
        <w:rPr>
          <w:rFonts w:cstheme="minorHAnsi"/>
        </w:rPr>
        <w:lastRenderedPageBreak/>
        <w:t>Now, we focus on the variables for grades. Lending Club has a system of assigning a grade and a sub-grade to every lender based on their personal details entered by them like annual income as well as on their credit report information like FICO scores.</w:t>
      </w:r>
    </w:p>
    <w:p w:rsidR="00886CF2" w:rsidRPr="00F1237A" w:rsidRDefault="00886CF2" w:rsidP="00886CF2">
      <w:pPr>
        <w:jc w:val="center"/>
        <w:rPr>
          <w:rFonts w:cstheme="minorHAnsi"/>
        </w:rPr>
      </w:pPr>
      <w:r w:rsidRPr="00F1237A">
        <w:rPr>
          <w:rFonts w:cstheme="minorHAnsi"/>
          <w:noProof/>
        </w:rPr>
        <w:drawing>
          <wp:inline distT="0" distB="0" distL="0" distR="0" wp14:anchorId="50708C20" wp14:editId="08BC99E5">
            <wp:extent cx="5240215" cy="2788095"/>
            <wp:effectExtent l="0" t="0" r="5080" b="635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e_count_plot.png"/>
                    <pic:cNvPicPr/>
                  </pic:nvPicPr>
                  <pic:blipFill rotWithShape="1">
                    <a:blip r:embed="rId19">
                      <a:extLst>
                        <a:ext uri="{28A0092B-C50C-407E-A947-70E740481C1C}">
                          <a14:useLocalDpi xmlns:a14="http://schemas.microsoft.com/office/drawing/2010/main" val="0"/>
                        </a:ext>
                      </a:extLst>
                    </a:blip>
                    <a:srcRect l="1904" t="4570" r="8406"/>
                    <a:stretch/>
                  </pic:blipFill>
                  <pic:spPr bwMode="auto">
                    <a:xfrm>
                      <a:off x="0" y="0"/>
                      <a:ext cx="5551186" cy="2953549"/>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cstheme="minorHAnsi"/>
          <w:sz w:val="18"/>
          <w:szCs w:val="18"/>
        </w:rPr>
        <w:t>Fig 9</w:t>
      </w:r>
    </w:p>
    <w:p w:rsidR="00886CF2" w:rsidRPr="00F1237A" w:rsidRDefault="00886CF2" w:rsidP="00886CF2">
      <w:pPr>
        <w:jc w:val="both"/>
        <w:rPr>
          <w:rFonts w:cstheme="minorHAnsi"/>
        </w:rPr>
      </w:pPr>
      <w:r w:rsidRPr="00F1237A">
        <w:rPr>
          <w:rFonts w:cstheme="minorHAnsi"/>
        </w:rPr>
        <w:t xml:space="preserve">Grades are issued between A and G, A being the safest and G the riskiest. Figure 9 gives us a clear picture of the grades. It seems there is a big share of lenders falling in the category of B and C, which are considered to be comparatively safer (good and average credit history). A is given to the customers who have the best credit history and of course the count of such customers will be less. As we move to riskier grades, the count of accepted loans gradually decrease. </w:t>
      </w:r>
    </w:p>
    <w:p w:rsidR="00886CF2" w:rsidRPr="00F1237A" w:rsidRDefault="00886CF2" w:rsidP="00886CF2">
      <w:pPr>
        <w:jc w:val="both"/>
        <w:rPr>
          <w:rFonts w:cstheme="minorHAnsi"/>
        </w:rPr>
      </w:pPr>
      <w:r w:rsidRPr="00F1237A">
        <w:rPr>
          <w:rFonts w:cstheme="minorHAnsi"/>
        </w:rPr>
        <w:t>Each grade again has 5 more divisions or sub-grades. (shown in figure 10).</w:t>
      </w:r>
    </w:p>
    <w:p w:rsidR="00886CF2" w:rsidRPr="00F1237A" w:rsidRDefault="00886CF2" w:rsidP="00886CF2">
      <w:pPr>
        <w:jc w:val="both"/>
        <w:rPr>
          <w:rFonts w:cstheme="minorHAnsi"/>
        </w:rPr>
      </w:pPr>
    </w:p>
    <w:p w:rsidR="00886CF2" w:rsidRPr="00F1237A" w:rsidRDefault="00886CF2" w:rsidP="00886CF2">
      <w:pPr>
        <w:jc w:val="both"/>
        <w:rPr>
          <w:rFonts w:cstheme="minorHAnsi"/>
          <w:sz w:val="16"/>
          <w:szCs w:val="16"/>
        </w:rPr>
      </w:pPr>
      <w:r w:rsidRPr="00F1237A">
        <w:rPr>
          <w:rFonts w:cstheme="minorHAnsi"/>
          <w:noProof/>
        </w:rPr>
        <w:drawing>
          <wp:inline distT="0" distB="0" distL="0" distR="0" wp14:anchorId="466899BE" wp14:editId="35DEE6AA">
            <wp:extent cx="5850936" cy="2242158"/>
            <wp:effectExtent l="0" t="0" r="381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bgrade_count_plot.png"/>
                    <pic:cNvPicPr/>
                  </pic:nvPicPr>
                  <pic:blipFill rotWithShape="1">
                    <a:blip r:embed="rId20">
                      <a:extLst>
                        <a:ext uri="{28A0092B-C50C-407E-A947-70E740481C1C}">
                          <a14:useLocalDpi xmlns:a14="http://schemas.microsoft.com/office/drawing/2010/main" val="0"/>
                        </a:ext>
                      </a:extLst>
                    </a:blip>
                    <a:srcRect l="5070" r="7956"/>
                    <a:stretch/>
                  </pic:blipFill>
                  <pic:spPr bwMode="auto">
                    <a:xfrm>
                      <a:off x="0" y="0"/>
                      <a:ext cx="5991512" cy="2296029"/>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cstheme="minorHAnsi"/>
          <w:sz w:val="16"/>
          <w:szCs w:val="16"/>
        </w:rPr>
        <w:t>Fig 10</w:t>
      </w:r>
    </w:p>
    <w:p w:rsidR="00886CF2" w:rsidRPr="00F1237A" w:rsidRDefault="00886CF2" w:rsidP="00886CF2">
      <w:pPr>
        <w:jc w:val="both"/>
        <w:rPr>
          <w:rFonts w:cstheme="minorHAnsi"/>
        </w:rPr>
      </w:pPr>
      <w:r w:rsidRPr="00F1237A">
        <w:rPr>
          <w:rFonts w:cstheme="minorHAnsi"/>
        </w:rPr>
        <w:t>Since sub-grade is a more specialized division of grade, we can keep sub-grade and drop off grade.</w:t>
      </w:r>
    </w:p>
    <w:p w:rsidR="00886CF2" w:rsidRPr="00F1237A" w:rsidRDefault="00886CF2" w:rsidP="00886CF2">
      <w:pPr>
        <w:jc w:val="both"/>
        <w:rPr>
          <w:rFonts w:cstheme="minorHAnsi"/>
          <w:sz w:val="16"/>
          <w:szCs w:val="16"/>
        </w:rPr>
      </w:pPr>
      <w:r w:rsidRPr="00F1237A">
        <w:rPr>
          <w:rFonts w:cstheme="minorHAnsi"/>
          <w:noProof/>
        </w:rPr>
        <w:lastRenderedPageBreak/>
        <w:drawing>
          <wp:anchor distT="0" distB="0" distL="114300" distR="114300" simplePos="0" relativeHeight="251676672" behindDoc="0" locked="0" layoutInCell="1" allowOverlap="1" wp14:anchorId="4343DD07" wp14:editId="1D832425">
            <wp:simplePos x="0" y="0"/>
            <wp:positionH relativeFrom="column">
              <wp:posOffset>-85725</wp:posOffset>
            </wp:positionH>
            <wp:positionV relativeFrom="paragraph">
              <wp:posOffset>2659380</wp:posOffset>
            </wp:positionV>
            <wp:extent cx="2832735" cy="2012950"/>
            <wp:effectExtent l="0" t="0" r="0" b="6350"/>
            <wp:wrapSquare wrapText="bothSides"/>
            <wp:docPr id="18" name="Picture 18" descr="A picture containing table, large, holding,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de_count_ratio.png"/>
                    <pic:cNvPicPr/>
                  </pic:nvPicPr>
                  <pic:blipFill rotWithShape="1">
                    <a:blip r:embed="rId21">
                      <a:extLst>
                        <a:ext uri="{28A0092B-C50C-407E-A947-70E740481C1C}">
                          <a14:useLocalDpi xmlns:a14="http://schemas.microsoft.com/office/drawing/2010/main" val="0"/>
                        </a:ext>
                      </a:extLst>
                    </a:blip>
                    <a:srcRect l="3608" r="2585"/>
                    <a:stretch/>
                  </pic:blipFill>
                  <pic:spPr bwMode="auto">
                    <a:xfrm>
                      <a:off x="0" y="0"/>
                      <a:ext cx="2832735" cy="201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237A">
        <w:rPr>
          <w:rFonts w:cstheme="minorHAnsi"/>
          <w:noProof/>
        </w:rPr>
        <w:drawing>
          <wp:inline distT="0" distB="0" distL="0" distR="0" wp14:anchorId="4B0E67AC" wp14:editId="02AC0F39">
            <wp:extent cx="4861011" cy="2477965"/>
            <wp:effectExtent l="0" t="0" r="317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de_count_plot_div.png"/>
                    <pic:cNvPicPr/>
                  </pic:nvPicPr>
                  <pic:blipFill rotWithShape="1">
                    <a:blip r:embed="rId22">
                      <a:extLst>
                        <a:ext uri="{28A0092B-C50C-407E-A947-70E740481C1C}">
                          <a14:useLocalDpi xmlns:a14="http://schemas.microsoft.com/office/drawing/2010/main" val="0"/>
                        </a:ext>
                      </a:extLst>
                    </a:blip>
                    <a:srcRect l="1936" t="9037" r="8834"/>
                    <a:stretch/>
                  </pic:blipFill>
                  <pic:spPr bwMode="auto">
                    <a:xfrm>
                      <a:off x="0" y="0"/>
                      <a:ext cx="4881434" cy="2488376"/>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cstheme="minorHAnsi"/>
          <w:sz w:val="16"/>
          <w:szCs w:val="16"/>
        </w:rPr>
        <w:t>Fig 11</w:t>
      </w:r>
    </w:p>
    <w:p w:rsidR="00886CF2" w:rsidRPr="00F1237A" w:rsidRDefault="00886CF2" w:rsidP="00886CF2">
      <w:pPr>
        <w:jc w:val="both"/>
        <w:rPr>
          <w:rFonts w:cstheme="minorHAnsi"/>
          <w:i/>
          <w:iCs/>
        </w:rPr>
      </w:pPr>
      <w:r w:rsidRPr="00F1237A">
        <w:rPr>
          <w:rFonts w:cstheme="minorHAnsi"/>
        </w:rPr>
        <w:t xml:space="preserve">Figure 11 shows the distribution of Good and Bad loans across different grades. However, since the count of loans with grade as B and C are higher, they clearly dominate the plot. Hence, we need to take a look at the plot in figure 12 which gives us the ratio of bad loans to the total number of loans. </w:t>
      </w:r>
      <w:r w:rsidRPr="00F1237A">
        <w:rPr>
          <w:rFonts w:cstheme="minorHAnsi"/>
          <w:i/>
          <w:iCs/>
        </w:rPr>
        <w:t>This clearly shows that A is the safest grade whereas G is the riskiest.</w:t>
      </w:r>
    </w:p>
    <w:p w:rsidR="00886CF2" w:rsidRPr="00F1237A" w:rsidRDefault="00886CF2" w:rsidP="00886CF2">
      <w:pPr>
        <w:jc w:val="both"/>
        <w:rPr>
          <w:rFonts w:cstheme="minorHAnsi"/>
          <w:i/>
          <w:iCs/>
        </w:rPr>
      </w:pPr>
      <w:r w:rsidRPr="00F1237A">
        <w:rPr>
          <w:rFonts w:cstheme="minorHAnsi"/>
          <w:sz w:val="16"/>
          <w:szCs w:val="16"/>
        </w:rPr>
        <w:t>Fig 12</w:t>
      </w:r>
    </w:p>
    <w:p w:rsidR="00886CF2" w:rsidRPr="00F1237A" w:rsidRDefault="00886CF2" w:rsidP="00886CF2">
      <w:pPr>
        <w:jc w:val="both"/>
        <w:rPr>
          <w:rFonts w:cstheme="minorHAnsi"/>
        </w:rPr>
      </w:pPr>
      <w:r w:rsidRPr="00F1237A">
        <w:rPr>
          <w:rFonts w:cstheme="minorHAnsi"/>
        </w:rPr>
        <w:t>In figure 13, we also get to see the mean of funded amounts / loan amount applied increases as we move towards the riskier grades. We have already seen that higher the loan amount, higher is the probability for a loan to default.</w:t>
      </w:r>
    </w:p>
    <w:p w:rsidR="00886CF2" w:rsidRPr="00F1237A" w:rsidRDefault="00886CF2" w:rsidP="00886CF2">
      <w:pPr>
        <w:rPr>
          <w:rFonts w:cstheme="minorHAnsi"/>
        </w:rPr>
      </w:pPr>
      <w:r w:rsidRPr="00F1237A">
        <w:rPr>
          <w:rFonts w:cstheme="minorHAnsi"/>
          <w:noProof/>
        </w:rPr>
        <w:drawing>
          <wp:inline distT="0" distB="0" distL="0" distR="0" wp14:anchorId="1DD0BA1A" wp14:editId="6B803A5B">
            <wp:extent cx="5785362" cy="2971800"/>
            <wp:effectExtent l="0" t="0" r="6350" b="0"/>
            <wp:docPr id="1" name="Picture 1" descr="A close up of a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de_funded_amnt_violin_plot_div.png"/>
                    <pic:cNvPicPr/>
                  </pic:nvPicPr>
                  <pic:blipFill rotWithShape="1">
                    <a:blip r:embed="rId23">
                      <a:extLst>
                        <a:ext uri="{28A0092B-C50C-407E-A947-70E740481C1C}">
                          <a14:useLocalDpi xmlns:a14="http://schemas.microsoft.com/office/drawing/2010/main" val="0"/>
                        </a:ext>
                      </a:extLst>
                    </a:blip>
                    <a:srcRect l="5519" t="8759" r="7548" b="4608"/>
                    <a:stretch/>
                  </pic:blipFill>
                  <pic:spPr bwMode="auto">
                    <a:xfrm>
                      <a:off x="0" y="0"/>
                      <a:ext cx="5984538" cy="3074112"/>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cstheme="minorHAnsi"/>
          <w:sz w:val="16"/>
          <w:szCs w:val="16"/>
        </w:rPr>
        <w:t>Fig 13</w:t>
      </w:r>
    </w:p>
    <w:p w:rsidR="00886CF2" w:rsidRPr="00F1237A" w:rsidRDefault="00886CF2" w:rsidP="00886CF2">
      <w:pPr>
        <w:pStyle w:val="ListParagraph"/>
        <w:numPr>
          <w:ilvl w:val="0"/>
          <w:numId w:val="23"/>
        </w:numPr>
        <w:jc w:val="both"/>
        <w:rPr>
          <w:rFonts w:asciiTheme="minorHAnsi" w:hAnsiTheme="minorHAnsi" w:cstheme="minorHAnsi"/>
        </w:rPr>
      </w:pPr>
      <w:proofErr w:type="spellStart"/>
      <w:r w:rsidRPr="00F1237A">
        <w:rPr>
          <w:rFonts w:asciiTheme="minorHAnsi" w:hAnsiTheme="minorHAnsi" w:cstheme="minorHAnsi"/>
          <w:b/>
          <w:bCs/>
        </w:rPr>
        <w:t>annual_inc</w:t>
      </w:r>
      <w:proofErr w:type="spellEnd"/>
      <w:r w:rsidRPr="00F1237A">
        <w:rPr>
          <w:rFonts w:asciiTheme="minorHAnsi" w:hAnsiTheme="minorHAnsi" w:cstheme="minorHAnsi"/>
        </w:rPr>
        <w:t xml:space="preserve"> (the self-reported annual income provided by the borrower during registration)</w:t>
      </w:r>
    </w:p>
    <w:p w:rsidR="00886CF2" w:rsidRPr="00F1237A" w:rsidRDefault="00886CF2" w:rsidP="00886CF2">
      <w:pPr>
        <w:jc w:val="both"/>
        <w:rPr>
          <w:rFonts w:cstheme="minorHAnsi"/>
        </w:rPr>
      </w:pPr>
      <w:r w:rsidRPr="00F1237A">
        <w:rPr>
          <w:rFonts w:cstheme="minorHAnsi"/>
        </w:rPr>
        <w:t>Earlier, we mentioned that the grading system of LC depends on the annual income of the borrower. However, the violin plot in figure 14 does not seem to show any such relation. Although we find that borrowers having high annual income are under grade A, but for the remaining grades, we don’t find any proper relation.</w:t>
      </w:r>
    </w:p>
    <w:p w:rsidR="00886CF2" w:rsidRPr="00F1237A" w:rsidRDefault="00886CF2" w:rsidP="00886CF2">
      <w:pPr>
        <w:jc w:val="both"/>
        <w:rPr>
          <w:rFonts w:cstheme="minorHAnsi"/>
        </w:rPr>
      </w:pPr>
      <w:r w:rsidRPr="00F1237A">
        <w:rPr>
          <w:rFonts w:cstheme="minorHAnsi"/>
          <w:noProof/>
        </w:rPr>
        <w:lastRenderedPageBreak/>
        <w:drawing>
          <wp:inline distT="0" distB="0" distL="0" distR="0" wp14:anchorId="314BADC5" wp14:editId="3F562A05">
            <wp:extent cx="5524500" cy="2937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nual_inc_violinplot.png"/>
                    <pic:cNvPicPr/>
                  </pic:nvPicPr>
                  <pic:blipFill rotWithShape="1">
                    <a:blip r:embed="rId24">
                      <a:extLst>
                        <a:ext uri="{28A0092B-C50C-407E-A947-70E740481C1C}">
                          <a14:useLocalDpi xmlns:a14="http://schemas.microsoft.com/office/drawing/2010/main" val="0"/>
                        </a:ext>
                      </a:extLst>
                    </a:blip>
                    <a:srcRect l="4979" t="9337" r="8234" b="4131"/>
                    <a:stretch/>
                  </pic:blipFill>
                  <pic:spPr bwMode="auto">
                    <a:xfrm>
                      <a:off x="0" y="0"/>
                      <a:ext cx="5599545" cy="2977575"/>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cstheme="minorHAnsi"/>
          <w:sz w:val="16"/>
          <w:szCs w:val="16"/>
        </w:rPr>
        <w:t>Fig 14</w:t>
      </w:r>
      <w:r w:rsidRPr="00F1237A">
        <w:rPr>
          <w:rFonts w:cstheme="minorHAnsi"/>
        </w:rPr>
        <w:t xml:space="preserve"> </w:t>
      </w:r>
    </w:p>
    <w:p w:rsidR="00886CF2" w:rsidRPr="00F1237A" w:rsidRDefault="00886CF2" w:rsidP="00886CF2">
      <w:pPr>
        <w:jc w:val="both"/>
        <w:rPr>
          <w:rFonts w:cstheme="minorHAnsi"/>
        </w:rPr>
      </w:pPr>
    </w:p>
    <w:p w:rsidR="00886CF2" w:rsidRPr="00F1237A" w:rsidRDefault="00886CF2" w:rsidP="00886CF2">
      <w:pPr>
        <w:jc w:val="both"/>
        <w:rPr>
          <w:rFonts w:cstheme="minorHAnsi"/>
        </w:rPr>
      </w:pPr>
    </w:p>
    <w:p w:rsidR="00886CF2" w:rsidRPr="00F1237A" w:rsidRDefault="00886CF2" w:rsidP="00886CF2">
      <w:pPr>
        <w:pStyle w:val="ListParagraph"/>
        <w:numPr>
          <w:ilvl w:val="0"/>
          <w:numId w:val="23"/>
        </w:numPr>
        <w:jc w:val="both"/>
        <w:rPr>
          <w:rFonts w:asciiTheme="minorHAnsi" w:hAnsiTheme="minorHAnsi" w:cstheme="minorHAnsi"/>
        </w:rPr>
      </w:pPr>
      <w:proofErr w:type="spellStart"/>
      <w:r w:rsidRPr="00F1237A">
        <w:rPr>
          <w:rFonts w:asciiTheme="minorHAnsi" w:hAnsiTheme="minorHAnsi" w:cstheme="minorHAnsi"/>
          <w:b/>
          <w:bCs/>
        </w:rPr>
        <w:t>emp_length</w:t>
      </w:r>
      <w:proofErr w:type="spellEnd"/>
      <w:r w:rsidRPr="00F1237A">
        <w:rPr>
          <w:rFonts w:asciiTheme="minorHAnsi" w:hAnsiTheme="minorHAnsi" w:cstheme="minorHAnsi"/>
          <w:b/>
          <w:bCs/>
        </w:rPr>
        <w:t xml:space="preserve"> </w:t>
      </w:r>
      <w:r w:rsidRPr="00F1237A">
        <w:rPr>
          <w:rFonts w:asciiTheme="minorHAnsi" w:hAnsiTheme="minorHAnsi" w:cstheme="minorHAnsi"/>
        </w:rPr>
        <w:t>(employment length in years.)</w:t>
      </w:r>
    </w:p>
    <w:p w:rsidR="00886CF2" w:rsidRPr="00F1237A" w:rsidRDefault="00886CF2" w:rsidP="00886CF2">
      <w:pPr>
        <w:jc w:val="both"/>
        <w:rPr>
          <w:rFonts w:cstheme="minorHAnsi"/>
        </w:rPr>
      </w:pPr>
      <w:r w:rsidRPr="00F1237A">
        <w:rPr>
          <w:rFonts w:cstheme="minorHAnsi"/>
        </w:rPr>
        <w:t>So, we took a look at the variable for employment length. The different values under employment length ranges from &lt;1 year (we consider it as 0) to 10+ years. From the peaks in the graph in figure 15, we find that people with more than 10 years of work experience tend to take more loan. Hence, the count of default is also high in that category. Apart from that, we find some peak for lenders having 1-year work experience, which indicate that there is a slight tendency for people who have just started career to default on their loans.</w:t>
      </w:r>
    </w:p>
    <w:p w:rsidR="00886CF2" w:rsidRPr="00F1237A" w:rsidRDefault="00886CF2" w:rsidP="00886CF2">
      <w:pPr>
        <w:jc w:val="both"/>
        <w:rPr>
          <w:rFonts w:cstheme="minorHAnsi"/>
        </w:rPr>
      </w:pPr>
      <w:r w:rsidRPr="00F1237A">
        <w:rPr>
          <w:rFonts w:cstheme="minorHAnsi"/>
          <w:noProof/>
        </w:rPr>
        <w:drawing>
          <wp:inline distT="0" distB="0" distL="0" distR="0" wp14:anchorId="6796D848" wp14:editId="20F43386">
            <wp:extent cx="5509846" cy="1217909"/>
            <wp:effectExtent l="0" t="0" r="2540" b="1905"/>
            <wp:docPr id="15" name="Picture 15" descr="A picture containing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mpl_length_comparison.png"/>
                    <pic:cNvPicPr/>
                  </pic:nvPicPr>
                  <pic:blipFill>
                    <a:blip r:embed="rId25">
                      <a:extLst>
                        <a:ext uri="{28A0092B-C50C-407E-A947-70E740481C1C}">
                          <a14:useLocalDpi xmlns:a14="http://schemas.microsoft.com/office/drawing/2010/main" val="0"/>
                        </a:ext>
                      </a:extLst>
                    </a:blip>
                    <a:stretch>
                      <a:fillRect/>
                    </a:stretch>
                  </pic:blipFill>
                  <pic:spPr>
                    <a:xfrm>
                      <a:off x="0" y="0"/>
                      <a:ext cx="5545586" cy="1225809"/>
                    </a:xfrm>
                    <a:prstGeom prst="rect">
                      <a:avLst/>
                    </a:prstGeom>
                  </pic:spPr>
                </pic:pic>
              </a:graphicData>
            </a:graphic>
          </wp:inline>
        </w:drawing>
      </w:r>
      <w:r w:rsidRPr="00F1237A">
        <w:rPr>
          <w:rFonts w:cstheme="minorHAnsi"/>
        </w:rPr>
        <w:t xml:space="preserve"> </w:t>
      </w:r>
      <w:r w:rsidRPr="00F1237A">
        <w:rPr>
          <w:rFonts w:cstheme="minorHAnsi"/>
          <w:sz w:val="16"/>
          <w:szCs w:val="16"/>
        </w:rPr>
        <w:t>Fig 15</w:t>
      </w:r>
    </w:p>
    <w:p w:rsidR="00886CF2" w:rsidRPr="00F1237A" w:rsidRDefault="00886CF2" w:rsidP="00886CF2">
      <w:pPr>
        <w:jc w:val="both"/>
        <w:rPr>
          <w:rFonts w:cstheme="minorHAnsi"/>
        </w:rPr>
      </w:pPr>
    </w:p>
    <w:p w:rsidR="00886CF2" w:rsidRPr="00F1237A" w:rsidRDefault="00886CF2" w:rsidP="00886CF2">
      <w:pPr>
        <w:pStyle w:val="ListParagraph"/>
        <w:numPr>
          <w:ilvl w:val="0"/>
          <w:numId w:val="23"/>
        </w:numPr>
        <w:jc w:val="both"/>
        <w:rPr>
          <w:rFonts w:asciiTheme="minorHAnsi" w:hAnsiTheme="minorHAnsi" w:cstheme="minorHAnsi"/>
        </w:rPr>
      </w:pPr>
      <w:proofErr w:type="spellStart"/>
      <w:r w:rsidRPr="00F1237A">
        <w:rPr>
          <w:rFonts w:asciiTheme="minorHAnsi" w:hAnsiTheme="minorHAnsi" w:cstheme="minorHAnsi"/>
          <w:b/>
          <w:bCs/>
        </w:rPr>
        <w:t>home_ownership</w:t>
      </w:r>
      <w:proofErr w:type="spellEnd"/>
      <w:r w:rsidRPr="00F1237A">
        <w:rPr>
          <w:rFonts w:asciiTheme="minorHAnsi" w:hAnsiTheme="minorHAnsi" w:cstheme="minorHAnsi"/>
          <w:b/>
          <w:bCs/>
        </w:rPr>
        <w:t xml:space="preserve"> </w:t>
      </w:r>
      <w:r w:rsidRPr="00F1237A">
        <w:rPr>
          <w:rFonts w:asciiTheme="minorHAnsi" w:hAnsiTheme="minorHAnsi" w:cstheme="minorHAnsi"/>
        </w:rPr>
        <w:t>(the home ownership status provided by the borrower during registration or obtained from the credit report)</w:t>
      </w:r>
    </w:p>
    <w:p w:rsidR="00886CF2" w:rsidRPr="00F1237A" w:rsidRDefault="00886CF2" w:rsidP="00886CF2">
      <w:pPr>
        <w:jc w:val="both"/>
        <w:rPr>
          <w:rFonts w:cstheme="minorHAnsi"/>
        </w:rPr>
      </w:pPr>
      <w:r w:rsidRPr="00F1237A">
        <w:rPr>
          <w:rFonts w:cstheme="minorHAnsi"/>
        </w:rPr>
        <w:t>Another variable under personal category is for home ownership, which states whether the borrower has a house or not. Here, we find that those with mortgages on their homes tend to take more loans (figure 16) as well as larger amounts of loans (figure 17).</w:t>
      </w:r>
    </w:p>
    <w:p w:rsidR="00886CF2" w:rsidRPr="00F1237A" w:rsidRDefault="00886CF2" w:rsidP="00886CF2">
      <w:pPr>
        <w:jc w:val="both"/>
        <w:rPr>
          <w:rFonts w:cstheme="minorHAnsi"/>
        </w:rPr>
      </w:pPr>
    </w:p>
    <w:p w:rsidR="00886CF2" w:rsidRPr="00F1237A" w:rsidRDefault="00886CF2" w:rsidP="00886CF2">
      <w:pPr>
        <w:rPr>
          <w:rFonts w:cstheme="minorHAnsi"/>
        </w:rPr>
      </w:pPr>
      <w:r w:rsidRPr="00F1237A">
        <w:rPr>
          <w:rFonts w:cstheme="minorHAnsi"/>
          <w:noProof/>
        </w:rPr>
        <w:lastRenderedPageBreak/>
        <w:drawing>
          <wp:inline distT="0" distB="0" distL="0" distR="0" wp14:anchorId="53696EB3" wp14:editId="0EC8ACC3">
            <wp:extent cx="5230026" cy="2776021"/>
            <wp:effectExtent l="0" t="0" r="2540"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me_ownership_count.png"/>
                    <pic:cNvPicPr/>
                  </pic:nvPicPr>
                  <pic:blipFill rotWithShape="1">
                    <a:blip r:embed="rId26">
                      <a:extLst>
                        <a:ext uri="{28A0092B-C50C-407E-A947-70E740481C1C}">
                          <a14:useLocalDpi xmlns:a14="http://schemas.microsoft.com/office/drawing/2010/main" val="0"/>
                        </a:ext>
                      </a:extLst>
                    </a:blip>
                    <a:srcRect l="1787" t="4871" r="8592"/>
                    <a:stretch/>
                  </pic:blipFill>
                  <pic:spPr bwMode="auto">
                    <a:xfrm>
                      <a:off x="0" y="0"/>
                      <a:ext cx="5572542" cy="2957824"/>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cstheme="minorHAnsi"/>
          <w:sz w:val="16"/>
          <w:szCs w:val="16"/>
        </w:rPr>
        <w:t xml:space="preserve"> Fig 16</w:t>
      </w:r>
    </w:p>
    <w:p w:rsidR="00886CF2" w:rsidRPr="00F1237A" w:rsidRDefault="00886CF2" w:rsidP="00886CF2">
      <w:pPr>
        <w:jc w:val="right"/>
        <w:rPr>
          <w:rFonts w:cstheme="minorHAnsi"/>
        </w:rPr>
      </w:pPr>
      <w:r w:rsidRPr="00F1237A">
        <w:rPr>
          <w:rFonts w:cstheme="minorHAnsi"/>
          <w:sz w:val="16"/>
          <w:szCs w:val="16"/>
        </w:rPr>
        <w:t xml:space="preserve">Fig17 </w:t>
      </w:r>
      <w:r w:rsidRPr="00F1237A">
        <w:rPr>
          <w:rFonts w:cstheme="minorHAnsi"/>
          <w:noProof/>
        </w:rPr>
        <w:drawing>
          <wp:inline distT="0" distB="0" distL="0" distR="0" wp14:anchorId="43985F40" wp14:editId="478AECBF">
            <wp:extent cx="5528084" cy="2816016"/>
            <wp:effectExtent l="0" t="0" r="0" b="3810"/>
            <wp:docPr id="19" name="Picture 19" descr="A picture containing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me_ownership_boxplot.png"/>
                    <pic:cNvPicPr/>
                  </pic:nvPicPr>
                  <pic:blipFill rotWithShape="1">
                    <a:blip r:embed="rId27" cstate="print">
                      <a:extLst>
                        <a:ext uri="{28A0092B-C50C-407E-A947-70E740481C1C}">
                          <a14:useLocalDpi xmlns:a14="http://schemas.microsoft.com/office/drawing/2010/main" val="0"/>
                        </a:ext>
                      </a:extLst>
                    </a:blip>
                    <a:srcRect l="7428" t="9165" r="8159" b="4843"/>
                    <a:stretch/>
                  </pic:blipFill>
                  <pic:spPr bwMode="auto">
                    <a:xfrm>
                      <a:off x="0" y="0"/>
                      <a:ext cx="5866966" cy="2988643"/>
                    </a:xfrm>
                    <a:prstGeom prst="rect">
                      <a:avLst/>
                    </a:prstGeom>
                    <a:ln>
                      <a:noFill/>
                    </a:ln>
                    <a:extLst>
                      <a:ext uri="{53640926-AAD7-44D8-BBD7-CCE9431645EC}">
                        <a14:shadowObscured xmlns:a14="http://schemas.microsoft.com/office/drawing/2010/main"/>
                      </a:ext>
                    </a:extLst>
                  </pic:spPr>
                </pic:pic>
              </a:graphicData>
            </a:graphic>
          </wp:inline>
        </w:drawing>
      </w:r>
    </w:p>
    <w:p w:rsidR="00886CF2" w:rsidRPr="00F1237A" w:rsidRDefault="00886CF2" w:rsidP="00886CF2">
      <w:pPr>
        <w:pStyle w:val="NormalWeb"/>
        <w:numPr>
          <w:ilvl w:val="0"/>
          <w:numId w:val="23"/>
        </w:numPr>
        <w:jc w:val="both"/>
        <w:rPr>
          <w:rFonts w:asciiTheme="minorHAnsi" w:hAnsiTheme="minorHAnsi" w:cstheme="minorHAnsi"/>
          <w:szCs w:val="22"/>
        </w:rPr>
      </w:pPr>
      <w:proofErr w:type="spellStart"/>
      <w:r w:rsidRPr="00F1237A">
        <w:rPr>
          <w:rFonts w:asciiTheme="minorHAnsi" w:hAnsiTheme="minorHAnsi" w:cstheme="minorHAnsi"/>
          <w:b/>
          <w:bCs/>
          <w:szCs w:val="22"/>
        </w:rPr>
        <w:t>addr_state</w:t>
      </w:r>
      <w:proofErr w:type="spellEnd"/>
      <w:r w:rsidRPr="00F1237A">
        <w:rPr>
          <w:rFonts w:asciiTheme="minorHAnsi" w:hAnsiTheme="minorHAnsi" w:cstheme="minorHAnsi"/>
          <w:szCs w:val="22"/>
        </w:rPr>
        <w:t xml:space="preserve"> (the state provided by the borrower in the loan application)</w:t>
      </w:r>
    </w:p>
    <w:p w:rsidR="00886CF2" w:rsidRPr="00F1237A" w:rsidRDefault="00886CF2" w:rsidP="00886CF2">
      <w:pPr>
        <w:pStyle w:val="NormalWeb"/>
        <w:jc w:val="both"/>
        <w:rPr>
          <w:rFonts w:asciiTheme="minorHAnsi" w:hAnsiTheme="minorHAnsi" w:cstheme="minorHAnsi"/>
          <w:szCs w:val="22"/>
        </w:rPr>
      </w:pPr>
      <w:r w:rsidRPr="00F1237A">
        <w:rPr>
          <w:rFonts w:asciiTheme="minorHAnsi" w:hAnsiTheme="minorHAnsi" w:cstheme="minorHAnsi"/>
          <w:szCs w:val="22"/>
        </w:rPr>
        <w:t xml:space="preserve">Another variable under the personal information category in the dataset in the address variable which states the state where the user is residing. Fig 18 shows that most of the loans originate in the states of CA, TX, NY and FL whereas IA has the least number of borrowers. Because of the sheer number of loans originating from CA, the number of bad loans count is also high in CA. Thus, we can say that a new borrower coming from CA state has some probability to default.    </w:t>
      </w:r>
    </w:p>
    <w:p w:rsidR="00886CF2" w:rsidRPr="00F1237A" w:rsidRDefault="00886CF2" w:rsidP="00886CF2">
      <w:pPr>
        <w:pStyle w:val="NormalWeb"/>
        <w:jc w:val="both"/>
        <w:rPr>
          <w:rFonts w:asciiTheme="minorHAnsi" w:hAnsiTheme="minorHAnsi" w:cstheme="minorHAnsi"/>
          <w:szCs w:val="22"/>
        </w:rPr>
      </w:pPr>
      <w:r w:rsidRPr="00F1237A">
        <w:rPr>
          <w:rFonts w:asciiTheme="minorHAnsi" w:hAnsiTheme="minorHAnsi" w:cstheme="minorHAnsi"/>
          <w:noProof/>
          <w:szCs w:val="22"/>
        </w:rPr>
        <w:drawing>
          <wp:inline distT="0" distB="0" distL="0" distR="0" wp14:anchorId="37A934B4" wp14:editId="7157A4A5">
            <wp:extent cx="5879617" cy="1727200"/>
            <wp:effectExtent l="0" t="0" r="635"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r_count_plot.png"/>
                    <pic:cNvPicPr/>
                  </pic:nvPicPr>
                  <pic:blipFill rotWithShape="1">
                    <a:blip r:embed="rId28">
                      <a:extLst>
                        <a:ext uri="{28A0092B-C50C-407E-A947-70E740481C1C}">
                          <a14:useLocalDpi xmlns:a14="http://schemas.microsoft.com/office/drawing/2010/main" val="0"/>
                        </a:ext>
                      </a:extLst>
                    </a:blip>
                    <a:srcRect l="6502" r="8404"/>
                    <a:stretch/>
                  </pic:blipFill>
                  <pic:spPr bwMode="auto">
                    <a:xfrm>
                      <a:off x="0" y="0"/>
                      <a:ext cx="5899244" cy="1732965"/>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asciiTheme="minorHAnsi" w:hAnsiTheme="minorHAnsi" w:cstheme="minorHAnsi"/>
          <w:szCs w:val="22"/>
        </w:rPr>
        <w:t xml:space="preserve">  </w:t>
      </w:r>
    </w:p>
    <w:p w:rsidR="00886CF2" w:rsidRPr="00F1237A" w:rsidRDefault="00886CF2" w:rsidP="00886CF2">
      <w:pPr>
        <w:pStyle w:val="NormalWeb"/>
        <w:jc w:val="both"/>
        <w:rPr>
          <w:rFonts w:asciiTheme="minorHAnsi" w:hAnsiTheme="minorHAnsi" w:cstheme="minorHAnsi"/>
          <w:sz w:val="16"/>
          <w:szCs w:val="16"/>
        </w:rPr>
      </w:pPr>
      <w:r w:rsidRPr="00F1237A">
        <w:rPr>
          <w:rFonts w:asciiTheme="minorHAnsi" w:hAnsiTheme="minorHAnsi" w:cstheme="minorHAnsi"/>
          <w:sz w:val="16"/>
          <w:szCs w:val="16"/>
        </w:rPr>
        <w:lastRenderedPageBreak/>
        <w:t>Fig 18</w:t>
      </w:r>
    </w:p>
    <w:p w:rsidR="00886CF2" w:rsidRPr="00F1237A" w:rsidRDefault="00886CF2" w:rsidP="00886CF2">
      <w:pPr>
        <w:pStyle w:val="NormalWeb"/>
        <w:jc w:val="both"/>
        <w:rPr>
          <w:rFonts w:asciiTheme="minorHAnsi" w:hAnsiTheme="minorHAnsi" w:cstheme="minorHAnsi"/>
          <w:szCs w:val="22"/>
        </w:rPr>
      </w:pPr>
      <w:r w:rsidRPr="00F1237A">
        <w:rPr>
          <w:rFonts w:asciiTheme="minorHAnsi" w:hAnsiTheme="minorHAnsi" w:cstheme="minorHAnsi"/>
          <w:szCs w:val="22"/>
        </w:rPr>
        <w:t>Since, we have the variable annual income with us, we get an opportunity to look at the average annual income of the states given in the dataset. This might help us to understand why people from states CA, TX, NY and FL are taking so much loans, whereas states like ID, ND and IA are taking so less loans.</w:t>
      </w:r>
    </w:p>
    <w:p w:rsidR="00886CF2" w:rsidRPr="00F1237A" w:rsidRDefault="00886CF2" w:rsidP="00886CF2">
      <w:pPr>
        <w:pStyle w:val="NormalWeb"/>
        <w:jc w:val="both"/>
        <w:rPr>
          <w:rFonts w:asciiTheme="minorHAnsi" w:hAnsiTheme="minorHAnsi" w:cstheme="minorHAnsi"/>
          <w:szCs w:val="22"/>
        </w:rPr>
      </w:pPr>
      <w:r w:rsidRPr="00F1237A">
        <w:rPr>
          <w:rFonts w:asciiTheme="minorHAnsi" w:hAnsiTheme="minorHAnsi" w:cstheme="minorHAnsi"/>
          <w:szCs w:val="22"/>
        </w:rPr>
        <w:t>Figure 19 shows that states like DC, CT, MD, etc have the highest average loans. However, the count of loans from these states are quite less. So, we cannot say that there is a relation between annual income and state.</w:t>
      </w:r>
    </w:p>
    <w:p w:rsidR="00886CF2" w:rsidRPr="00F1237A" w:rsidRDefault="00886CF2" w:rsidP="00886CF2">
      <w:pPr>
        <w:pStyle w:val="NormalWeb"/>
        <w:jc w:val="both"/>
        <w:rPr>
          <w:rFonts w:asciiTheme="minorHAnsi" w:hAnsiTheme="minorHAnsi" w:cstheme="minorHAnsi"/>
          <w:szCs w:val="22"/>
        </w:rPr>
      </w:pPr>
      <w:r w:rsidRPr="00F1237A">
        <w:rPr>
          <w:rFonts w:asciiTheme="minorHAnsi" w:hAnsiTheme="minorHAnsi" w:cstheme="minorHAnsi"/>
          <w:noProof/>
          <w:szCs w:val="22"/>
        </w:rPr>
        <w:drawing>
          <wp:inline distT="0" distB="0" distL="0" distR="0" wp14:anchorId="4A54442E" wp14:editId="1DC86477">
            <wp:extent cx="5825066" cy="1731621"/>
            <wp:effectExtent l="0" t="0" r="4445" b="0"/>
            <wp:docPr id="45" name="Picture 45" descr="A picture containing implement, stationary,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dr_income_box_plot.png"/>
                    <pic:cNvPicPr/>
                  </pic:nvPicPr>
                  <pic:blipFill rotWithShape="1">
                    <a:blip r:embed="rId29">
                      <a:extLst>
                        <a:ext uri="{28A0092B-C50C-407E-A947-70E740481C1C}">
                          <a14:useLocalDpi xmlns:a14="http://schemas.microsoft.com/office/drawing/2010/main" val="0"/>
                        </a:ext>
                      </a:extLst>
                    </a:blip>
                    <a:srcRect l="7079" r="8831"/>
                    <a:stretch/>
                  </pic:blipFill>
                  <pic:spPr bwMode="auto">
                    <a:xfrm>
                      <a:off x="0" y="0"/>
                      <a:ext cx="5866561" cy="1743956"/>
                    </a:xfrm>
                    <a:prstGeom prst="rect">
                      <a:avLst/>
                    </a:prstGeom>
                    <a:ln>
                      <a:noFill/>
                    </a:ln>
                    <a:extLst>
                      <a:ext uri="{53640926-AAD7-44D8-BBD7-CCE9431645EC}">
                        <a14:shadowObscured xmlns:a14="http://schemas.microsoft.com/office/drawing/2010/main"/>
                      </a:ext>
                    </a:extLst>
                  </pic:spPr>
                </pic:pic>
              </a:graphicData>
            </a:graphic>
          </wp:inline>
        </w:drawing>
      </w:r>
    </w:p>
    <w:p w:rsidR="00886CF2" w:rsidRPr="00F1237A" w:rsidRDefault="00886CF2" w:rsidP="00886CF2">
      <w:pPr>
        <w:pStyle w:val="NormalWeb"/>
        <w:jc w:val="both"/>
        <w:rPr>
          <w:rFonts w:asciiTheme="minorHAnsi" w:hAnsiTheme="minorHAnsi" w:cstheme="minorHAnsi"/>
          <w:sz w:val="16"/>
          <w:szCs w:val="16"/>
        </w:rPr>
      </w:pPr>
      <w:r w:rsidRPr="00F1237A">
        <w:rPr>
          <w:rFonts w:asciiTheme="minorHAnsi" w:hAnsiTheme="minorHAnsi" w:cstheme="minorHAnsi"/>
          <w:sz w:val="16"/>
          <w:szCs w:val="16"/>
        </w:rPr>
        <w:t>Fig 19</w:t>
      </w:r>
    </w:p>
    <w:p w:rsidR="00886CF2" w:rsidRPr="00F1237A" w:rsidRDefault="00886CF2" w:rsidP="00886CF2">
      <w:pPr>
        <w:pStyle w:val="NormalWeb"/>
        <w:numPr>
          <w:ilvl w:val="0"/>
          <w:numId w:val="23"/>
        </w:numPr>
        <w:jc w:val="both"/>
        <w:rPr>
          <w:rFonts w:asciiTheme="minorHAnsi" w:hAnsiTheme="minorHAnsi" w:cstheme="minorHAnsi"/>
          <w:szCs w:val="22"/>
        </w:rPr>
      </w:pPr>
      <w:r w:rsidRPr="00F1237A">
        <w:rPr>
          <w:rFonts w:asciiTheme="minorHAnsi" w:hAnsiTheme="minorHAnsi" w:cstheme="minorHAnsi"/>
          <w:b/>
          <w:bCs/>
          <w:szCs w:val="22"/>
        </w:rPr>
        <w:t>purpose</w:t>
      </w:r>
      <w:r w:rsidRPr="00F1237A">
        <w:rPr>
          <w:rFonts w:asciiTheme="minorHAnsi" w:hAnsiTheme="minorHAnsi" w:cstheme="minorHAnsi"/>
          <w:szCs w:val="22"/>
        </w:rPr>
        <w:t xml:space="preserve"> (a category provided by the borrower for the loan request)</w:t>
      </w:r>
    </w:p>
    <w:p w:rsidR="00886CF2" w:rsidRPr="00F1237A" w:rsidRDefault="00886CF2" w:rsidP="00886CF2">
      <w:pPr>
        <w:pStyle w:val="NormalWeb"/>
        <w:jc w:val="both"/>
        <w:rPr>
          <w:rFonts w:asciiTheme="minorHAnsi" w:hAnsiTheme="minorHAnsi" w:cstheme="minorHAnsi"/>
          <w:i/>
          <w:iCs/>
          <w:szCs w:val="22"/>
        </w:rPr>
      </w:pPr>
      <w:r w:rsidRPr="00F1237A">
        <w:rPr>
          <w:rFonts w:asciiTheme="minorHAnsi" w:hAnsiTheme="minorHAnsi" w:cstheme="minorHAnsi"/>
          <w:szCs w:val="22"/>
        </w:rPr>
        <w:t xml:space="preserve">In order to apply for a loan, lending club asks to state the purpose of the loan. So, we checked the purposes that produce the highest number of bad loans. From figure 20, we find that </w:t>
      </w:r>
      <w:r w:rsidRPr="00F1237A">
        <w:rPr>
          <w:rFonts w:asciiTheme="minorHAnsi" w:hAnsiTheme="minorHAnsi" w:cstheme="minorHAnsi"/>
          <w:i/>
          <w:iCs/>
          <w:szCs w:val="22"/>
        </w:rPr>
        <w:t>most of the bad loans occur when taken for funding small businesses.</w:t>
      </w:r>
    </w:p>
    <w:p w:rsidR="00886CF2" w:rsidRPr="00F1237A" w:rsidRDefault="00886CF2" w:rsidP="00886CF2">
      <w:pPr>
        <w:pStyle w:val="NormalWeb"/>
        <w:jc w:val="both"/>
        <w:rPr>
          <w:rFonts w:asciiTheme="minorHAnsi" w:hAnsiTheme="minorHAnsi" w:cstheme="minorHAnsi"/>
          <w:sz w:val="16"/>
          <w:szCs w:val="16"/>
        </w:rPr>
      </w:pPr>
      <w:r w:rsidRPr="00F1237A">
        <w:rPr>
          <w:rFonts w:asciiTheme="minorHAnsi" w:hAnsiTheme="minorHAnsi" w:cstheme="minorHAnsi"/>
          <w:noProof/>
          <w:sz w:val="16"/>
          <w:szCs w:val="16"/>
        </w:rPr>
        <w:drawing>
          <wp:inline distT="0" distB="0" distL="0" distR="0" wp14:anchorId="2BC2F536" wp14:editId="7145D322">
            <wp:extent cx="5900936" cy="2136531"/>
            <wp:effectExtent l="0" t="0" r="5080" b="0"/>
            <wp:docPr id="47" name="Picture 4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urpose_countplot.png"/>
                    <pic:cNvPicPr/>
                  </pic:nvPicPr>
                  <pic:blipFill rotWithShape="1">
                    <a:blip r:embed="rId30" cstate="print">
                      <a:extLst>
                        <a:ext uri="{28A0092B-C50C-407E-A947-70E740481C1C}">
                          <a14:useLocalDpi xmlns:a14="http://schemas.microsoft.com/office/drawing/2010/main" val="0"/>
                        </a:ext>
                      </a:extLst>
                    </a:blip>
                    <a:srcRect l="9073" t="6001" r="7856"/>
                    <a:stretch/>
                  </pic:blipFill>
                  <pic:spPr bwMode="auto">
                    <a:xfrm>
                      <a:off x="0" y="0"/>
                      <a:ext cx="6083477" cy="2202623"/>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asciiTheme="minorHAnsi" w:hAnsiTheme="minorHAnsi" w:cstheme="minorHAnsi"/>
          <w:sz w:val="16"/>
          <w:szCs w:val="16"/>
        </w:rPr>
        <w:t xml:space="preserve"> </w:t>
      </w:r>
    </w:p>
    <w:p w:rsidR="00886CF2" w:rsidRPr="00F1237A" w:rsidRDefault="00886CF2" w:rsidP="00886CF2">
      <w:pPr>
        <w:pStyle w:val="NormalWeb"/>
        <w:jc w:val="both"/>
        <w:rPr>
          <w:rFonts w:asciiTheme="minorHAnsi" w:hAnsiTheme="minorHAnsi" w:cstheme="minorHAnsi"/>
          <w:sz w:val="16"/>
          <w:szCs w:val="16"/>
        </w:rPr>
      </w:pPr>
      <w:r w:rsidRPr="00F1237A">
        <w:rPr>
          <w:rFonts w:asciiTheme="minorHAnsi" w:hAnsiTheme="minorHAnsi" w:cstheme="minorHAnsi"/>
          <w:sz w:val="16"/>
          <w:szCs w:val="16"/>
        </w:rPr>
        <w:t>Fig 20</w:t>
      </w:r>
    </w:p>
    <w:p w:rsidR="00886CF2" w:rsidRPr="00F1237A" w:rsidRDefault="00886CF2" w:rsidP="00886CF2">
      <w:pPr>
        <w:pStyle w:val="ListParagraph"/>
        <w:numPr>
          <w:ilvl w:val="0"/>
          <w:numId w:val="23"/>
        </w:numPr>
        <w:jc w:val="both"/>
        <w:rPr>
          <w:rFonts w:asciiTheme="minorHAnsi" w:hAnsiTheme="minorHAnsi" w:cstheme="minorHAnsi"/>
          <w:szCs w:val="22"/>
        </w:rPr>
      </w:pPr>
      <w:proofErr w:type="spellStart"/>
      <w:r w:rsidRPr="00F1237A">
        <w:rPr>
          <w:rFonts w:asciiTheme="minorHAnsi" w:hAnsiTheme="minorHAnsi" w:cstheme="minorHAnsi"/>
          <w:b/>
          <w:bCs/>
          <w:szCs w:val="22"/>
        </w:rPr>
        <w:t>fico_range_high</w:t>
      </w:r>
      <w:proofErr w:type="spellEnd"/>
      <w:r w:rsidRPr="00F1237A">
        <w:rPr>
          <w:rFonts w:asciiTheme="minorHAnsi" w:hAnsiTheme="minorHAnsi" w:cstheme="minorHAnsi"/>
          <w:szCs w:val="22"/>
        </w:rPr>
        <w:t xml:space="preserve"> (the upper boundary range of the borrower’s FICO at loan origination)</w:t>
      </w:r>
    </w:p>
    <w:p w:rsidR="00886CF2" w:rsidRPr="00F1237A" w:rsidRDefault="00886CF2" w:rsidP="00886CF2">
      <w:pPr>
        <w:pStyle w:val="ListParagraph"/>
        <w:numPr>
          <w:ilvl w:val="0"/>
          <w:numId w:val="23"/>
        </w:numPr>
        <w:jc w:val="both"/>
        <w:rPr>
          <w:rFonts w:asciiTheme="minorHAnsi" w:hAnsiTheme="minorHAnsi" w:cstheme="minorHAnsi"/>
          <w:szCs w:val="22"/>
        </w:rPr>
      </w:pPr>
      <w:proofErr w:type="spellStart"/>
      <w:r w:rsidRPr="00F1237A">
        <w:rPr>
          <w:rFonts w:asciiTheme="minorHAnsi" w:hAnsiTheme="minorHAnsi" w:cstheme="minorHAnsi"/>
          <w:b/>
          <w:bCs/>
          <w:szCs w:val="22"/>
        </w:rPr>
        <w:t>fico_range_low</w:t>
      </w:r>
      <w:proofErr w:type="spellEnd"/>
      <w:r w:rsidRPr="00F1237A">
        <w:rPr>
          <w:rFonts w:asciiTheme="minorHAnsi" w:hAnsiTheme="minorHAnsi" w:cstheme="minorHAnsi"/>
          <w:szCs w:val="22"/>
        </w:rPr>
        <w:t xml:space="preserve"> (the lower boundary range of the borrower’s FICO at loan origination)</w:t>
      </w:r>
    </w:p>
    <w:p w:rsidR="00886CF2" w:rsidRPr="00F1237A" w:rsidRDefault="00886CF2" w:rsidP="00886CF2">
      <w:pPr>
        <w:jc w:val="both"/>
        <w:rPr>
          <w:rFonts w:cstheme="minorHAnsi"/>
        </w:rPr>
      </w:pPr>
      <w:r w:rsidRPr="00F1237A">
        <w:rPr>
          <w:rFonts w:cstheme="minorHAnsi"/>
          <w:szCs w:val="22"/>
        </w:rPr>
        <w:t xml:space="preserve">One important variable in the credit history of a borrower is FICO score. As per LC, based on this data, grades and sub-grades are assigned to the borrower’s loan application. In the dataset, we find 2 variables, one which   states the lower range of the borrower’s FICO score and the </w:t>
      </w:r>
      <w:r w:rsidRPr="00F1237A">
        <w:rPr>
          <w:rFonts w:cstheme="minorHAnsi"/>
          <w:noProof/>
          <w:szCs w:val="22"/>
        </w:rPr>
        <w:lastRenderedPageBreak/>
        <w:drawing>
          <wp:anchor distT="0" distB="0" distL="114300" distR="114300" simplePos="0" relativeHeight="251679744" behindDoc="0" locked="0" layoutInCell="1" allowOverlap="1" wp14:anchorId="1EC1BA3C" wp14:editId="09126572">
            <wp:simplePos x="0" y="0"/>
            <wp:positionH relativeFrom="column">
              <wp:posOffset>3473450</wp:posOffset>
            </wp:positionH>
            <wp:positionV relativeFrom="paragraph">
              <wp:posOffset>3810</wp:posOffset>
            </wp:positionV>
            <wp:extent cx="2384425" cy="2259330"/>
            <wp:effectExtent l="0" t="0" r="3175" b="1270"/>
            <wp:wrapSquare wrapText="bothSides"/>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4425" cy="22593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237A">
        <w:rPr>
          <w:rFonts w:cstheme="minorHAnsi"/>
          <w:szCs w:val="22"/>
        </w:rPr>
        <w:t xml:space="preserve">other one that state the higher range of the score. To understand how the range differs, we plot the values on a graph (on the right). We find that the values follow a complete straight line, meaning that the difference between the 2 variables is always the same. Hence, we can drop any one of them. </w:t>
      </w:r>
    </w:p>
    <w:p w:rsidR="00886CF2" w:rsidRPr="00F1237A" w:rsidRDefault="00886CF2" w:rsidP="00886CF2">
      <w:pPr>
        <w:pStyle w:val="NormalWeb"/>
        <w:jc w:val="both"/>
        <w:rPr>
          <w:rFonts w:asciiTheme="minorHAnsi" w:hAnsiTheme="minorHAnsi" w:cstheme="minorHAnsi"/>
          <w:szCs w:val="22"/>
        </w:rPr>
      </w:pPr>
      <w:r w:rsidRPr="00F1237A">
        <w:rPr>
          <w:rFonts w:asciiTheme="minorHAnsi" w:hAnsiTheme="minorHAnsi" w:cstheme="minorHAnsi"/>
          <w:szCs w:val="22"/>
        </w:rPr>
        <w:t>Next, we check how FICO scores are affecting the grading system of LC. From the violin plot in figure 22, we find that the mean FICO score of grade A borrowers is much higher and the mean values decrease as we move towards riskier grades. This clearly proves that LC depends heavily on the FICO scores of the borrowers to assign grades.</w:t>
      </w:r>
    </w:p>
    <w:p w:rsidR="00886CF2" w:rsidRPr="00F1237A" w:rsidRDefault="00886CF2" w:rsidP="00886CF2">
      <w:pPr>
        <w:pStyle w:val="NormalWeb"/>
        <w:jc w:val="both"/>
        <w:rPr>
          <w:rFonts w:asciiTheme="minorHAnsi" w:hAnsiTheme="minorHAnsi" w:cstheme="minorHAnsi"/>
          <w:szCs w:val="22"/>
        </w:rPr>
      </w:pPr>
      <w:r w:rsidRPr="00F1237A">
        <w:rPr>
          <w:rFonts w:asciiTheme="minorHAnsi" w:hAnsiTheme="minorHAnsi" w:cstheme="minorHAnsi"/>
          <w:noProof/>
          <w:szCs w:val="22"/>
        </w:rPr>
        <w:drawing>
          <wp:inline distT="0" distB="0" distL="0" distR="0" wp14:anchorId="21CA6B22" wp14:editId="6D7CAAFA">
            <wp:extent cx="5495290" cy="2348682"/>
            <wp:effectExtent l="0" t="0" r="3810" b="1270"/>
            <wp:docPr id="49" name="Picture 4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co_plot.png"/>
                    <pic:cNvPicPr/>
                  </pic:nvPicPr>
                  <pic:blipFill rotWithShape="1">
                    <a:blip r:embed="rId32">
                      <a:extLst>
                        <a:ext uri="{28A0092B-C50C-407E-A947-70E740481C1C}">
                          <a14:useLocalDpi xmlns:a14="http://schemas.microsoft.com/office/drawing/2010/main" val="0"/>
                        </a:ext>
                      </a:extLst>
                    </a:blip>
                    <a:srcRect l="6790" t="9392" r="8402"/>
                    <a:stretch/>
                  </pic:blipFill>
                  <pic:spPr bwMode="auto">
                    <a:xfrm>
                      <a:off x="0" y="0"/>
                      <a:ext cx="5518343" cy="2358535"/>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asciiTheme="minorHAnsi" w:hAnsiTheme="minorHAnsi" w:cstheme="minorHAnsi"/>
          <w:sz w:val="16"/>
          <w:szCs w:val="16"/>
        </w:rPr>
        <w:t>Fig 22</w:t>
      </w:r>
    </w:p>
    <w:p w:rsidR="00886CF2" w:rsidRPr="00F1237A" w:rsidRDefault="00886CF2" w:rsidP="00886CF2">
      <w:pPr>
        <w:pStyle w:val="NormalWeb"/>
        <w:jc w:val="both"/>
        <w:rPr>
          <w:rFonts w:asciiTheme="minorHAnsi" w:hAnsiTheme="minorHAnsi" w:cstheme="minorHAnsi"/>
          <w:szCs w:val="22"/>
        </w:rPr>
      </w:pPr>
      <w:r w:rsidRPr="00F1237A">
        <w:rPr>
          <w:rFonts w:asciiTheme="minorHAnsi" w:hAnsiTheme="minorHAnsi" w:cstheme="minorHAnsi"/>
          <w:szCs w:val="22"/>
        </w:rPr>
        <w:t>We also get to see how FICO score itself depends on the performance of the borrower as per his credit report. Some of the variables are listed below.</w:t>
      </w:r>
    </w:p>
    <w:p w:rsidR="00886CF2" w:rsidRPr="00F1237A" w:rsidRDefault="00886CF2" w:rsidP="00886CF2">
      <w:pPr>
        <w:pStyle w:val="NormalWeb"/>
        <w:numPr>
          <w:ilvl w:val="0"/>
          <w:numId w:val="20"/>
        </w:numPr>
        <w:jc w:val="both"/>
        <w:rPr>
          <w:rFonts w:asciiTheme="minorHAnsi" w:hAnsiTheme="minorHAnsi" w:cstheme="minorHAnsi"/>
          <w:szCs w:val="22"/>
        </w:rPr>
      </w:pPr>
      <w:r w:rsidRPr="00F1237A">
        <w:rPr>
          <w:rFonts w:asciiTheme="minorHAnsi" w:hAnsiTheme="minorHAnsi" w:cstheme="minorHAnsi"/>
          <w:szCs w:val="22"/>
        </w:rPr>
        <w:t xml:space="preserve"># of charge offs within the last 12 months </w:t>
      </w:r>
    </w:p>
    <w:p w:rsidR="00886CF2" w:rsidRPr="00F1237A" w:rsidRDefault="00886CF2" w:rsidP="00886CF2">
      <w:pPr>
        <w:pStyle w:val="NormalWeb"/>
        <w:numPr>
          <w:ilvl w:val="0"/>
          <w:numId w:val="20"/>
        </w:numPr>
        <w:jc w:val="both"/>
        <w:rPr>
          <w:rFonts w:asciiTheme="minorHAnsi" w:hAnsiTheme="minorHAnsi" w:cstheme="minorHAnsi"/>
          <w:szCs w:val="22"/>
        </w:rPr>
      </w:pPr>
      <w:r w:rsidRPr="00F1237A">
        <w:rPr>
          <w:rFonts w:asciiTheme="minorHAnsi" w:hAnsiTheme="minorHAnsi" w:cstheme="minorHAnsi"/>
          <w:szCs w:val="22"/>
        </w:rPr>
        <w:t># of delinquent accounts over the last 24 months</w:t>
      </w:r>
    </w:p>
    <w:p w:rsidR="00886CF2" w:rsidRPr="00F1237A" w:rsidRDefault="00886CF2" w:rsidP="00886CF2">
      <w:pPr>
        <w:pStyle w:val="NormalWeb"/>
        <w:numPr>
          <w:ilvl w:val="0"/>
          <w:numId w:val="20"/>
        </w:numPr>
        <w:jc w:val="both"/>
        <w:rPr>
          <w:rFonts w:asciiTheme="minorHAnsi" w:hAnsiTheme="minorHAnsi" w:cstheme="minorHAnsi"/>
          <w:szCs w:val="22"/>
        </w:rPr>
      </w:pPr>
      <w:r w:rsidRPr="00F1237A">
        <w:rPr>
          <w:rFonts w:asciiTheme="minorHAnsi" w:hAnsiTheme="minorHAnsi" w:cstheme="minorHAnsi"/>
          <w:szCs w:val="22"/>
        </w:rPr>
        <w:t xml:space="preserve"># of accounts currently past the 30 days due mark </w:t>
      </w:r>
    </w:p>
    <w:p w:rsidR="00886CF2" w:rsidRPr="00F1237A" w:rsidRDefault="00886CF2" w:rsidP="00886CF2">
      <w:pPr>
        <w:pStyle w:val="NormalWeb"/>
        <w:jc w:val="center"/>
        <w:rPr>
          <w:rFonts w:asciiTheme="minorHAnsi" w:hAnsiTheme="minorHAnsi" w:cstheme="minorHAnsi"/>
          <w:szCs w:val="22"/>
        </w:rPr>
      </w:pPr>
      <w:r w:rsidRPr="00F1237A">
        <w:rPr>
          <w:rFonts w:asciiTheme="minorHAnsi" w:hAnsiTheme="minorHAnsi" w:cstheme="minorHAnsi"/>
          <w:noProof/>
          <w:szCs w:val="22"/>
        </w:rPr>
        <w:drawing>
          <wp:inline distT="0" distB="0" distL="0" distR="0" wp14:anchorId="62B8186D" wp14:editId="4B8E051C">
            <wp:extent cx="5551483" cy="2189284"/>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ico_chargeoff_12mnths.png"/>
                    <pic:cNvPicPr/>
                  </pic:nvPicPr>
                  <pic:blipFill rotWithShape="1">
                    <a:blip r:embed="rId33">
                      <a:extLst>
                        <a:ext uri="{28A0092B-C50C-407E-A947-70E740481C1C}">
                          <a14:useLocalDpi xmlns:a14="http://schemas.microsoft.com/office/drawing/2010/main" val="0"/>
                        </a:ext>
                      </a:extLst>
                    </a:blip>
                    <a:srcRect l="6647" r="8837"/>
                    <a:stretch/>
                  </pic:blipFill>
                  <pic:spPr bwMode="auto">
                    <a:xfrm>
                      <a:off x="0" y="0"/>
                      <a:ext cx="5806476" cy="2289843"/>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asciiTheme="minorHAnsi" w:hAnsiTheme="minorHAnsi" w:cstheme="minorHAnsi"/>
          <w:sz w:val="16"/>
          <w:szCs w:val="16"/>
        </w:rPr>
        <w:t>Fig 23</w:t>
      </w:r>
    </w:p>
    <w:p w:rsidR="00886CF2" w:rsidRPr="00F1237A" w:rsidRDefault="00886CF2" w:rsidP="00886CF2">
      <w:pPr>
        <w:pStyle w:val="NormalWeb"/>
        <w:jc w:val="center"/>
        <w:rPr>
          <w:rFonts w:asciiTheme="minorHAnsi" w:hAnsiTheme="minorHAnsi" w:cstheme="minorHAnsi"/>
          <w:sz w:val="16"/>
          <w:szCs w:val="16"/>
        </w:rPr>
      </w:pPr>
      <w:r w:rsidRPr="00F1237A">
        <w:rPr>
          <w:rFonts w:asciiTheme="minorHAnsi" w:hAnsiTheme="minorHAnsi" w:cstheme="minorHAnsi"/>
          <w:noProof/>
          <w:szCs w:val="22"/>
        </w:rPr>
        <w:lastRenderedPageBreak/>
        <w:drawing>
          <wp:inline distT="0" distB="0" distL="0" distR="0" wp14:anchorId="2266D226" wp14:editId="5D98C083">
            <wp:extent cx="5590383" cy="2013438"/>
            <wp:effectExtent l="0" t="0" r="0" b="635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co_delinq_2yrs.png"/>
                    <pic:cNvPicPr/>
                  </pic:nvPicPr>
                  <pic:blipFill rotWithShape="1">
                    <a:blip r:embed="rId34">
                      <a:extLst>
                        <a:ext uri="{28A0092B-C50C-407E-A947-70E740481C1C}">
                          <a14:useLocalDpi xmlns:a14="http://schemas.microsoft.com/office/drawing/2010/main" val="0"/>
                        </a:ext>
                      </a:extLst>
                    </a:blip>
                    <a:srcRect l="6647" t="8672" r="8837"/>
                    <a:stretch/>
                  </pic:blipFill>
                  <pic:spPr bwMode="auto">
                    <a:xfrm>
                      <a:off x="0" y="0"/>
                      <a:ext cx="5743399" cy="2068548"/>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asciiTheme="minorHAnsi" w:hAnsiTheme="minorHAnsi" w:cstheme="minorHAnsi"/>
          <w:sz w:val="16"/>
          <w:szCs w:val="16"/>
        </w:rPr>
        <w:t>Fig 24</w:t>
      </w:r>
    </w:p>
    <w:p w:rsidR="00886CF2" w:rsidRPr="00F1237A" w:rsidRDefault="00886CF2" w:rsidP="00886CF2">
      <w:pPr>
        <w:pStyle w:val="NormalWeb"/>
        <w:jc w:val="center"/>
        <w:rPr>
          <w:rFonts w:asciiTheme="minorHAnsi" w:hAnsiTheme="minorHAnsi" w:cstheme="minorHAnsi"/>
          <w:sz w:val="16"/>
          <w:szCs w:val="16"/>
        </w:rPr>
      </w:pPr>
      <w:r w:rsidRPr="00F1237A">
        <w:rPr>
          <w:rFonts w:asciiTheme="minorHAnsi" w:hAnsiTheme="minorHAnsi" w:cstheme="minorHAnsi"/>
          <w:noProof/>
          <w:szCs w:val="22"/>
        </w:rPr>
        <w:drawing>
          <wp:anchor distT="0" distB="0" distL="114300" distR="114300" simplePos="0" relativeHeight="251677696" behindDoc="0" locked="0" layoutInCell="1" allowOverlap="1" wp14:anchorId="481E5115" wp14:editId="4E197742">
            <wp:simplePos x="0" y="0"/>
            <wp:positionH relativeFrom="column">
              <wp:posOffset>3304540</wp:posOffset>
            </wp:positionH>
            <wp:positionV relativeFrom="paragraph">
              <wp:posOffset>1906905</wp:posOffset>
            </wp:positionV>
            <wp:extent cx="2287905" cy="1905635"/>
            <wp:effectExtent l="0" t="0" r="0" b="0"/>
            <wp:wrapSquare wrapText="bothSides"/>
            <wp:docPr id="53" name="Picture 5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ti_loanstatus.png"/>
                    <pic:cNvPicPr/>
                  </pic:nvPicPr>
                  <pic:blipFill>
                    <a:blip r:embed="rId35">
                      <a:extLst>
                        <a:ext uri="{28A0092B-C50C-407E-A947-70E740481C1C}">
                          <a14:useLocalDpi xmlns:a14="http://schemas.microsoft.com/office/drawing/2010/main" val="0"/>
                        </a:ext>
                      </a:extLst>
                    </a:blip>
                    <a:stretch>
                      <a:fillRect/>
                    </a:stretch>
                  </pic:blipFill>
                  <pic:spPr>
                    <a:xfrm>
                      <a:off x="0" y="0"/>
                      <a:ext cx="2287905" cy="1905635"/>
                    </a:xfrm>
                    <a:prstGeom prst="rect">
                      <a:avLst/>
                    </a:prstGeom>
                  </pic:spPr>
                </pic:pic>
              </a:graphicData>
            </a:graphic>
            <wp14:sizeRelH relativeFrom="page">
              <wp14:pctWidth>0</wp14:pctWidth>
            </wp14:sizeRelH>
            <wp14:sizeRelV relativeFrom="page">
              <wp14:pctHeight>0</wp14:pctHeight>
            </wp14:sizeRelV>
          </wp:anchor>
        </w:drawing>
      </w:r>
      <w:r w:rsidRPr="00F1237A">
        <w:rPr>
          <w:rFonts w:asciiTheme="minorHAnsi" w:hAnsiTheme="minorHAnsi" w:cstheme="minorHAnsi"/>
          <w:noProof/>
          <w:szCs w:val="22"/>
        </w:rPr>
        <w:drawing>
          <wp:inline distT="0" distB="0" distL="0" distR="0" wp14:anchorId="4200F6A5" wp14:editId="3A02DF59">
            <wp:extent cx="5071013" cy="1828800"/>
            <wp:effectExtent l="0" t="0" r="0" b="0"/>
            <wp:docPr id="52" name="Picture 52" descr="A picture containing screenshot, traveling, riding, run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co_num_tl_30dpd.png"/>
                    <pic:cNvPicPr/>
                  </pic:nvPicPr>
                  <pic:blipFill rotWithShape="1">
                    <a:blip r:embed="rId36">
                      <a:extLst>
                        <a:ext uri="{28A0092B-C50C-407E-A947-70E740481C1C}">
                          <a14:useLocalDpi xmlns:a14="http://schemas.microsoft.com/office/drawing/2010/main" val="0"/>
                        </a:ext>
                      </a:extLst>
                    </a:blip>
                    <a:srcRect l="6358" t="8238" r="8838"/>
                    <a:stretch/>
                  </pic:blipFill>
                  <pic:spPr bwMode="auto">
                    <a:xfrm>
                      <a:off x="0" y="0"/>
                      <a:ext cx="5328182" cy="1921545"/>
                    </a:xfrm>
                    <a:prstGeom prst="rect">
                      <a:avLst/>
                    </a:prstGeom>
                    <a:ln>
                      <a:noFill/>
                    </a:ln>
                    <a:extLst>
                      <a:ext uri="{53640926-AAD7-44D8-BBD7-CCE9431645EC}">
                        <a14:shadowObscured xmlns:a14="http://schemas.microsoft.com/office/drawing/2010/main"/>
                      </a:ext>
                    </a:extLst>
                  </pic:spPr>
                </pic:pic>
              </a:graphicData>
            </a:graphic>
          </wp:inline>
        </w:drawing>
      </w:r>
      <w:r w:rsidRPr="00F1237A">
        <w:rPr>
          <w:rFonts w:asciiTheme="minorHAnsi" w:hAnsiTheme="minorHAnsi" w:cstheme="minorHAnsi"/>
          <w:noProof/>
          <w:szCs w:val="22"/>
        </w:rPr>
        <w:t xml:space="preserve"> </w:t>
      </w:r>
      <w:r w:rsidRPr="00F1237A">
        <w:rPr>
          <w:rFonts w:asciiTheme="minorHAnsi" w:hAnsiTheme="minorHAnsi" w:cstheme="minorHAnsi"/>
          <w:sz w:val="16"/>
          <w:szCs w:val="16"/>
        </w:rPr>
        <w:t xml:space="preserve"> Fig 25</w:t>
      </w:r>
    </w:p>
    <w:p w:rsidR="00886CF2" w:rsidRPr="00F1237A" w:rsidRDefault="00886CF2" w:rsidP="00886CF2">
      <w:pPr>
        <w:pStyle w:val="NormalWeb"/>
        <w:numPr>
          <w:ilvl w:val="0"/>
          <w:numId w:val="24"/>
        </w:numPr>
        <w:jc w:val="both"/>
        <w:rPr>
          <w:rFonts w:asciiTheme="minorHAnsi" w:hAnsiTheme="minorHAnsi" w:cstheme="minorHAnsi"/>
          <w:szCs w:val="22"/>
        </w:rPr>
      </w:pPr>
      <w:proofErr w:type="spellStart"/>
      <w:r w:rsidRPr="00F1237A">
        <w:rPr>
          <w:rFonts w:asciiTheme="minorHAnsi" w:hAnsiTheme="minorHAnsi" w:cstheme="minorHAnsi"/>
          <w:b/>
          <w:bCs/>
          <w:szCs w:val="22"/>
        </w:rPr>
        <w:t>dti</w:t>
      </w:r>
      <w:proofErr w:type="spellEnd"/>
      <w:r w:rsidRPr="00F1237A">
        <w:rPr>
          <w:rFonts w:asciiTheme="minorHAnsi" w:hAnsiTheme="minorHAnsi" w:cstheme="minorHAnsi"/>
          <w:szCs w:val="22"/>
        </w:rPr>
        <w:t xml:space="preserve"> (ratio using the borrower’s total monthly debt payments on the total debt obligations, excluding mortgage and the requested LC loan, divided by the borrower’s self-reported monthly income)</w:t>
      </w:r>
    </w:p>
    <w:p w:rsidR="00886CF2" w:rsidRPr="00F1237A" w:rsidRDefault="00886CF2" w:rsidP="00886CF2">
      <w:pPr>
        <w:pStyle w:val="NormalWeb"/>
        <w:jc w:val="both"/>
        <w:rPr>
          <w:rFonts w:asciiTheme="minorHAnsi" w:hAnsiTheme="minorHAnsi" w:cstheme="minorHAnsi"/>
          <w:szCs w:val="22"/>
        </w:rPr>
      </w:pPr>
      <w:r w:rsidRPr="00F1237A">
        <w:rPr>
          <w:rFonts w:asciiTheme="minorHAnsi" w:hAnsiTheme="minorHAnsi" w:cstheme="minorHAnsi"/>
          <w:szCs w:val="22"/>
        </w:rPr>
        <w:t>One of the important variables in the dataset that might impact the borrower’s credit history is DTI, which gives the ratio between the borrower’s total current monthly debt payment to his total reported monthly income. This can obviously impact his capability to repay the loan for which he is applying for.</w:t>
      </w:r>
    </w:p>
    <w:p w:rsidR="00886CF2" w:rsidRPr="00F1237A" w:rsidRDefault="00886CF2" w:rsidP="00886CF2">
      <w:pPr>
        <w:pStyle w:val="NormalWeb"/>
        <w:jc w:val="both"/>
        <w:rPr>
          <w:rFonts w:asciiTheme="minorHAnsi" w:hAnsiTheme="minorHAnsi" w:cstheme="minorHAnsi"/>
          <w:sz w:val="16"/>
          <w:szCs w:val="16"/>
        </w:rPr>
      </w:pPr>
      <w:r w:rsidRPr="00F1237A">
        <w:rPr>
          <w:rFonts w:asciiTheme="minorHAnsi" w:hAnsiTheme="minorHAnsi" w:cstheme="minorHAnsi"/>
          <w:noProof/>
          <w:sz w:val="16"/>
          <w:szCs w:val="16"/>
        </w:rPr>
        <w:drawing>
          <wp:anchor distT="0" distB="0" distL="114300" distR="114300" simplePos="0" relativeHeight="251678720" behindDoc="0" locked="0" layoutInCell="1" allowOverlap="1" wp14:anchorId="1B3F3725" wp14:editId="633349CD">
            <wp:simplePos x="0" y="0"/>
            <wp:positionH relativeFrom="column">
              <wp:posOffset>2232025</wp:posOffset>
            </wp:positionH>
            <wp:positionV relativeFrom="paragraph">
              <wp:posOffset>0</wp:posOffset>
            </wp:positionV>
            <wp:extent cx="3724275" cy="207391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ti_grade.png"/>
                    <pic:cNvPicPr/>
                  </pic:nvPicPr>
                  <pic:blipFill rotWithShape="1">
                    <a:blip r:embed="rId37">
                      <a:extLst>
                        <a:ext uri="{28A0092B-C50C-407E-A947-70E740481C1C}">
                          <a14:useLocalDpi xmlns:a14="http://schemas.microsoft.com/office/drawing/2010/main" val="0"/>
                        </a:ext>
                      </a:extLst>
                    </a:blip>
                    <a:srcRect l="5634" t="4912" r="8982"/>
                    <a:stretch/>
                  </pic:blipFill>
                  <pic:spPr bwMode="auto">
                    <a:xfrm>
                      <a:off x="0" y="0"/>
                      <a:ext cx="3724275" cy="207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1237A">
        <w:rPr>
          <w:rFonts w:asciiTheme="minorHAnsi" w:hAnsiTheme="minorHAnsi" w:cstheme="minorHAnsi"/>
          <w:szCs w:val="22"/>
        </w:rPr>
        <w:t xml:space="preserve">Figures 26 and 27 show the impact of DTI on the loans as well as LC’s grading system. They clearly show that the DTI is more for bad loans, and as we move towards riskier loans, the mean DTI increases. </w:t>
      </w:r>
    </w:p>
    <w:p w:rsidR="00886CF2" w:rsidRPr="00F1237A" w:rsidRDefault="00886CF2" w:rsidP="00886CF2">
      <w:pPr>
        <w:pStyle w:val="NormalWeb"/>
        <w:jc w:val="right"/>
        <w:rPr>
          <w:rFonts w:asciiTheme="minorHAnsi" w:hAnsiTheme="minorHAnsi" w:cstheme="minorHAnsi"/>
          <w:sz w:val="16"/>
          <w:szCs w:val="16"/>
        </w:rPr>
      </w:pPr>
      <w:r w:rsidRPr="00F1237A">
        <w:rPr>
          <w:rFonts w:asciiTheme="minorHAnsi" w:hAnsiTheme="minorHAnsi" w:cstheme="minorHAnsi"/>
          <w:sz w:val="16"/>
          <w:szCs w:val="16"/>
        </w:rPr>
        <w:t>Fig 27</w:t>
      </w:r>
    </w:p>
    <w:p w:rsidR="00886CF2" w:rsidRPr="00F1237A" w:rsidRDefault="00886CF2" w:rsidP="00886CF2">
      <w:pPr>
        <w:pStyle w:val="NormalWeb"/>
        <w:numPr>
          <w:ilvl w:val="0"/>
          <w:numId w:val="24"/>
        </w:numPr>
        <w:jc w:val="both"/>
        <w:rPr>
          <w:rFonts w:asciiTheme="minorHAnsi" w:hAnsiTheme="minorHAnsi" w:cstheme="minorHAnsi"/>
          <w:szCs w:val="22"/>
        </w:rPr>
      </w:pPr>
      <w:proofErr w:type="spellStart"/>
      <w:r w:rsidRPr="00F1237A">
        <w:rPr>
          <w:rFonts w:asciiTheme="minorHAnsi" w:hAnsiTheme="minorHAnsi" w:cstheme="minorHAnsi"/>
          <w:b/>
          <w:bCs/>
          <w:szCs w:val="22"/>
        </w:rPr>
        <w:t>pub_rec_bankruptcies</w:t>
      </w:r>
      <w:proofErr w:type="spellEnd"/>
      <w:r w:rsidRPr="00F1237A">
        <w:rPr>
          <w:rFonts w:asciiTheme="minorHAnsi" w:hAnsiTheme="minorHAnsi" w:cstheme="minorHAnsi"/>
          <w:szCs w:val="22"/>
        </w:rPr>
        <w:t xml:space="preserve"> (Number of public record bankruptcies)</w:t>
      </w:r>
    </w:p>
    <w:p w:rsidR="00886CF2" w:rsidRPr="00F1237A" w:rsidRDefault="00886CF2" w:rsidP="00886CF2">
      <w:pPr>
        <w:pStyle w:val="NormalWeb"/>
        <w:jc w:val="both"/>
        <w:rPr>
          <w:rFonts w:asciiTheme="minorHAnsi" w:hAnsiTheme="minorHAnsi" w:cstheme="minorHAnsi"/>
          <w:szCs w:val="22"/>
        </w:rPr>
      </w:pPr>
      <w:r w:rsidRPr="00F1237A">
        <w:rPr>
          <w:rFonts w:asciiTheme="minorHAnsi" w:hAnsiTheme="minorHAnsi" w:cstheme="minorHAnsi"/>
          <w:szCs w:val="22"/>
        </w:rPr>
        <w:lastRenderedPageBreak/>
        <w:t>The dataset gives us information on the number of public bankruptcies that each borrower has. From the graph in figure 28, we find that there are 3 unique values for the number of bankruptcies.</w:t>
      </w:r>
    </w:p>
    <w:p w:rsidR="00886CF2" w:rsidRDefault="00886CF2" w:rsidP="00886CF2">
      <w:pPr>
        <w:jc w:val="center"/>
        <w:rPr>
          <w:rFonts w:cstheme="minorHAnsi"/>
        </w:rPr>
      </w:pPr>
      <w:r w:rsidRPr="00F1237A">
        <w:rPr>
          <w:rFonts w:cstheme="minorHAnsi"/>
          <w:noProof/>
        </w:rPr>
        <w:drawing>
          <wp:inline distT="0" distB="0" distL="0" distR="0" wp14:anchorId="41A322A0" wp14:editId="2A743635">
            <wp:extent cx="4440115" cy="2358682"/>
            <wp:effectExtent l="0" t="0" r="5080" b="381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28217" cy="2405484"/>
                    </a:xfrm>
                    <a:prstGeom prst="rect">
                      <a:avLst/>
                    </a:prstGeom>
                    <a:noFill/>
                    <a:ln>
                      <a:noFill/>
                    </a:ln>
                  </pic:spPr>
                </pic:pic>
              </a:graphicData>
            </a:graphic>
          </wp:inline>
        </w:drawing>
      </w:r>
      <w:r w:rsidRPr="00F1237A">
        <w:rPr>
          <w:rFonts w:cstheme="minorHAnsi"/>
          <w:sz w:val="16"/>
          <w:szCs w:val="16"/>
        </w:rPr>
        <w:t>Fig 28</w:t>
      </w:r>
    </w:p>
    <w:p w:rsidR="00F542DB" w:rsidRDefault="00F542DB" w:rsidP="00F542DB">
      <w:pPr>
        <w:pStyle w:val="ListParagraph"/>
        <w:numPr>
          <w:ilvl w:val="0"/>
          <w:numId w:val="26"/>
        </w:numPr>
        <w:jc w:val="both"/>
        <w:rPr>
          <w:rFonts w:cstheme="minorHAnsi"/>
        </w:rPr>
      </w:pPr>
      <w:r w:rsidRPr="003B7291">
        <w:rPr>
          <w:rFonts w:cstheme="minorHAnsi"/>
        </w:rPr>
        <w:t>Data Pre-processing</w:t>
      </w:r>
    </w:p>
    <w:p w:rsidR="00F542DB" w:rsidRPr="003B7291" w:rsidRDefault="00F542DB" w:rsidP="00F542DB">
      <w:pPr>
        <w:pStyle w:val="ListParagraph"/>
        <w:ind w:left="0"/>
        <w:jc w:val="both"/>
        <w:rPr>
          <w:rFonts w:cstheme="minorHAnsi"/>
        </w:rPr>
      </w:pPr>
    </w:p>
    <w:p w:rsidR="00F542DB" w:rsidRDefault="00F542DB" w:rsidP="00F542DB">
      <w:pPr>
        <w:jc w:val="both"/>
        <w:rPr>
          <w:rFonts w:cstheme="minorHAnsi"/>
        </w:rPr>
      </w:pPr>
      <w:r>
        <w:rPr>
          <w:rFonts w:cstheme="minorHAnsi"/>
        </w:rPr>
        <w:t xml:space="preserve">As part of data pre-processing and clean up steps, we have dropped redundant variables like </w:t>
      </w:r>
      <w:proofErr w:type="spellStart"/>
      <w:r w:rsidRPr="003B7291">
        <w:rPr>
          <w:rFonts w:cstheme="minorHAnsi"/>
        </w:rPr>
        <w:t>member_id</w:t>
      </w:r>
      <w:proofErr w:type="spellEnd"/>
      <w:r>
        <w:rPr>
          <w:rFonts w:cstheme="minorHAnsi"/>
        </w:rPr>
        <w:t xml:space="preserve"> (</w:t>
      </w:r>
      <w:r w:rsidRPr="003B7291">
        <w:rPr>
          <w:rFonts w:cstheme="minorHAnsi"/>
        </w:rPr>
        <w:t xml:space="preserve">unique LC assigned </w:t>
      </w:r>
      <w:r>
        <w:rPr>
          <w:rFonts w:cstheme="minorHAnsi"/>
        </w:rPr>
        <w:t>i</w:t>
      </w:r>
      <w:r w:rsidRPr="003B7291">
        <w:rPr>
          <w:rFonts w:cstheme="minorHAnsi"/>
        </w:rPr>
        <w:t>d for the borrower member</w:t>
      </w:r>
      <w:r>
        <w:rPr>
          <w:rFonts w:cstheme="minorHAnsi"/>
        </w:rPr>
        <w:t xml:space="preserve">), </w:t>
      </w:r>
      <w:proofErr w:type="spellStart"/>
      <w:r>
        <w:rPr>
          <w:rFonts w:cstheme="minorHAnsi"/>
        </w:rPr>
        <w:t>url</w:t>
      </w:r>
      <w:proofErr w:type="spellEnd"/>
      <w:r>
        <w:rPr>
          <w:rFonts w:cstheme="minorHAnsi"/>
        </w:rPr>
        <w:t xml:space="preserve"> (</w:t>
      </w:r>
      <w:proofErr w:type="spellStart"/>
      <w:r>
        <w:rPr>
          <w:rFonts w:cstheme="minorHAnsi"/>
        </w:rPr>
        <w:t>url</w:t>
      </w:r>
      <w:proofErr w:type="spellEnd"/>
      <w:r w:rsidRPr="003B7291">
        <w:rPr>
          <w:rFonts w:cstheme="minorHAnsi"/>
        </w:rPr>
        <w:t xml:space="preserve"> for the LC page with listing data</w:t>
      </w:r>
      <w:r>
        <w:rPr>
          <w:rFonts w:cstheme="minorHAnsi"/>
        </w:rPr>
        <w:t xml:space="preserve">), </w:t>
      </w:r>
      <w:proofErr w:type="spellStart"/>
      <w:r w:rsidRPr="003B7291">
        <w:rPr>
          <w:rFonts w:cstheme="minorHAnsi"/>
        </w:rPr>
        <w:t>zip_code</w:t>
      </w:r>
      <w:proofErr w:type="spellEnd"/>
      <w:r>
        <w:rPr>
          <w:rFonts w:cstheme="minorHAnsi"/>
        </w:rPr>
        <w:t xml:space="preserve"> (</w:t>
      </w:r>
      <w:r w:rsidRPr="003B7291">
        <w:rPr>
          <w:rFonts w:cstheme="minorHAnsi"/>
        </w:rPr>
        <w:t>first 3 numbers of the zip code provided by the borrower in the loan application</w:t>
      </w:r>
      <w:r>
        <w:rPr>
          <w:rFonts w:cstheme="minorHAnsi"/>
        </w:rPr>
        <w:t xml:space="preserve">), </w:t>
      </w:r>
      <w:proofErr w:type="spellStart"/>
      <w:r>
        <w:rPr>
          <w:rFonts w:cstheme="minorHAnsi"/>
        </w:rPr>
        <w:t>etc</w:t>
      </w:r>
      <w:proofErr w:type="spellEnd"/>
      <w:r>
        <w:rPr>
          <w:rFonts w:cstheme="minorHAnsi"/>
        </w:rPr>
        <w:t xml:space="preserve"> and also variables having more than 50% missing values. The remaining attributes with missing values, have been treated with different imputation techniques.</w:t>
      </w:r>
    </w:p>
    <w:p w:rsidR="00F542DB" w:rsidRPr="00837F56" w:rsidRDefault="00F542DB" w:rsidP="00F542DB">
      <w:pPr>
        <w:jc w:val="both"/>
        <w:rPr>
          <w:rFonts w:cstheme="minorHAnsi"/>
        </w:rPr>
      </w:pPr>
      <w:r>
        <w:rPr>
          <w:rFonts w:cstheme="minorHAnsi"/>
        </w:rPr>
        <w:t>Apart from that, other data cleaning techniques like outlier handling and variable transformation methods have also been applied. Finally, in order to be able to use various distance-based machine learning algorithms, we have scaled the variables using z-score technique.</w:t>
      </w:r>
    </w:p>
    <w:p w:rsidR="00CD35B1" w:rsidRDefault="00DE4D76" w:rsidP="002A0866">
      <w:pPr>
        <w:jc w:val="both"/>
        <w:rPr>
          <w:rFonts w:cstheme="minorHAnsi"/>
        </w:rPr>
      </w:pPr>
      <w:r>
        <w:rPr>
          <w:rFonts w:cstheme="minorHAnsi"/>
        </w:rPr>
        <w:t xml:space="preserve">As explained in the previous sections, the project has a 2-fold solution. </w:t>
      </w:r>
    </w:p>
    <w:p w:rsidR="00A912DD" w:rsidRDefault="00A912DD" w:rsidP="00A912DD">
      <w:pPr>
        <w:pStyle w:val="ListParagraph"/>
        <w:numPr>
          <w:ilvl w:val="0"/>
          <w:numId w:val="26"/>
        </w:numPr>
        <w:jc w:val="both"/>
        <w:rPr>
          <w:rFonts w:cstheme="minorHAnsi"/>
        </w:rPr>
      </w:pPr>
      <w:r w:rsidRPr="00A912DD">
        <w:rPr>
          <w:rFonts w:cstheme="minorHAnsi"/>
        </w:rPr>
        <w:t>Default Prediction Model</w:t>
      </w:r>
    </w:p>
    <w:p w:rsidR="00A912DD" w:rsidRPr="00A912DD" w:rsidRDefault="00A912DD" w:rsidP="00A912DD">
      <w:pPr>
        <w:pStyle w:val="ListParagraph"/>
        <w:ind w:left="0"/>
        <w:jc w:val="both"/>
        <w:rPr>
          <w:rFonts w:cstheme="minorHAnsi"/>
        </w:rPr>
      </w:pPr>
    </w:p>
    <w:p w:rsidR="000A7472" w:rsidRDefault="00693EA9" w:rsidP="002A0866">
      <w:pPr>
        <w:jc w:val="both"/>
        <w:rPr>
          <w:rFonts w:cstheme="minorHAnsi"/>
        </w:rPr>
      </w:pPr>
      <w:r>
        <w:rPr>
          <w:rFonts w:cstheme="minorHAnsi"/>
        </w:rPr>
        <w:t xml:space="preserve">Our first </w:t>
      </w:r>
      <w:r w:rsidR="00386D06">
        <w:rPr>
          <w:rFonts w:cstheme="minorHAnsi"/>
        </w:rPr>
        <w:t>data model</w:t>
      </w:r>
      <w:r>
        <w:rPr>
          <w:rFonts w:cstheme="minorHAnsi"/>
        </w:rPr>
        <w:t xml:space="preserve"> is a</w:t>
      </w:r>
      <w:r w:rsidR="00785178">
        <w:rPr>
          <w:rFonts w:cstheme="minorHAnsi"/>
        </w:rPr>
        <w:t xml:space="preserve"> default prediction</w:t>
      </w:r>
      <w:r>
        <w:rPr>
          <w:rFonts w:cstheme="minorHAnsi"/>
        </w:rPr>
        <w:t xml:space="preserve"> problem, where we made an attempt to analyze the various attributes of the dataset and predict whether an ongoing loan will default or not. Thus, it </w:t>
      </w:r>
      <w:r w:rsidR="00E12414">
        <w:rPr>
          <w:rFonts w:cstheme="minorHAnsi"/>
        </w:rPr>
        <w:t>forms</w:t>
      </w:r>
      <w:r>
        <w:rPr>
          <w:rFonts w:cstheme="minorHAnsi"/>
        </w:rPr>
        <w:t xml:space="preserve"> a binary classification problem</w:t>
      </w:r>
      <w:r w:rsidR="00785178">
        <w:rPr>
          <w:rFonts w:cstheme="minorHAnsi"/>
        </w:rPr>
        <w:t xml:space="preserve">, </w:t>
      </w:r>
      <w:r w:rsidR="00E12414">
        <w:rPr>
          <w:rFonts w:cstheme="minorHAnsi"/>
        </w:rPr>
        <w:t xml:space="preserve">where our final machine learning model needs to predict a loan as good or bad. For this, </w:t>
      </w:r>
      <w:r w:rsidR="00625384">
        <w:rPr>
          <w:rFonts w:cstheme="minorHAnsi"/>
        </w:rPr>
        <w:t>we have the target variable “</w:t>
      </w:r>
      <w:proofErr w:type="spellStart"/>
      <w:r w:rsidR="00625384">
        <w:rPr>
          <w:rFonts w:cstheme="minorHAnsi"/>
        </w:rPr>
        <w:t>loan_status</w:t>
      </w:r>
      <w:proofErr w:type="spellEnd"/>
      <w:r w:rsidR="00625384">
        <w:rPr>
          <w:rFonts w:cstheme="minorHAnsi"/>
        </w:rPr>
        <w:t xml:space="preserve">” in the dataset. </w:t>
      </w:r>
    </w:p>
    <w:p w:rsidR="002237D4" w:rsidRDefault="00625384" w:rsidP="002A0866">
      <w:pPr>
        <w:jc w:val="both"/>
        <w:rPr>
          <w:rFonts w:cstheme="minorHAnsi"/>
        </w:rPr>
      </w:pPr>
      <w:r>
        <w:rPr>
          <w:rFonts w:cstheme="minorHAnsi"/>
        </w:rPr>
        <w:t>W</w:t>
      </w:r>
      <w:r w:rsidR="00DE4D76">
        <w:rPr>
          <w:rFonts w:cstheme="minorHAnsi"/>
        </w:rPr>
        <w:t xml:space="preserve">e first </w:t>
      </w:r>
      <w:r w:rsidR="00CD35B1">
        <w:rPr>
          <w:rFonts w:cstheme="minorHAnsi"/>
        </w:rPr>
        <w:t xml:space="preserve">select </w:t>
      </w:r>
      <w:r w:rsidR="00785178">
        <w:rPr>
          <w:rFonts w:cstheme="minorHAnsi"/>
        </w:rPr>
        <w:t xml:space="preserve">a </w:t>
      </w:r>
      <w:r w:rsidR="00CD35B1">
        <w:rPr>
          <w:rFonts w:cstheme="minorHAnsi"/>
        </w:rPr>
        <w:t xml:space="preserve">sample from the dataset </w:t>
      </w:r>
      <w:r w:rsidR="00785178">
        <w:rPr>
          <w:rFonts w:cstheme="minorHAnsi"/>
        </w:rPr>
        <w:t>having</w:t>
      </w:r>
      <w:r w:rsidR="00CD35B1">
        <w:rPr>
          <w:rFonts w:cstheme="minorHAnsi"/>
        </w:rPr>
        <w:t xml:space="preserve"> </w:t>
      </w:r>
      <w:r w:rsidR="00785178">
        <w:rPr>
          <w:rFonts w:cstheme="minorHAnsi"/>
        </w:rPr>
        <w:t xml:space="preserve">only </w:t>
      </w:r>
      <w:r w:rsidR="00CD35B1">
        <w:rPr>
          <w:rFonts w:cstheme="minorHAnsi"/>
        </w:rPr>
        <w:t>fully repaid loans and the ones that ended as default.</w:t>
      </w:r>
      <w:r w:rsidR="00785178">
        <w:rPr>
          <w:rFonts w:cstheme="minorHAnsi"/>
        </w:rPr>
        <w:t xml:space="preserve"> On this sample</w:t>
      </w:r>
      <w:r w:rsidR="00BB1B0F">
        <w:rPr>
          <w:rFonts w:cstheme="minorHAnsi"/>
        </w:rPr>
        <w:t>,</w:t>
      </w:r>
      <w:r w:rsidR="00785178">
        <w:rPr>
          <w:rFonts w:cstheme="minorHAnsi"/>
        </w:rPr>
        <w:t xml:space="preserve"> we perform various data cleaning and pre-processing steps</w:t>
      </w:r>
      <w:r w:rsidR="00137B17">
        <w:rPr>
          <w:rFonts w:cstheme="minorHAnsi"/>
        </w:rPr>
        <w:t xml:space="preserve"> to prepare it for the machine learning model.</w:t>
      </w:r>
      <w:r w:rsidR="00693EA9">
        <w:rPr>
          <w:rFonts w:cstheme="minorHAnsi"/>
        </w:rPr>
        <w:t xml:space="preserve"> We observed that there is huge imbalance in the </w:t>
      </w:r>
      <w:r w:rsidR="00E12414">
        <w:rPr>
          <w:rFonts w:cstheme="minorHAnsi"/>
        </w:rPr>
        <w:t xml:space="preserve">loans where we have a greater number of loans that ended successfully. Hence, we performed an oversampling technique to overcome this imbalance. </w:t>
      </w:r>
    </w:p>
    <w:p w:rsidR="00DE4D76" w:rsidRDefault="00E12414" w:rsidP="002A0866">
      <w:pPr>
        <w:jc w:val="both"/>
        <w:rPr>
          <w:rFonts w:cstheme="minorHAnsi"/>
        </w:rPr>
      </w:pPr>
      <w:r>
        <w:rPr>
          <w:rFonts w:cstheme="minorHAnsi"/>
        </w:rPr>
        <w:t>Next, we used various classification algorithms to assess their performance on the dataset, a summary of which is given in the below table.</w:t>
      </w:r>
    </w:p>
    <w:p w:rsidR="00A912DD" w:rsidRPr="00A912DD" w:rsidRDefault="00A912DD" w:rsidP="00A912DD">
      <w:pPr>
        <w:pStyle w:val="ListParagraph"/>
        <w:numPr>
          <w:ilvl w:val="0"/>
          <w:numId w:val="26"/>
        </w:numPr>
        <w:jc w:val="both"/>
        <w:rPr>
          <w:rFonts w:cstheme="minorHAnsi"/>
        </w:rPr>
      </w:pPr>
      <w:r w:rsidRPr="00A912DD">
        <w:rPr>
          <w:rFonts w:cstheme="minorHAnsi"/>
        </w:rPr>
        <w:t>Loss Given Default Model</w:t>
      </w:r>
    </w:p>
    <w:p w:rsidR="0095442A" w:rsidRPr="00A46EF2" w:rsidRDefault="005974C0" w:rsidP="0095442A">
      <w:pPr>
        <w:pStyle w:val="NormalWeb"/>
        <w:jc w:val="both"/>
        <w:rPr>
          <w:rFonts w:cstheme="minorHAnsi"/>
        </w:rPr>
      </w:pPr>
      <w:r>
        <w:rPr>
          <w:rFonts w:cstheme="minorHAnsi"/>
        </w:rPr>
        <w:t>Our second model predicts the impact of a bad loan</w:t>
      </w:r>
      <w:r w:rsidR="0095442A">
        <w:rPr>
          <w:rFonts w:cstheme="minorHAnsi"/>
        </w:rPr>
        <w:t xml:space="preserve"> (Loss Given Default)</w:t>
      </w:r>
      <w:r>
        <w:rPr>
          <w:rFonts w:cstheme="minorHAnsi"/>
        </w:rPr>
        <w:t xml:space="preserve"> on the lender.</w:t>
      </w:r>
      <w:r w:rsidR="007A1722">
        <w:rPr>
          <w:rFonts w:cstheme="minorHAnsi"/>
        </w:rPr>
        <w:t xml:space="preserve"> </w:t>
      </w:r>
      <w:r w:rsidR="00E43E43">
        <w:rPr>
          <w:rFonts w:cstheme="minorHAnsi"/>
        </w:rPr>
        <w:t xml:space="preserve">From the problem definition, we understand that this is a regression problem. </w:t>
      </w:r>
      <w:r w:rsidR="007A1722">
        <w:rPr>
          <w:rFonts w:cstheme="minorHAnsi"/>
        </w:rPr>
        <w:t>For this, we used the attribute “recoveries” from the dataset.</w:t>
      </w:r>
      <w:r w:rsidR="0095442A">
        <w:rPr>
          <w:rFonts w:cstheme="minorHAnsi"/>
        </w:rPr>
        <w:t xml:space="preserve"> </w:t>
      </w:r>
      <w:r w:rsidR="0095442A" w:rsidRPr="00F1237A">
        <w:rPr>
          <w:rFonts w:asciiTheme="minorHAnsi" w:hAnsiTheme="minorHAnsi" w:cstheme="minorHAnsi"/>
          <w:szCs w:val="22"/>
        </w:rPr>
        <w:t xml:space="preserve">As per LC website, this variable defines all the recoveries that have been done post charge off. So, </w:t>
      </w:r>
      <w:r w:rsidR="00070390">
        <w:rPr>
          <w:rFonts w:asciiTheme="minorHAnsi" w:hAnsiTheme="minorHAnsi" w:cstheme="minorHAnsi"/>
          <w:szCs w:val="22"/>
        </w:rPr>
        <w:t xml:space="preserve">for model development and training purpose, </w:t>
      </w:r>
      <w:r w:rsidR="0095442A" w:rsidRPr="00F1237A">
        <w:rPr>
          <w:rFonts w:asciiTheme="minorHAnsi" w:hAnsiTheme="minorHAnsi" w:cstheme="minorHAnsi"/>
          <w:szCs w:val="22"/>
        </w:rPr>
        <w:t>we consider</w:t>
      </w:r>
      <w:r w:rsidR="0095442A">
        <w:rPr>
          <w:rFonts w:asciiTheme="minorHAnsi" w:hAnsiTheme="minorHAnsi" w:cstheme="minorHAnsi"/>
          <w:szCs w:val="22"/>
        </w:rPr>
        <w:t>ed</w:t>
      </w:r>
      <w:r w:rsidR="0095442A" w:rsidRPr="00F1237A">
        <w:rPr>
          <w:rFonts w:asciiTheme="minorHAnsi" w:hAnsiTheme="minorHAnsi" w:cstheme="minorHAnsi"/>
          <w:szCs w:val="22"/>
        </w:rPr>
        <w:t xml:space="preserve"> only those samples which ha</w:t>
      </w:r>
      <w:r w:rsidR="00070390">
        <w:rPr>
          <w:rFonts w:asciiTheme="minorHAnsi" w:hAnsiTheme="minorHAnsi" w:cstheme="minorHAnsi"/>
          <w:szCs w:val="22"/>
        </w:rPr>
        <w:t>d</w:t>
      </w:r>
      <w:r w:rsidR="0095442A" w:rsidRPr="00F1237A">
        <w:rPr>
          <w:rFonts w:asciiTheme="minorHAnsi" w:hAnsiTheme="minorHAnsi" w:cstheme="minorHAnsi"/>
          <w:szCs w:val="22"/>
        </w:rPr>
        <w:t xml:space="preserve"> status as</w:t>
      </w:r>
      <w:r w:rsidR="0095442A" w:rsidRPr="001E34AA">
        <w:rPr>
          <w:rFonts w:asciiTheme="minorHAnsi" w:hAnsiTheme="minorHAnsi" w:cstheme="minorHAnsi"/>
          <w:szCs w:val="22"/>
        </w:rPr>
        <w:t xml:space="preserve"> “Charged Off”</w:t>
      </w:r>
      <w:r w:rsidR="0095442A" w:rsidRPr="00F1237A">
        <w:rPr>
          <w:rFonts w:asciiTheme="minorHAnsi" w:hAnsiTheme="minorHAnsi" w:cstheme="minorHAnsi"/>
          <w:szCs w:val="22"/>
        </w:rPr>
        <w:t>.</w:t>
      </w:r>
      <w:r w:rsidR="007A1722">
        <w:rPr>
          <w:rFonts w:cstheme="minorHAnsi"/>
        </w:rPr>
        <w:t xml:space="preserve"> </w:t>
      </w:r>
      <w:r w:rsidR="0008261F">
        <w:rPr>
          <w:rFonts w:cstheme="minorHAnsi"/>
        </w:rPr>
        <w:t xml:space="preserve">In production, all the loans that are predicted as bad loans will be passed through the second model to see how much the lender can expect to lose if the loan actually defaults. </w:t>
      </w:r>
      <w:r w:rsidR="0095442A" w:rsidRPr="0095442A">
        <w:rPr>
          <w:rFonts w:asciiTheme="minorHAnsi" w:hAnsiTheme="minorHAnsi" w:cstheme="minorHAnsi"/>
          <w:szCs w:val="22"/>
        </w:rPr>
        <w:t>[13]</w:t>
      </w:r>
      <w:r w:rsidR="0095442A">
        <w:rPr>
          <w:rFonts w:asciiTheme="minorHAnsi" w:hAnsiTheme="minorHAnsi" w:cstheme="minorHAnsi"/>
          <w:szCs w:val="22"/>
        </w:rPr>
        <w:t xml:space="preserve"> defines LGD as,</w:t>
      </w:r>
    </w:p>
    <w:p w:rsidR="0095442A" w:rsidRPr="0095442A" w:rsidRDefault="0095442A" w:rsidP="0095442A">
      <w:pPr>
        <w:pStyle w:val="NormalWeb"/>
        <w:jc w:val="both"/>
        <w:rPr>
          <w:rFonts w:asciiTheme="minorHAnsi" w:hAnsiTheme="minorHAnsi" w:cstheme="minorHAnsi"/>
          <w:szCs w:val="22"/>
        </w:rPr>
      </w:pPr>
      <m:oMathPara>
        <m:oMath>
          <m:r>
            <w:rPr>
              <w:rFonts w:ascii="Cambria Math" w:hAnsi="Cambria Math" w:cstheme="minorHAnsi"/>
              <w:sz w:val="22"/>
              <w:szCs w:val="22"/>
            </w:rPr>
            <w:lastRenderedPageBreak/>
            <m:t>LGD=1-</m:t>
          </m:r>
          <m:f>
            <m:fPr>
              <m:ctrlPr>
                <w:rPr>
                  <w:rFonts w:ascii="Cambria Math" w:hAnsi="Cambria Math" w:cstheme="minorHAnsi"/>
                  <w:i/>
                  <w:sz w:val="22"/>
                  <w:szCs w:val="22"/>
                </w:rPr>
              </m:ctrlPr>
            </m:fPr>
            <m:num>
              <m:r>
                <w:rPr>
                  <w:rFonts w:ascii="Cambria Math" w:hAnsi="Cambria Math" w:cstheme="minorHAnsi"/>
                  <w:sz w:val="22"/>
                  <w:szCs w:val="22"/>
                </w:rPr>
                <m:t>total_payment</m:t>
              </m:r>
            </m:num>
            <m:den>
              <m:r>
                <w:rPr>
                  <w:rFonts w:ascii="Cambria Math" w:hAnsi="Cambria Math" w:cstheme="minorHAnsi"/>
                  <w:sz w:val="22"/>
                  <w:szCs w:val="22"/>
                </w:rPr>
                <m:t>total_amount</m:t>
              </m:r>
            </m:den>
          </m:f>
          <m:r>
            <m:rPr>
              <m:sty m:val="p"/>
            </m:rPr>
            <w:rPr>
              <w:rFonts w:ascii="Cambria Math" w:hAnsi="Cambria Math" w:cstheme="minorHAnsi"/>
              <w:szCs w:val="22"/>
            </w:rPr>
            <m:t xml:space="preserve"> </m:t>
          </m:r>
          <m:r>
            <m:rPr>
              <m:sty m:val="p"/>
            </m:rPr>
            <w:rPr>
              <w:rFonts w:ascii="Cambria Math" w:hAnsi="Cambria Math" w:cstheme="minorHAnsi"/>
              <w:szCs w:val="22"/>
            </w:rPr>
            <w:br/>
          </m:r>
        </m:oMath>
      </m:oMathPara>
    </w:p>
    <w:p w:rsidR="0095442A" w:rsidRPr="00F1237A" w:rsidRDefault="0095442A" w:rsidP="0095442A">
      <w:pPr>
        <w:pStyle w:val="NormalWeb"/>
        <w:jc w:val="both"/>
        <w:rPr>
          <w:rFonts w:asciiTheme="minorHAnsi" w:hAnsiTheme="minorHAnsi" w:cstheme="minorHAnsi"/>
          <w:szCs w:val="22"/>
        </w:rPr>
      </w:pPr>
      <w:r w:rsidRPr="00F1237A">
        <w:rPr>
          <w:rFonts w:asciiTheme="minorHAnsi" w:hAnsiTheme="minorHAnsi" w:cstheme="minorHAnsi"/>
          <w:szCs w:val="22"/>
        </w:rPr>
        <w:t xml:space="preserve">where, </w:t>
      </w:r>
      <w:proofErr w:type="spellStart"/>
      <w:r w:rsidRPr="00F1237A">
        <w:rPr>
          <w:rFonts w:asciiTheme="minorHAnsi" w:hAnsiTheme="minorHAnsi" w:cstheme="minorHAnsi"/>
          <w:szCs w:val="22"/>
        </w:rPr>
        <w:t>total_payment</w:t>
      </w:r>
      <w:proofErr w:type="spellEnd"/>
      <w:r w:rsidRPr="00F1237A">
        <w:rPr>
          <w:rFonts w:asciiTheme="minorHAnsi" w:hAnsiTheme="minorHAnsi" w:cstheme="minorHAnsi"/>
          <w:szCs w:val="22"/>
        </w:rPr>
        <w:t xml:space="preserve"> = total loan amount that has been recovered so far, and</w:t>
      </w:r>
    </w:p>
    <w:p w:rsidR="0095442A" w:rsidRPr="00F1237A" w:rsidRDefault="0095442A" w:rsidP="0095442A">
      <w:pPr>
        <w:pStyle w:val="NormalWeb"/>
        <w:jc w:val="both"/>
        <w:rPr>
          <w:rFonts w:asciiTheme="minorHAnsi" w:hAnsiTheme="minorHAnsi" w:cstheme="minorHAnsi"/>
          <w:szCs w:val="22"/>
        </w:rPr>
      </w:pPr>
      <w:proofErr w:type="spellStart"/>
      <w:r w:rsidRPr="00F1237A">
        <w:rPr>
          <w:rFonts w:asciiTheme="minorHAnsi" w:hAnsiTheme="minorHAnsi" w:cstheme="minorHAnsi"/>
          <w:szCs w:val="22"/>
        </w:rPr>
        <w:t>total_amount</w:t>
      </w:r>
      <w:proofErr w:type="spellEnd"/>
      <w:r w:rsidRPr="00F1237A">
        <w:rPr>
          <w:rFonts w:asciiTheme="minorHAnsi" w:hAnsiTheme="minorHAnsi" w:cstheme="minorHAnsi"/>
          <w:szCs w:val="22"/>
        </w:rPr>
        <w:t xml:space="preserve"> = total loan amount that should have been recovered.</w:t>
      </w:r>
    </w:p>
    <w:p w:rsidR="0095442A" w:rsidRPr="00F1237A" w:rsidRDefault="0095442A" w:rsidP="0095442A">
      <w:pPr>
        <w:pStyle w:val="NormalWeb"/>
        <w:jc w:val="both"/>
        <w:rPr>
          <w:rFonts w:asciiTheme="minorHAnsi" w:hAnsiTheme="minorHAnsi" w:cstheme="minorHAnsi"/>
          <w:szCs w:val="22"/>
        </w:rPr>
      </w:pPr>
      <w:r w:rsidRPr="00F1237A">
        <w:rPr>
          <w:rFonts w:asciiTheme="minorHAnsi" w:hAnsiTheme="minorHAnsi" w:cstheme="minorHAnsi"/>
          <w:szCs w:val="22"/>
        </w:rPr>
        <w:t>Ideally, we should factor in the fees for recovery as well. Hence, the equation should have been,</w:t>
      </w:r>
    </w:p>
    <w:p w:rsidR="0095442A" w:rsidRPr="00F1237A" w:rsidRDefault="0095442A" w:rsidP="0095442A">
      <w:pPr>
        <w:pStyle w:val="NormalWeb"/>
        <w:jc w:val="both"/>
        <w:rPr>
          <w:rFonts w:asciiTheme="minorHAnsi" w:hAnsiTheme="minorHAnsi" w:cstheme="minorHAnsi"/>
          <w:szCs w:val="22"/>
        </w:rPr>
      </w:pPr>
      <m:oMathPara>
        <m:oMath>
          <m:r>
            <w:rPr>
              <w:rFonts w:ascii="Cambria Math" w:hAnsi="Cambria Math" w:cstheme="minorHAnsi"/>
              <w:sz w:val="22"/>
              <w:szCs w:val="22"/>
            </w:rPr>
            <m:t>LGD=1-</m:t>
          </m:r>
          <m:f>
            <m:fPr>
              <m:ctrlPr>
                <w:rPr>
                  <w:rFonts w:ascii="Cambria Math" w:hAnsi="Cambria Math" w:cstheme="minorHAnsi"/>
                  <w:i/>
                  <w:sz w:val="22"/>
                  <w:szCs w:val="22"/>
                </w:rPr>
              </m:ctrlPr>
            </m:fPr>
            <m:num>
              <m:r>
                <w:rPr>
                  <w:rFonts w:ascii="Cambria Math" w:hAnsi="Cambria Math" w:cstheme="minorHAnsi"/>
                  <w:sz w:val="22"/>
                  <w:szCs w:val="22"/>
                </w:rPr>
                <m:t>total_payment- collection_fees</m:t>
              </m:r>
            </m:num>
            <m:den>
              <m:r>
                <w:rPr>
                  <w:rFonts w:ascii="Cambria Math" w:hAnsi="Cambria Math" w:cstheme="minorHAnsi"/>
                  <w:sz w:val="22"/>
                  <w:szCs w:val="22"/>
                </w:rPr>
                <m:t>total_amount</m:t>
              </m:r>
            </m:den>
          </m:f>
        </m:oMath>
      </m:oMathPara>
    </w:p>
    <w:p w:rsidR="00DE4D76" w:rsidRDefault="0095442A" w:rsidP="0095442A">
      <w:pPr>
        <w:pStyle w:val="NormalWeb"/>
        <w:jc w:val="both"/>
        <w:rPr>
          <w:rFonts w:cstheme="minorHAnsi"/>
        </w:rPr>
      </w:pPr>
      <w:r w:rsidRPr="00F1237A">
        <w:rPr>
          <w:rFonts w:asciiTheme="minorHAnsi" w:hAnsiTheme="minorHAnsi" w:cstheme="minorHAnsi"/>
          <w:szCs w:val="22"/>
        </w:rPr>
        <w:t>However, it is difficult to predict the collection fees until the recovery operation has happened. Hence, we consider</w:t>
      </w:r>
      <w:r w:rsidR="004C6E6F">
        <w:rPr>
          <w:rFonts w:asciiTheme="minorHAnsi" w:hAnsiTheme="minorHAnsi" w:cstheme="minorHAnsi"/>
          <w:szCs w:val="22"/>
        </w:rPr>
        <w:t>ed</w:t>
      </w:r>
      <w:r w:rsidRPr="00F1237A">
        <w:rPr>
          <w:rFonts w:asciiTheme="minorHAnsi" w:hAnsiTheme="minorHAnsi" w:cstheme="minorHAnsi"/>
          <w:szCs w:val="22"/>
        </w:rPr>
        <w:t xml:space="preserve"> only the former equation for calcula</w:t>
      </w:r>
      <w:r w:rsidR="00745624">
        <w:rPr>
          <w:rFonts w:asciiTheme="minorHAnsi" w:hAnsiTheme="minorHAnsi" w:cstheme="minorHAnsi"/>
          <w:szCs w:val="22"/>
        </w:rPr>
        <w:t>ting</w:t>
      </w:r>
      <w:r w:rsidRPr="00F1237A">
        <w:rPr>
          <w:rFonts w:asciiTheme="minorHAnsi" w:hAnsiTheme="minorHAnsi" w:cstheme="minorHAnsi"/>
          <w:szCs w:val="22"/>
        </w:rPr>
        <w:t xml:space="preserve"> LGD</w:t>
      </w:r>
      <w:r>
        <w:rPr>
          <w:rFonts w:asciiTheme="minorHAnsi" w:hAnsiTheme="minorHAnsi" w:cstheme="minorHAnsi"/>
          <w:szCs w:val="22"/>
        </w:rPr>
        <w:t>.</w:t>
      </w:r>
    </w:p>
    <w:p w:rsidR="00DE4D76" w:rsidRDefault="00664D50" w:rsidP="002A0866">
      <w:pPr>
        <w:jc w:val="both"/>
        <w:rPr>
          <w:rFonts w:cstheme="minorHAnsi"/>
        </w:rPr>
      </w:pPr>
      <w:r>
        <w:rPr>
          <w:rFonts w:cstheme="minorHAnsi"/>
        </w:rPr>
        <w:t>For the regression problem, we have used different regression algorithms.</w:t>
      </w:r>
    </w:p>
    <w:p w:rsidR="00EA2F1B" w:rsidRPr="00771939" w:rsidRDefault="00886CF2" w:rsidP="002A0866">
      <w:pPr>
        <w:jc w:val="both"/>
        <w:rPr>
          <w:rFonts w:asciiTheme="majorHAnsi" w:hAnsiTheme="majorHAnsi" w:cstheme="majorHAnsi"/>
          <w:b/>
          <w:bCs/>
          <w:sz w:val="28"/>
          <w:szCs w:val="28"/>
        </w:rPr>
      </w:pPr>
      <w:r w:rsidRPr="00886CF2">
        <w:rPr>
          <w:rFonts w:asciiTheme="majorHAnsi" w:hAnsiTheme="majorHAnsi" w:cstheme="majorHAnsi"/>
          <w:b/>
          <w:bCs/>
          <w:sz w:val="28"/>
          <w:szCs w:val="28"/>
        </w:rPr>
        <w:t>Detailed Walkthrough of the Solution</w:t>
      </w:r>
    </w:p>
    <w:p w:rsidR="004A01F0" w:rsidRPr="0091660B" w:rsidRDefault="00A33036" w:rsidP="0091660B">
      <w:pPr>
        <w:pStyle w:val="ListParagraph"/>
        <w:numPr>
          <w:ilvl w:val="0"/>
          <w:numId w:val="26"/>
        </w:numPr>
        <w:jc w:val="both"/>
        <w:rPr>
          <w:rFonts w:cstheme="minorHAnsi"/>
          <w:b/>
          <w:bCs/>
        </w:rPr>
      </w:pPr>
      <w:r>
        <w:rPr>
          <w:rFonts w:cstheme="minorHAnsi"/>
          <w:b/>
          <w:bCs/>
        </w:rPr>
        <w:t>Data Pre-processing</w:t>
      </w:r>
    </w:p>
    <w:p w:rsidR="0091660B" w:rsidRPr="0091660B" w:rsidRDefault="0091660B" w:rsidP="0091660B">
      <w:pPr>
        <w:pStyle w:val="ListParagraph"/>
        <w:ind w:left="360"/>
        <w:jc w:val="both"/>
        <w:rPr>
          <w:rFonts w:cstheme="minorHAnsi"/>
        </w:rPr>
      </w:pPr>
    </w:p>
    <w:p w:rsidR="00771939" w:rsidRDefault="00517858" w:rsidP="002A0866">
      <w:pPr>
        <w:jc w:val="both"/>
        <w:rPr>
          <w:rFonts w:cstheme="minorHAnsi"/>
        </w:rPr>
      </w:pPr>
      <w:r>
        <w:rPr>
          <w:rFonts w:cstheme="minorHAnsi"/>
        </w:rPr>
        <w:t xml:space="preserve">Once the data was received, we found that it had lot of records which were summarizing the </w:t>
      </w:r>
      <w:r w:rsidR="002B5BD4">
        <w:rPr>
          <w:rFonts w:cstheme="minorHAnsi"/>
        </w:rPr>
        <w:t>dataset and was not suitable for our modelling purpose. So, we dropped all such records.</w:t>
      </w:r>
    </w:p>
    <w:p w:rsidR="002B5BD4" w:rsidRDefault="003C73C0" w:rsidP="002A0866">
      <w:pPr>
        <w:jc w:val="both"/>
        <w:rPr>
          <w:rFonts w:cstheme="minorHAnsi"/>
        </w:rPr>
      </w:pPr>
      <w:r>
        <w:rPr>
          <w:rFonts w:cstheme="minorHAnsi"/>
        </w:rPr>
        <w:t xml:space="preserve">There </w:t>
      </w:r>
      <w:r w:rsidR="00FB0797">
        <w:rPr>
          <w:rFonts w:cstheme="minorHAnsi"/>
        </w:rPr>
        <w:t>were</w:t>
      </w:r>
      <w:r>
        <w:rPr>
          <w:rFonts w:cstheme="minorHAnsi"/>
        </w:rPr>
        <w:t xml:space="preserve"> few variables which did not make much sense and </w:t>
      </w:r>
      <w:r w:rsidR="00B8568A">
        <w:rPr>
          <w:rFonts w:cstheme="minorHAnsi"/>
        </w:rPr>
        <w:t>hence were</w:t>
      </w:r>
      <w:r>
        <w:rPr>
          <w:rFonts w:cstheme="minorHAnsi"/>
        </w:rPr>
        <w:t xml:space="preserve"> dropped. Below are some such instances.</w:t>
      </w:r>
    </w:p>
    <w:tbl>
      <w:tblPr>
        <w:tblStyle w:val="GridTable1Light"/>
        <w:tblW w:w="0" w:type="auto"/>
        <w:tblLook w:val="04A0" w:firstRow="1" w:lastRow="0" w:firstColumn="1" w:lastColumn="0" w:noHBand="0" w:noVBand="1"/>
      </w:tblPr>
      <w:tblGrid>
        <w:gridCol w:w="2149"/>
        <w:gridCol w:w="4008"/>
        <w:gridCol w:w="3062"/>
      </w:tblGrid>
      <w:tr w:rsidR="00D504EC" w:rsidTr="00727A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9" w:type="dxa"/>
          </w:tcPr>
          <w:p w:rsidR="00D504EC" w:rsidRPr="00D504EC" w:rsidRDefault="00D504EC" w:rsidP="00D504EC">
            <w:pPr>
              <w:jc w:val="center"/>
              <w:rPr>
                <w:rFonts w:cstheme="minorHAnsi"/>
                <w:sz w:val="21"/>
                <w:szCs w:val="21"/>
              </w:rPr>
            </w:pPr>
            <w:r w:rsidRPr="00D504EC">
              <w:rPr>
                <w:rFonts w:cstheme="minorHAnsi"/>
                <w:sz w:val="21"/>
                <w:szCs w:val="21"/>
              </w:rPr>
              <w:t>Feature Name</w:t>
            </w:r>
          </w:p>
        </w:tc>
        <w:tc>
          <w:tcPr>
            <w:tcW w:w="4008" w:type="dxa"/>
          </w:tcPr>
          <w:p w:rsidR="00D504EC" w:rsidRPr="00D504EC" w:rsidRDefault="00D504EC" w:rsidP="00D504EC">
            <w:pPr>
              <w:jc w:val="center"/>
              <w:cnfStyle w:val="100000000000" w:firstRow="1" w:lastRow="0" w:firstColumn="0" w:lastColumn="0" w:oddVBand="0" w:evenVBand="0" w:oddHBand="0" w:evenHBand="0" w:firstRowFirstColumn="0" w:firstRowLastColumn="0" w:lastRowFirstColumn="0" w:lastRowLastColumn="0"/>
              <w:rPr>
                <w:rFonts w:cstheme="minorHAnsi"/>
                <w:sz w:val="21"/>
                <w:szCs w:val="21"/>
              </w:rPr>
            </w:pPr>
            <w:r w:rsidRPr="00D504EC">
              <w:rPr>
                <w:rFonts w:cstheme="minorHAnsi"/>
                <w:sz w:val="21"/>
                <w:szCs w:val="21"/>
              </w:rPr>
              <w:t>Feature Description</w:t>
            </w:r>
          </w:p>
        </w:tc>
        <w:tc>
          <w:tcPr>
            <w:tcW w:w="3062" w:type="dxa"/>
          </w:tcPr>
          <w:p w:rsidR="00D504EC" w:rsidRPr="00D504EC" w:rsidRDefault="00D504EC" w:rsidP="00D504EC">
            <w:pPr>
              <w:jc w:val="center"/>
              <w:cnfStyle w:val="100000000000" w:firstRow="1" w:lastRow="0" w:firstColumn="0" w:lastColumn="0" w:oddVBand="0" w:evenVBand="0" w:oddHBand="0" w:evenHBand="0" w:firstRowFirstColumn="0" w:firstRowLastColumn="0" w:lastRowFirstColumn="0" w:lastRowLastColumn="0"/>
              <w:rPr>
                <w:rFonts w:cstheme="minorHAnsi"/>
                <w:sz w:val="21"/>
                <w:szCs w:val="21"/>
              </w:rPr>
            </w:pPr>
            <w:r w:rsidRPr="00D504EC">
              <w:rPr>
                <w:rFonts w:cstheme="minorHAnsi"/>
                <w:sz w:val="21"/>
                <w:szCs w:val="21"/>
              </w:rPr>
              <w:t>Reason for Dropping</w:t>
            </w:r>
          </w:p>
        </w:tc>
      </w:tr>
      <w:tr w:rsidR="00D504EC" w:rsidTr="00727A72">
        <w:tc>
          <w:tcPr>
            <w:cnfStyle w:val="001000000000" w:firstRow="0" w:lastRow="0" w:firstColumn="1" w:lastColumn="0" w:oddVBand="0" w:evenVBand="0" w:oddHBand="0" w:evenHBand="0" w:firstRowFirstColumn="0" w:firstRowLastColumn="0" w:lastRowFirstColumn="0" w:lastRowLastColumn="0"/>
            <w:tcW w:w="2149" w:type="dxa"/>
          </w:tcPr>
          <w:p w:rsidR="00D504EC" w:rsidRPr="00D504EC" w:rsidRDefault="00D504EC" w:rsidP="002A0866">
            <w:pPr>
              <w:jc w:val="both"/>
              <w:rPr>
                <w:rFonts w:cstheme="minorHAnsi"/>
                <w:b w:val="0"/>
                <w:bCs w:val="0"/>
                <w:sz w:val="20"/>
                <w:szCs w:val="20"/>
              </w:rPr>
            </w:pPr>
            <w:proofErr w:type="spellStart"/>
            <w:r w:rsidRPr="00D504EC">
              <w:rPr>
                <w:rFonts w:cstheme="minorHAnsi"/>
                <w:b w:val="0"/>
                <w:bCs w:val="0"/>
                <w:sz w:val="20"/>
                <w:szCs w:val="20"/>
              </w:rPr>
              <w:t>acc_now_delinq</w:t>
            </w:r>
            <w:proofErr w:type="spellEnd"/>
          </w:p>
        </w:tc>
        <w:tc>
          <w:tcPr>
            <w:tcW w:w="4008" w:type="dxa"/>
          </w:tcPr>
          <w:p w:rsidR="00D504EC" w:rsidRPr="00D504EC" w:rsidRDefault="00D504EC" w:rsidP="002A086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4EC">
              <w:rPr>
                <w:rFonts w:cstheme="minorHAnsi"/>
                <w:sz w:val="20"/>
                <w:szCs w:val="20"/>
              </w:rPr>
              <w:t>The number of accounts on which the borrower is now delinquent</w:t>
            </w:r>
          </w:p>
        </w:tc>
        <w:tc>
          <w:tcPr>
            <w:tcW w:w="3062" w:type="dxa"/>
          </w:tcPr>
          <w:p w:rsidR="00D504EC" w:rsidRPr="00D504EC" w:rsidRDefault="00727A72" w:rsidP="002A086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Contains only a single value</w:t>
            </w:r>
          </w:p>
        </w:tc>
      </w:tr>
      <w:tr w:rsidR="00D504EC" w:rsidTr="00727A72">
        <w:tc>
          <w:tcPr>
            <w:cnfStyle w:val="001000000000" w:firstRow="0" w:lastRow="0" w:firstColumn="1" w:lastColumn="0" w:oddVBand="0" w:evenVBand="0" w:oddHBand="0" w:evenHBand="0" w:firstRowFirstColumn="0" w:firstRowLastColumn="0" w:lastRowFirstColumn="0" w:lastRowLastColumn="0"/>
            <w:tcW w:w="2149" w:type="dxa"/>
          </w:tcPr>
          <w:p w:rsidR="00D504EC" w:rsidRPr="00D504EC" w:rsidRDefault="00D504EC" w:rsidP="002A0866">
            <w:pPr>
              <w:jc w:val="both"/>
              <w:rPr>
                <w:rFonts w:cstheme="minorHAnsi"/>
                <w:b w:val="0"/>
                <w:bCs w:val="0"/>
                <w:sz w:val="20"/>
                <w:szCs w:val="20"/>
              </w:rPr>
            </w:pPr>
            <w:proofErr w:type="spellStart"/>
            <w:r w:rsidRPr="00D504EC">
              <w:rPr>
                <w:rFonts w:cstheme="minorHAnsi"/>
                <w:b w:val="0"/>
                <w:bCs w:val="0"/>
                <w:sz w:val="20"/>
                <w:szCs w:val="20"/>
              </w:rPr>
              <w:t>collection_recovery_fee</w:t>
            </w:r>
            <w:proofErr w:type="spellEnd"/>
          </w:p>
        </w:tc>
        <w:tc>
          <w:tcPr>
            <w:tcW w:w="4008" w:type="dxa"/>
          </w:tcPr>
          <w:p w:rsidR="00D504EC" w:rsidRPr="00D504EC" w:rsidRDefault="00D504EC" w:rsidP="002A086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4EC">
              <w:rPr>
                <w:rFonts w:cstheme="minorHAnsi"/>
                <w:sz w:val="20"/>
                <w:szCs w:val="20"/>
              </w:rPr>
              <w:t>post charge off collection fee</w:t>
            </w:r>
          </w:p>
        </w:tc>
        <w:tc>
          <w:tcPr>
            <w:tcW w:w="3062" w:type="dxa"/>
          </w:tcPr>
          <w:p w:rsidR="00D504EC" w:rsidRPr="00D504EC" w:rsidRDefault="00727A72" w:rsidP="002A086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Considered a future variable as it will come into effect only the loan has charged off and recovery has been made</w:t>
            </w:r>
          </w:p>
        </w:tc>
      </w:tr>
      <w:tr w:rsidR="00D504EC" w:rsidTr="00727A72">
        <w:tc>
          <w:tcPr>
            <w:cnfStyle w:val="001000000000" w:firstRow="0" w:lastRow="0" w:firstColumn="1" w:lastColumn="0" w:oddVBand="0" w:evenVBand="0" w:oddHBand="0" w:evenHBand="0" w:firstRowFirstColumn="0" w:firstRowLastColumn="0" w:lastRowFirstColumn="0" w:lastRowLastColumn="0"/>
            <w:tcW w:w="2149" w:type="dxa"/>
          </w:tcPr>
          <w:p w:rsidR="00D504EC" w:rsidRPr="00D504EC" w:rsidRDefault="00D504EC" w:rsidP="002A0866">
            <w:pPr>
              <w:jc w:val="both"/>
              <w:rPr>
                <w:rFonts w:cstheme="minorHAnsi"/>
                <w:b w:val="0"/>
                <w:bCs w:val="0"/>
                <w:sz w:val="20"/>
                <w:szCs w:val="20"/>
              </w:rPr>
            </w:pPr>
            <w:proofErr w:type="spellStart"/>
            <w:r w:rsidRPr="00D504EC">
              <w:rPr>
                <w:rFonts w:cstheme="minorHAnsi"/>
                <w:b w:val="0"/>
                <w:bCs w:val="0"/>
                <w:sz w:val="20"/>
                <w:szCs w:val="20"/>
              </w:rPr>
              <w:t>pymnt_plan</w:t>
            </w:r>
            <w:proofErr w:type="spellEnd"/>
          </w:p>
        </w:tc>
        <w:tc>
          <w:tcPr>
            <w:tcW w:w="4008" w:type="dxa"/>
          </w:tcPr>
          <w:p w:rsidR="00D504EC" w:rsidRPr="00D504EC" w:rsidRDefault="00D504EC" w:rsidP="002A086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4EC">
              <w:rPr>
                <w:rFonts w:cstheme="minorHAnsi"/>
                <w:sz w:val="20"/>
                <w:szCs w:val="20"/>
              </w:rPr>
              <w:t>Indicates if a payment plan has been put in place for the loan</w:t>
            </w:r>
          </w:p>
        </w:tc>
        <w:tc>
          <w:tcPr>
            <w:tcW w:w="3062" w:type="dxa"/>
          </w:tcPr>
          <w:p w:rsidR="00D504EC" w:rsidRPr="00D504EC" w:rsidRDefault="00727A72" w:rsidP="002A086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Contains only a single value</w:t>
            </w:r>
          </w:p>
        </w:tc>
      </w:tr>
      <w:tr w:rsidR="00D504EC" w:rsidTr="00727A72">
        <w:tc>
          <w:tcPr>
            <w:cnfStyle w:val="001000000000" w:firstRow="0" w:lastRow="0" w:firstColumn="1" w:lastColumn="0" w:oddVBand="0" w:evenVBand="0" w:oddHBand="0" w:evenHBand="0" w:firstRowFirstColumn="0" w:firstRowLastColumn="0" w:lastRowFirstColumn="0" w:lastRowLastColumn="0"/>
            <w:tcW w:w="2149" w:type="dxa"/>
          </w:tcPr>
          <w:p w:rsidR="00D504EC" w:rsidRPr="00D504EC" w:rsidRDefault="00D504EC" w:rsidP="002A0866">
            <w:pPr>
              <w:jc w:val="both"/>
              <w:rPr>
                <w:rFonts w:cstheme="minorHAnsi"/>
                <w:b w:val="0"/>
                <w:bCs w:val="0"/>
                <w:sz w:val="20"/>
                <w:szCs w:val="20"/>
              </w:rPr>
            </w:pPr>
            <w:proofErr w:type="spellStart"/>
            <w:r w:rsidRPr="00D504EC">
              <w:rPr>
                <w:rFonts w:cstheme="minorHAnsi"/>
                <w:b w:val="0"/>
                <w:bCs w:val="0"/>
                <w:sz w:val="20"/>
                <w:szCs w:val="20"/>
              </w:rPr>
              <w:t>hardship_type</w:t>
            </w:r>
            <w:proofErr w:type="spellEnd"/>
          </w:p>
        </w:tc>
        <w:tc>
          <w:tcPr>
            <w:tcW w:w="4008" w:type="dxa"/>
          </w:tcPr>
          <w:p w:rsidR="00D504EC" w:rsidRPr="00D504EC" w:rsidRDefault="00D504EC" w:rsidP="002A086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D504EC">
              <w:rPr>
                <w:rFonts w:cstheme="minorHAnsi"/>
                <w:sz w:val="20"/>
                <w:szCs w:val="20"/>
              </w:rPr>
              <w:t>Describes the hardship plan offering</w:t>
            </w:r>
          </w:p>
        </w:tc>
        <w:tc>
          <w:tcPr>
            <w:tcW w:w="3062" w:type="dxa"/>
          </w:tcPr>
          <w:p w:rsidR="00D504EC" w:rsidRPr="00D504EC" w:rsidRDefault="00727A72" w:rsidP="002A086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Only 0.01% of the samples were of type “hardship loans”. Hence, we didn’t consider these variables.</w:t>
            </w:r>
          </w:p>
        </w:tc>
      </w:tr>
      <w:tr w:rsidR="00727A72" w:rsidTr="00727A72">
        <w:tc>
          <w:tcPr>
            <w:cnfStyle w:val="001000000000" w:firstRow="0" w:lastRow="0" w:firstColumn="1" w:lastColumn="0" w:oddVBand="0" w:evenVBand="0" w:oddHBand="0" w:evenHBand="0" w:firstRowFirstColumn="0" w:firstRowLastColumn="0" w:lastRowFirstColumn="0" w:lastRowLastColumn="0"/>
            <w:tcW w:w="2149" w:type="dxa"/>
          </w:tcPr>
          <w:p w:rsidR="00727A72" w:rsidRPr="00727A72" w:rsidRDefault="00727A72" w:rsidP="002A0866">
            <w:pPr>
              <w:jc w:val="both"/>
              <w:rPr>
                <w:rFonts w:cstheme="minorHAnsi"/>
                <w:b w:val="0"/>
                <w:bCs w:val="0"/>
                <w:sz w:val="20"/>
                <w:szCs w:val="20"/>
              </w:rPr>
            </w:pPr>
            <w:proofErr w:type="spellStart"/>
            <w:r w:rsidRPr="00727A72">
              <w:rPr>
                <w:rFonts w:cstheme="minorHAnsi"/>
                <w:b w:val="0"/>
                <w:bCs w:val="0"/>
                <w:sz w:val="20"/>
                <w:szCs w:val="20"/>
              </w:rPr>
              <w:t>url</w:t>
            </w:r>
            <w:proofErr w:type="spellEnd"/>
          </w:p>
        </w:tc>
        <w:tc>
          <w:tcPr>
            <w:tcW w:w="4008" w:type="dxa"/>
          </w:tcPr>
          <w:p w:rsidR="00727A72" w:rsidRPr="00D504EC" w:rsidRDefault="00727A72" w:rsidP="002A086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27A72">
              <w:rPr>
                <w:rFonts w:cstheme="minorHAnsi"/>
                <w:sz w:val="20"/>
                <w:szCs w:val="20"/>
              </w:rPr>
              <w:t>URL for the LC page with listing data</w:t>
            </w:r>
          </w:p>
        </w:tc>
        <w:tc>
          <w:tcPr>
            <w:tcW w:w="3062" w:type="dxa"/>
          </w:tcPr>
          <w:p w:rsidR="00727A72" w:rsidRDefault="00727A72" w:rsidP="002A086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Unique id field</w:t>
            </w:r>
          </w:p>
        </w:tc>
      </w:tr>
      <w:tr w:rsidR="00727A72" w:rsidTr="00727A72">
        <w:tc>
          <w:tcPr>
            <w:cnfStyle w:val="001000000000" w:firstRow="0" w:lastRow="0" w:firstColumn="1" w:lastColumn="0" w:oddVBand="0" w:evenVBand="0" w:oddHBand="0" w:evenHBand="0" w:firstRowFirstColumn="0" w:firstRowLastColumn="0" w:lastRowFirstColumn="0" w:lastRowLastColumn="0"/>
            <w:tcW w:w="2149" w:type="dxa"/>
          </w:tcPr>
          <w:p w:rsidR="00727A72" w:rsidRPr="00727A72" w:rsidRDefault="00727A72" w:rsidP="002A0866">
            <w:pPr>
              <w:jc w:val="both"/>
              <w:rPr>
                <w:rFonts w:cstheme="minorHAnsi"/>
                <w:b w:val="0"/>
                <w:bCs w:val="0"/>
                <w:sz w:val="20"/>
                <w:szCs w:val="20"/>
              </w:rPr>
            </w:pPr>
            <w:proofErr w:type="spellStart"/>
            <w:r w:rsidRPr="00727A72">
              <w:rPr>
                <w:rFonts w:cstheme="minorHAnsi"/>
                <w:b w:val="0"/>
                <w:bCs w:val="0"/>
                <w:sz w:val="20"/>
                <w:szCs w:val="20"/>
              </w:rPr>
              <w:t>zip_code</w:t>
            </w:r>
            <w:proofErr w:type="spellEnd"/>
          </w:p>
        </w:tc>
        <w:tc>
          <w:tcPr>
            <w:tcW w:w="4008" w:type="dxa"/>
          </w:tcPr>
          <w:p w:rsidR="00727A72" w:rsidRPr="00D504EC" w:rsidRDefault="00727A72" w:rsidP="002A086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27A72">
              <w:rPr>
                <w:rFonts w:cstheme="minorHAnsi"/>
                <w:sz w:val="20"/>
                <w:szCs w:val="20"/>
              </w:rPr>
              <w:t>The first 3 numbers of the zip code provided by the borrower in the loan application</w:t>
            </w:r>
          </w:p>
        </w:tc>
        <w:tc>
          <w:tcPr>
            <w:tcW w:w="3062" w:type="dxa"/>
          </w:tcPr>
          <w:p w:rsidR="00727A72" w:rsidRDefault="00727A72" w:rsidP="002A0866">
            <w:pPr>
              <w:jc w:val="both"/>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Didn’t provide any information</w:t>
            </w:r>
          </w:p>
        </w:tc>
      </w:tr>
    </w:tbl>
    <w:p w:rsidR="00D504EC" w:rsidRDefault="00D504EC" w:rsidP="002A0866">
      <w:pPr>
        <w:jc w:val="both"/>
        <w:rPr>
          <w:rFonts w:cstheme="minorHAnsi"/>
        </w:rPr>
      </w:pPr>
    </w:p>
    <w:p w:rsidR="001524B7" w:rsidRDefault="00490F4A" w:rsidP="002A0866">
      <w:pPr>
        <w:jc w:val="both"/>
        <w:rPr>
          <w:rFonts w:cstheme="minorHAnsi"/>
        </w:rPr>
      </w:pPr>
      <w:r>
        <w:rPr>
          <w:rFonts w:cstheme="minorHAnsi"/>
        </w:rPr>
        <w:t>Next, we looked at the missing content of each variable. Any variable having more than 50% values</w:t>
      </w:r>
      <w:r w:rsidR="009E62A9">
        <w:rPr>
          <w:rFonts w:cstheme="minorHAnsi"/>
        </w:rPr>
        <w:t xml:space="preserve"> missing</w:t>
      </w:r>
      <w:r>
        <w:rPr>
          <w:rFonts w:cstheme="minorHAnsi"/>
        </w:rPr>
        <w:t xml:space="preserve"> were dropped. For the rest, depending on the description of the variable, we have tried different imputation techniques like Zero Imputation, Median and Mode imputation as well as “Missing” indicator imputation techniques. </w:t>
      </w:r>
    </w:p>
    <w:p w:rsidR="00490F4A" w:rsidRDefault="00490F4A" w:rsidP="002A0866">
      <w:pPr>
        <w:jc w:val="both"/>
        <w:rPr>
          <w:rFonts w:cstheme="minorHAnsi"/>
        </w:rPr>
      </w:pPr>
      <w:r>
        <w:rPr>
          <w:rFonts w:cstheme="minorHAnsi"/>
        </w:rPr>
        <w:t xml:space="preserve">Imputation was performed keeping in mind that the process should not </w:t>
      </w:r>
      <w:r w:rsidR="001524B7">
        <w:rPr>
          <w:rFonts w:cstheme="minorHAnsi"/>
        </w:rPr>
        <w:t xml:space="preserve">heavily </w:t>
      </w:r>
      <w:r>
        <w:rPr>
          <w:rFonts w:cstheme="minorHAnsi"/>
        </w:rPr>
        <w:t>distort the original distortion.</w:t>
      </w:r>
      <w:r w:rsidR="001524B7">
        <w:rPr>
          <w:rFonts w:cstheme="minorHAnsi"/>
        </w:rPr>
        <w:t xml:space="preserve"> Few examples are given below.</w:t>
      </w:r>
    </w:p>
    <w:p w:rsidR="00490F4A" w:rsidRPr="001524B7" w:rsidRDefault="000A34FE" w:rsidP="001524B7">
      <w:pPr>
        <w:pStyle w:val="ListParagraph"/>
        <w:numPr>
          <w:ilvl w:val="0"/>
          <w:numId w:val="31"/>
        </w:numPr>
        <w:jc w:val="both"/>
        <w:rPr>
          <w:rFonts w:cstheme="minorHAnsi"/>
        </w:rPr>
      </w:pPr>
      <w:r w:rsidRPr="001524B7">
        <w:rPr>
          <w:rFonts w:cstheme="minorHAnsi"/>
        </w:rPr>
        <w:t xml:space="preserve">Before </w:t>
      </w:r>
      <w:r w:rsidR="001524B7" w:rsidRPr="001524B7">
        <w:rPr>
          <w:rFonts w:cstheme="minorHAnsi"/>
        </w:rPr>
        <w:t>Imputation:</w:t>
      </w:r>
    </w:p>
    <w:p w:rsidR="001524B7" w:rsidRPr="001524B7" w:rsidRDefault="001524B7" w:rsidP="001524B7">
      <w:pPr>
        <w:jc w:val="center"/>
      </w:pPr>
      <w:r w:rsidRPr="001524B7">
        <w:rPr>
          <w:rFonts w:cstheme="minorHAnsi"/>
          <w:noProof/>
        </w:rPr>
        <w:lastRenderedPageBreak/>
        <w:drawing>
          <wp:inline distT="0" distB="0" distL="0" distR="0">
            <wp:extent cx="3466681" cy="3395898"/>
            <wp:effectExtent l="0" t="0" r="635"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80344" cy="3409282"/>
                    </a:xfrm>
                    <a:prstGeom prst="rect">
                      <a:avLst/>
                    </a:prstGeom>
                    <a:noFill/>
                    <a:ln>
                      <a:noFill/>
                    </a:ln>
                  </pic:spPr>
                </pic:pic>
              </a:graphicData>
            </a:graphic>
          </wp:inline>
        </w:drawing>
      </w:r>
    </w:p>
    <w:p w:rsidR="001524B7" w:rsidRPr="001524B7" w:rsidRDefault="001524B7" w:rsidP="001524B7">
      <w:pPr>
        <w:pStyle w:val="ListParagraph"/>
        <w:numPr>
          <w:ilvl w:val="0"/>
          <w:numId w:val="31"/>
        </w:numPr>
        <w:jc w:val="both"/>
        <w:rPr>
          <w:rFonts w:cstheme="minorHAnsi"/>
        </w:rPr>
      </w:pPr>
      <w:r w:rsidRPr="001524B7">
        <w:rPr>
          <w:rFonts w:cstheme="minorHAnsi"/>
        </w:rPr>
        <w:t>After Imputation:</w:t>
      </w:r>
    </w:p>
    <w:p w:rsidR="001524B7" w:rsidRPr="001524B7" w:rsidRDefault="001524B7" w:rsidP="001524B7">
      <w:pPr>
        <w:jc w:val="center"/>
      </w:pPr>
      <w:r w:rsidRPr="001524B7">
        <w:rPr>
          <w:rFonts w:cstheme="minorHAnsi"/>
          <w:noProof/>
        </w:rPr>
        <w:drawing>
          <wp:inline distT="0" distB="0" distL="0" distR="0">
            <wp:extent cx="3537019" cy="3464800"/>
            <wp:effectExtent l="0" t="0" r="0"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2021" cy="3479496"/>
                    </a:xfrm>
                    <a:prstGeom prst="rect">
                      <a:avLst/>
                    </a:prstGeom>
                    <a:noFill/>
                    <a:ln>
                      <a:noFill/>
                    </a:ln>
                  </pic:spPr>
                </pic:pic>
              </a:graphicData>
            </a:graphic>
          </wp:inline>
        </w:drawing>
      </w:r>
    </w:p>
    <w:p w:rsidR="001524B7" w:rsidRDefault="001524B7" w:rsidP="002A0866">
      <w:pPr>
        <w:jc w:val="both"/>
        <w:rPr>
          <w:rFonts w:cstheme="minorHAnsi"/>
        </w:rPr>
      </w:pPr>
      <w:r>
        <w:rPr>
          <w:rFonts w:cstheme="minorHAnsi"/>
        </w:rPr>
        <w:t xml:space="preserve">After the imputation process, we looked at </w:t>
      </w:r>
      <w:r w:rsidR="00EC1524">
        <w:rPr>
          <w:rFonts w:cstheme="minorHAnsi"/>
        </w:rPr>
        <w:t>the categorical variables like “term”, “</w:t>
      </w:r>
      <w:proofErr w:type="spellStart"/>
      <w:r w:rsidR="00EC1524">
        <w:rPr>
          <w:rFonts w:cstheme="minorHAnsi"/>
        </w:rPr>
        <w:t>sub_grade</w:t>
      </w:r>
      <w:proofErr w:type="spellEnd"/>
      <w:r w:rsidR="00EC1524">
        <w:rPr>
          <w:rFonts w:cstheme="minorHAnsi"/>
        </w:rPr>
        <w:t>”, “</w:t>
      </w:r>
      <w:proofErr w:type="spellStart"/>
      <w:r w:rsidR="00EC1524">
        <w:rPr>
          <w:rFonts w:cstheme="minorHAnsi"/>
        </w:rPr>
        <w:t>home_ownership</w:t>
      </w:r>
      <w:proofErr w:type="spellEnd"/>
      <w:r w:rsidR="00EC1524">
        <w:rPr>
          <w:rFonts w:cstheme="minorHAnsi"/>
        </w:rPr>
        <w:t xml:space="preserve">”, </w:t>
      </w:r>
      <w:proofErr w:type="spellStart"/>
      <w:r w:rsidR="00EC1524">
        <w:rPr>
          <w:rFonts w:cstheme="minorHAnsi"/>
        </w:rPr>
        <w:t>etc</w:t>
      </w:r>
      <w:proofErr w:type="spellEnd"/>
      <w:r w:rsidR="00FB7B39">
        <w:rPr>
          <w:rFonts w:cstheme="minorHAnsi"/>
        </w:rPr>
        <w:t xml:space="preserve"> which</w:t>
      </w:r>
      <w:r w:rsidR="00EC1524">
        <w:rPr>
          <w:rFonts w:cstheme="minorHAnsi"/>
        </w:rPr>
        <w:t xml:space="preserve"> </w:t>
      </w:r>
      <w:r w:rsidR="00B322F1">
        <w:rPr>
          <w:rFonts w:cstheme="minorHAnsi"/>
        </w:rPr>
        <w:t>were converted into numerical variables.</w:t>
      </w:r>
    </w:p>
    <w:p w:rsidR="00490F4A" w:rsidRDefault="00063A8A" w:rsidP="002A0866">
      <w:pPr>
        <w:jc w:val="both"/>
        <w:rPr>
          <w:rFonts w:cstheme="minorHAnsi"/>
        </w:rPr>
      </w:pPr>
      <w:r>
        <w:rPr>
          <w:rFonts w:cstheme="minorHAnsi"/>
        </w:rPr>
        <w:t xml:space="preserve">In order to be able to use </w:t>
      </w:r>
      <w:r w:rsidR="00FE655A">
        <w:rPr>
          <w:rFonts w:cstheme="minorHAnsi"/>
        </w:rPr>
        <w:t xml:space="preserve">distance-based machine learning algorithms, we have standardized the features of the dataset, </w:t>
      </w:r>
      <w:proofErr w:type="spellStart"/>
      <w:r w:rsidR="00FE655A">
        <w:rPr>
          <w:rFonts w:cstheme="minorHAnsi"/>
        </w:rPr>
        <w:t>i.e</w:t>
      </w:r>
      <w:proofErr w:type="spellEnd"/>
      <w:r w:rsidR="00FE655A">
        <w:rPr>
          <w:rFonts w:cstheme="minorHAnsi"/>
        </w:rPr>
        <w:t xml:space="preserve">, brought the </w:t>
      </w:r>
      <w:r w:rsidR="00765720">
        <w:rPr>
          <w:rFonts w:cstheme="minorHAnsi"/>
        </w:rPr>
        <w:t xml:space="preserve">ranges of the </w:t>
      </w:r>
      <w:r w:rsidR="00872477">
        <w:rPr>
          <w:rFonts w:cstheme="minorHAnsi"/>
        </w:rPr>
        <w:t>features to a similar scale.</w:t>
      </w:r>
      <w:r w:rsidR="004C3674">
        <w:rPr>
          <w:rFonts w:cstheme="minorHAnsi"/>
        </w:rPr>
        <w:t xml:space="preserve"> This is done by putting the mean of the distribution at 0 and having a unit standard deviation. For this, we use the formula:</w:t>
      </w:r>
    </w:p>
    <w:p w:rsidR="004C3674" w:rsidRPr="004C3674" w:rsidRDefault="004C3674" w:rsidP="004C3674">
      <w:pPr>
        <w:jc w:val="center"/>
      </w:pPr>
      <w:r w:rsidRPr="004C3674">
        <w:fldChar w:fldCharType="begin"/>
      </w:r>
      <w:r w:rsidRPr="004C3674">
        <w:instrText xml:space="preserve"> INCLUDEPICTURE "https://cdn.analyticsvidhya.com/wp-content/uploads/2020/03/Stand_eq.gif" \* MERGEFORMATINET </w:instrText>
      </w:r>
      <w:r w:rsidRPr="004C3674">
        <w:fldChar w:fldCharType="separate"/>
      </w:r>
      <w:r w:rsidRPr="004C3674">
        <w:rPr>
          <w:noProof/>
        </w:rPr>
        <w:drawing>
          <wp:inline distT="0" distB="0" distL="0" distR="0">
            <wp:extent cx="1230630" cy="469900"/>
            <wp:effectExtent l="0" t="0" r="1270" b="0"/>
            <wp:docPr id="32" name="Picture 32" descr="Standardization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ndardization equa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30630" cy="469900"/>
                    </a:xfrm>
                    <a:prstGeom prst="rect">
                      <a:avLst/>
                    </a:prstGeom>
                    <a:noFill/>
                    <a:ln>
                      <a:noFill/>
                    </a:ln>
                  </pic:spPr>
                </pic:pic>
              </a:graphicData>
            </a:graphic>
          </wp:inline>
        </w:drawing>
      </w:r>
      <w:r w:rsidRPr="004C3674">
        <w:fldChar w:fldCharType="end"/>
      </w:r>
    </w:p>
    <w:p w:rsidR="00872477" w:rsidRDefault="00872477" w:rsidP="002A0866">
      <w:pPr>
        <w:jc w:val="both"/>
        <w:rPr>
          <w:rFonts w:cstheme="minorHAnsi"/>
        </w:rPr>
      </w:pPr>
    </w:p>
    <w:p w:rsidR="004C3674" w:rsidRDefault="004C3674" w:rsidP="002A0866">
      <w:pPr>
        <w:jc w:val="both"/>
        <w:rPr>
          <w:rFonts w:cstheme="minorHAnsi"/>
        </w:rPr>
      </w:pPr>
      <w:r>
        <w:rPr>
          <w:rFonts w:cstheme="minorHAnsi"/>
        </w:rPr>
        <w:t>Where,</w:t>
      </w:r>
    </w:p>
    <w:p w:rsidR="00804867" w:rsidRDefault="004C3674" w:rsidP="002A0866">
      <w:pPr>
        <w:jc w:val="both"/>
        <w:rPr>
          <w:rFonts w:cstheme="minorHAnsi"/>
        </w:rPr>
      </w:pPr>
      <w:r>
        <w:rPr>
          <w:rFonts w:cstheme="minorHAnsi"/>
        </w:rPr>
        <w:lastRenderedPageBreak/>
        <w:t>X’</w:t>
      </w:r>
      <w:r w:rsidR="00804867">
        <w:rPr>
          <w:rFonts w:cstheme="minorHAnsi"/>
        </w:rPr>
        <w:t xml:space="preserve"> = standardized value</w:t>
      </w:r>
    </w:p>
    <w:p w:rsidR="00804867" w:rsidRDefault="00804867" w:rsidP="002A0866">
      <w:pPr>
        <w:jc w:val="both"/>
        <w:rPr>
          <w:rFonts w:cstheme="minorHAnsi"/>
        </w:rPr>
      </w:pPr>
      <w:r>
        <w:rPr>
          <w:rFonts w:cstheme="minorHAnsi"/>
        </w:rPr>
        <w:t>X = original value</w:t>
      </w:r>
    </w:p>
    <w:p w:rsidR="004C3674" w:rsidRDefault="0049397E" w:rsidP="002A0866">
      <w:pPr>
        <w:jc w:val="both"/>
        <w:rPr>
          <w:rFonts w:cstheme="minorHAnsi"/>
        </w:rPr>
      </w:pPr>
      <w:r>
        <w:rPr>
          <w:rFonts w:ascii="AppleSystemUIFont" w:hAnsi="AppleSystemUIFont" w:cs="AppleSystemUIFont"/>
        </w:rPr>
        <w:t xml:space="preserve">μ = </w:t>
      </w:r>
      <w:r w:rsidRPr="0049397E">
        <w:rPr>
          <w:rFonts w:cstheme="minorHAnsi"/>
        </w:rPr>
        <w:t>mean of the feature values</w:t>
      </w:r>
      <w:r w:rsidR="004C3674">
        <w:rPr>
          <w:rFonts w:cstheme="minorHAnsi"/>
        </w:rPr>
        <w:t xml:space="preserve"> </w:t>
      </w:r>
    </w:p>
    <w:p w:rsidR="0049397E" w:rsidRDefault="0049397E" w:rsidP="002A0866">
      <w:pPr>
        <w:jc w:val="both"/>
        <w:rPr>
          <w:rFonts w:cstheme="minorHAnsi"/>
        </w:rPr>
      </w:pPr>
      <w:r>
        <w:rPr>
          <w:rFonts w:ascii="AppleSystemUIFont" w:hAnsi="AppleSystemUIFont" w:cs="AppleSystemUIFont"/>
        </w:rPr>
        <w:t>σ</w:t>
      </w:r>
      <w:r>
        <w:rPr>
          <w:rFonts w:cstheme="minorHAnsi"/>
        </w:rPr>
        <w:t xml:space="preserve"> = SD of the feature values</w:t>
      </w:r>
    </w:p>
    <w:p w:rsidR="0049397E" w:rsidRDefault="0049397E" w:rsidP="002A0866">
      <w:pPr>
        <w:jc w:val="both"/>
        <w:rPr>
          <w:rFonts w:cstheme="minorHAnsi"/>
        </w:rPr>
      </w:pPr>
      <w:r>
        <w:rPr>
          <w:rFonts w:cstheme="minorHAnsi"/>
        </w:rPr>
        <w:t xml:space="preserve">Below are examples of few features before and after the standardization process. </w:t>
      </w:r>
      <w:r w:rsidR="00BD6A69">
        <w:rPr>
          <w:rFonts w:cstheme="minorHAnsi"/>
        </w:rPr>
        <w:t xml:space="preserve">If we compare the ranges of the features, we find that after </w:t>
      </w:r>
      <w:r w:rsidR="00BD6A69">
        <w:rPr>
          <w:rFonts w:cstheme="minorHAnsi"/>
        </w:rPr>
        <w:t>standardization</w:t>
      </w:r>
      <w:r w:rsidR="00BD6A69">
        <w:rPr>
          <w:rFonts w:cstheme="minorHAnsi"/>
        </w:rPr>
        <w:t>, the ranges of the distributions are somewhat comparable with their means around 0.</w:t>
      </w:r>
    </w:p>
    <w:p w:rsidR="00872477" w:rsidRDefault="00872477" w:rsidP="002A0866">
      <w:pPr>
        <w:jc w:val="both"/>
        <w:rPr>
          <w:rFonts w:cstheme="minorHAnsi"/>
        </w:rPr>
      </w:pPr>
      <w:r>
        <w:rPr>
          <w:rFonts w:cstheme="minorHAnsi"/>
        </w:rPr>
        <w:t>Before Standardization:</w:t>
      </w:r>
    </w:p>
    <w:p w:rsidR="00872477" w:rsidRDefault="00872477" w:rsidP="00872477">
      <w:r w:rsidRPr="00872477">
        <w:rPr>
          <w:noProof/>
        </w:rPr>
        <w:drawing>
          <wp:inline distT="0" distB="0" distL="0" distR="0">
            <wp:extent cx="2358390" cy="1581150"/>
            <wp:effectExtent l="0" t="0" r="381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8390" cy="1581150"/>
                    </a:xfrm>
                    <a:prstGeom prst="rect">
                      <a:avLst/>
                    </a:prstGeom>
                    <a:noFill/>
                    <a:ln>
                      <a:noFill/>
                    </a:ln>
                  </pic:spPr>
                </pic:pic>
              </a:graphicData>
            </a:graphic>
          </wp:inline>
        </w:drawing>
      </w:r>
      <w:r>
        <w:t xml:space="preserve">                               </w:t>
      </w:r>
      <w:r w:rsidRPr="00872477">
        <w:rPr>
          <w:rFonts w:cstheme="minorHAnsi"/>
          <w:noProof/>
        </w:rPr>
        <w:drawing>
          <wp:inline distT="0" distB="0" distL="0" distR="0">
            <wp:extent cx="2298700" cy="164084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98700" cy="1640840"/>
                    </a:xfrm>
                    <a:prstGeom prst="rect">
                      <a:avLst/>
                    </a:prstGeom>
                    <a:noFill/>
                    <a:ln>
                      <a:noFill/>
                    </a:ln>
                  </pic:spPr>
                </pic:pic>
              </a:graphicData>
            </a:graphic>
          </wp:inline>
        </w:drawing>
      </w:r>
    </w:p>
    <w:p w:rsidR="00872477" w:rsidRDefault="00872477" w:rsidP="00872477">
      <w:r w:rsidRPr="00872477">
        <w:rPr>
          <w:noProof/>
        </w:rPr>
        <w:drawing>
          <wp:inline distT="0" distB="0" distL="0" distR="0">
            <wp:extent cx="2358390" cy="1726565"/>
            <wp:effectExtent l="0" t="0" r="381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58390" cy="1726565"/>
                    </a:xfrm>
                    <a:prstGeom prst="rect">
                      <a:avLst/>
                    </a:prstGeom>
                    <a:noFill/>
                    <a:ln>
                      <a:noFill/>
                    </a:ln>
                  </pic:spPr>
                </pic:pic>
              </a:graphicData>
            </a:graphic>
          </wp:inline>
        </w:drawing>
      </w:r>
      <w:r>
        <w:t xml:space="preserve">                         </w:t>
      </w:r>
      <w:r w:rsidRPr="00872477">
        <w:rPr>
          <w:noProof/>
        </w:rPr>
        <w:drawing>
          <wp:inline distT="0" distB="0" distL="0" distR="0">
            <wp:extent cx="2529555" cy="1656049"/>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32275" cy="1657830"/>
                    </a:xfrm>
                    <a:prstGeom prst="rect">
                      <a:avLst/>
                    </a:prstGeom>
                    <a:noFill/>
                    <a:ln>
                      <a:noFill/>
                    </a:ln>
                  </pic:spPr>
                </pic:pic>
              </a:graphicData>
            </a:graphic>
          </wp:inline>
        </w:drawing>
      </w:r>
    </w:p>
    <w:p w:rsidR="00872477" w:rsidRDefault="00872477" w:rsidP="00872477">
      <w:r>
        <w:t>After Standardization:</w:t>
      </w:r>
    </w:p>
    <w:p w:rsidR="00872477" w:rsidRDefault="00872477" w:rsidP="00872477">
      <w:r w:rsidRPr="00872477">
        <w:rPr>
          <w:noProof/>
        </w:rPr>
        <w:drawing>
          <wp:inline distT="0" distB="0" distL="0" distR="0">
            <wp:extent cx="2358390" cy="1581150"/>
            <wp:effectExtent l="0" t="0" r="381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58390" cy="1581150"/>
                    </a:xfrm>
                    <a:prstGeom prst="rect">
                      <a:avLst/>
                    </a:prstGeom>
                    <a:noFill/>
                    <a:ln>
                      <a:noFill/>
                    </a:ln>
                  </pic:spPr>
                </pic:pic>
              </a:graphicData>
            </a:graphic>
          </wp:inline>
        </w:drawing>
      </w:r>
      <w:r>
        <w:t xml:space="preserve">                             </w:t>
      </w:r>
      <w:r w:rsidRPr="00872477">
        <w:rPr>
          <w:noProof/>
        </w:rPr>
        <w:drawing>
          <wp:inline distT="0" distB="0" distL="0" distR="0">
            <wp:extent cx="2358390" cy="1581150"/>
            <wp:effectExtent l="0" t="0" r="381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58390" cy="1581150"/>
                    </a:xfrm>
                    <a:prstGeom prst="rect">
                      <a:avLst/>
                    </a:prstGeom>
                    <a:noFill/>
                    <a:ln>
                      <a:noFill/>
                    </a:ln>
                  </pic:spPr>
                </pic:pic>
              </a:graphicData>
            </a:graphic>
          </wp:inline>
        </w:drawing>
      </w:r>
    </w:p>
    <w:p w:rsidR="005E34FB" w:rsidRPr="00256A4A" w:rsidRDefault="00872477" w:rsidP="00256A4A">
      <w:pPr>
        <w:spacing w:line="312" w:lineRule="auto"/>
      </w:pPr>
      <w:r w:rsidRPr="00872477">
        <w:rPr>
          <w:noProof/>
        </w:rPr>
        <w:drawing>
          <wp:inline distT="0" distB="0" distL="0" distR="0">
            <wp:extent cx="2503805" cy="157226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3805" cy="1572260"/>
                    </a:xfrm>
                    <a:prstGeom prst="rect">
                      <a:avLst/>
                    </a:prstGeom>
                    <a:noFill/>
                    <a:ln>
                      <a:noFill/>
                    </a:ln>
                  </pic:spPr>
                </pic:pic>
              </a:graphicData>
            </a:graphic>
          </wp:inline>
        </w:drawing>
      </w:r>
      <w:r>
        <w:t xml:space="preserve">                         </w:t>
      </w:r>
      <w:r w:rsidRPr="00872477">
        <w:rPr>
          <w:noProof/>
        </w:rPr>
        <w:drawing>
          <wp:inline distT="0" distB="0" distL="0" distR="0">
            <wp:extent cx="2358390" cy="1598295"/>
            <wp:effectExtent l="0" t="0" r="381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58390" cy="1598295"/>
                    </a:xfrm>
                    <a:prstGeom prst="rect">
                      <a:avLst/>
                    </a:prstGeom>
                    <a:noFill/>
                    <a:ln>
                      <a:noFill/>
                    </a:ln>
                  </pic:spPr>
                </pic:pic>
              </a:graphicData>
            </a:graphic>
          </wp:inline>
        </w:drawing>
      </w:r>
    </w:p>
    <w:p w:rsidR="0091660B" w:rsidRPr="0091660B" w:rsidRDefault="004A01F0" w:rsidP="0091660B">
      <w:pPr>
        <w:pStyle w:val="ListParagraph"/>
        <w:numPr>
          <w:ilvl w:val="0"/>
          <w:numId w:val="26"/>
        </w:numPr>
        <w:jc w:val="both"/>
        <w:rPr>
          <w:rFonts w:cstheme="minorHAnsi"/>
          <w:b/>
          <w:bCs/>
        </w:rPr>
      </w:pPr>
      <w:r w:rsidRPr="0091660B">
        <w:rPr>
          <w:rFonts w:cstheme="minorHAnsi"/>
          <w:b/>
          <w:bCs/>
        </w:rPr>
        <w:t>Classification Problem</w:t>
      </w:r>
    </w:p>
    <w:p w:rsidR="0091660B" w:rsidRPr="0091660B" w:rsidRDefault="0091660B" w:rsidP="0091660B">
      <w:pPr>
        <w:pStyle w:val="ListParagraph"/>
        <w:ind w:left="360"/>
        <w:jc w:val="both"/>
        <w:rPr>
          <w:rFonts w:cstheme="minorHAnsi"/>
        </w:rPr>
      </w:pPr>
    </w:p>
    <w:p w:rsidR="00771939" w:rsidRDefault="00771939" w:rsidP="00771939">
      <w:pPr>
        <w:jc w:val="both"/>
        <w:rPr>
          <w:rFonts w:cstheme="minorHAnsi"/>
        </w:rPr>
      </w:pPr>
      <w:r>
        <w:rPr>
          <w:rFonts w:cstheme="minorHAnsi"/>
        </w:rPr>
        <w:t xml:space="preserve">For our classification problem, the target variable </w:t>
      </w:r>
      <w:r w:rsidR="00256A4A">
        <w:rPr>
          <w:rFonts w:cstheme="minorHAnsi"/>
        </w:rPr>
        <w:t>was</w:t>
      </w:r>
      <w:r>
        <w:rPr>
          <w:rFonts w:cstheme="minorHAnsi"/>
        </w:rPr>
        <w:t xml:space="preserve"> </w:t>
      </w:r>
      <w:r w:rsidR="001446B5">
        <w:rPr>
          <w:rFonts w:cstheme="minorHAnsi"/>
        </w:rPr>
        <w:t>“</w:t>
      </w:r>
      <w:proofErr w:type="spellStart"/>
      <w:r w:rsidR="001446B5">
        <w:rPr>
          <w:rFonts w:cstheme="minorHAnsi"/>
        </w:rPr>
        <w:t>loan_status</w:t>
      </w:r>
      <w:proofErr w:type="spellEnd"/>
      <w:r w:rsidR="001446B5">
        <w:rPr>
          <w:rFonts w:cstheme="minorHAnsi"/>
        </w:rPr>
        <w:t>”. As mentioned earlier, the feature ha</w:t>
      </w:r>
      <w:r w:rsidR="00256A4A">
        <w:rPr>
          <w:rFonts w:cstheme="minorHAnsi"/>
        </w:rPr>
        <w:t>d</w:t>
      </w:r>
      <w:r w:rsidR="001446B5">
        <w:rPr>
          <w:rFonts w:cstheme="minorHAnsi"/>
        </w:rPr>
        <w:t xml:space="preserve"> values as:</w:t>
      </w:r>
    </w:p>
    <w:p w:rsidR="001446B5" w:rsidRPr="00F1237A" w:rsidRDefault="001446B5" w:rsidP="001446B5">
      <w:pPr>
        <w:numPr>
          <w:ilvl w:val="0"/>
          <w:numId w:val="27"/>
        </w:numPr>
        <w:shd w:val="clear" w:color="auto" w:fill="FFFFFF"/>
        <w:spacing w:before="100" w:beforeAutospacing="1" w:after="100" w:afterAutospacing="1"/>
        <w:jc w:val="both"/>
        <w:rPr>
          <w:rFonts w:cstheme="minorHAnsi"/>
        </w:rPr>
      </w:pPr>
      <w:r w:rsidRPr="00F1237A">
        <w:rPr>
          <w:rFonts w:cstheme="minorHAnsi"/>
        </w:rPr>
        <w:lastRenderedPageBreak/>
        <w:t>Current: Active Loan.</w:t>
      </w:r>
    </w:p>
    <w:p w:rsidR="001446B5" w:rsidRPr="00F1237A" w:rsidRDefault="001446B5" w:rsidP="001446B5">
      <w:pPr>
        <w:numPr>
          <w:ilvl w:val="0"/>
          <w:numId w:val="27"/>
        </w:numPr>
        <w:shd w:val="clear" w:color="auto" w:fill="FFFFFF"/>
        <w:spacing w:before="100" w:beforeAutospacing="1" w:after="100" w:afterAutospacing="1"/>
        <w:jc w:val="both"/>
        <w:rPr>
          <w:rFonts w:cstheme="minorHAnsi"/>
        </w:rPr>
      </w:pPr>
      <w:r w:rsidRPr="00F1237A">
        <w:rPr>
          <w:rFonts w:cstheme="minorHAnsi"/>
        </w:rPr>
        <w:t>Fully Paid: The full principal with interest rates is paid back.</w:t>
      </w:r>
    </w:p>
    <w:p w:rsidR="001446B5" w:rsidRPr="00F1237A" w:rsidRDefault="001446B5" w:rsidP="001446B5">
      <w:pPr>
        <w:numPr>
          <w:ilvl w:val="0"/>
          <w:numId w:val="27"/>
        </w:numPr>
        <w:shd w:val="clear" w:color="auto" w:fill="FFFFFF"/>
        <w:spacing w:before="100" w:beforeAutospacing="1" w:after="100" w:afterAutospacing="1"/>
        <w:jc w:val="both"/>
        <w:rPr>
          <w:rFonts w:cstheme="minorHAnsi"/>
        </w:rPr>
      </w:pPr>
      <w:r w:rsidRPr="00F1237A">
        <w:rPr>
          <w:rFonts w:cstheme="minorHAnsi"/>
        </w:rPr>
        <w:t>Charged Off: The borrower defaulted on the loan and the loan will never be paid back in full amount.</w:t>
      </w:r>
    </w:p>
    <w:p w:rsidR="001446B5" w:rsidRPr="00F1237A" w:rsidRDefault="001446B5" w:rsidP="001446B5">
      <w:pPr>
        <w:numPr>
          <w:ilvl w:val="0"/>
          <w:numId w:val="27"/>
        </w:numPr>
        <w:shd w:val="clear" w:color="auto" w:fill="FFFFFF"/>
        <w:spacing w:before="100" w:beforeAutospacing="1" w:after="100" w:afterAutospacing="1"/>
        <w:jc w:val="both"/>
        <w:rPr>
          <w:rFonts w:cstheme="minorHAnsi"/>
        </w:rPr>
      </w:pPr>
      <w:r w:rsidRPr="00F1237A">
        <w:rPr>
          <w:rFonts w:cstheme="minorHAnsi"/>
        </w:rPr>
        <w:t>In Grace Period: Payment of installment is delayed by 1 to 15 days.</w:t>
      </w:r>
    </w:p>
    <w:p w:rsidR="001446B5" w:rsidRPr="00F1237A" w:rsidRDefault="001446B5" w:rsidP="001446B5">
      <w:pPr>
        <w:numPr>
          <w:ilvl w:val="0"/>
          <w:numId w:val="27"/>
        </w:numPr>
        <w:shd w:val="clear" w:color="auto" w:fill="FFFFFF"/>
        <w:spacing w:before="100" w:beforeAutospacing="1" w:after="100" w:afterAutospacing="1"/>
        <w:jc w:val="both"/>
        <w:rPr>
          <w:rFonts w:cstheme="minorHAnsi"/>
        </w:rPr>
      </w:pPr>
      <w:r w:rsidRPr="00F1237A">
        <w:rPr>
          <w:rFonts w:cstheme="minorHAnsi"/>
        </w:rPr>
        <w:t>Late (16–30 days): Payment of installment is delayed by 16 to 30 days.</w:t>
      </w:r>
    </w:p>
    <w:p w:rsidR="001446B5" w:rsidRPr="00F1237A" w:rsidRDefault="001446B5" w:rsidP="001446B5">
      <w:pPr>
        <w:numPr>
          <w:ilvl w:val="0"/>
          <w:numId w:val="27"/>
        </w:numPr>
        <w:shd w:val="clear" w:color="auto" w:fill="FFFFFF"/>
        <w:spacing w:before="100" w:beforeAutospacing="1" w:after="100" w:afterAutospacing="1"/>
        <w:jc w:val="both"/>
        <w:rPr>
          <w:rFonts w:cstheme="minorHAnsi"/>
        </w:rPr>
      </w:pPr>
      <w:r w:rsidRPr="00F1237A">
        <w:rPr>
          <w:rFonts w:cstheme="minorHAnsi"/>
        </w:rPr>
        <w:t>Late (31–120 days): Payment of installment is delayed by 31 to 120 days.</w:t>
      </w:r>
    </w:p>
    <w:p w:rsidR="001446B5" w:rsidRPr="001446B5" w:rsidRDefault="001446B5" w:rsidP="00771939">
      <w:pPr>
        <w:numPr>
          <w:ilvl w:val="0"/>
          <w:numId w:val="27"/>
        </w:numPr>
        <w:shd w:val="clear" w:color="auto" w:fill="FFFFFF"/>
        <w:spacing w:before="100" w:beforeAutospacing="1" w:after="100" w:afterAutospacing="1"/>
        <w:jc w:val="both"/>
        <w:rPr>
          <w:rFonts w:cstheme="minorHAnsi"/>
        </w:rPr>
      </w:pPr>
      <w:r w:rsidRPr="00F1237A">
        <w:rPr>
          <w:rFonts w:cstheme="minorHAnsi"/>
        </w:rPr>
        <w:t xml:space="preserve">Default: Payment of installment is delayed by more than 120 days. </w:t>
      </w:r>
    </w:p>
    <w:p w:rsidR="001446B5" w:rsidRPr="00F1237A" w:rsidRDefault="001446B5" w:rsidP="001446B5">
      <w:pPr>
        <w:jc w:val="both"/>
        <w:rPr>
          <w:rFonts w:cstheme="minorHAnsi"/>
        </w:rPr>
      </w:pPr>
      <w:r w:rsidRPr="00F1237A">
        <w:rPr>
          <w:rFonts w:cstheme="minorHAnsi"/>
        </w:rPr>
        <w:t>We consider</w:t>
      </w:r>
      <w:r w:rsidR="007807B8">
        <w:rPr>
          <w:rFonts w:cstheme="minorHAnsi"/>
        </w:rPr>
        <w:t>ed</w:t>
      </w:r>
      <w:r w:rsidRPr="00F1237A">
        <w:rPr>
          <w:rFonts w:cstheme="minorHAnsi"/>
        </w:rPr>
        <w:t xml:space="preserve"> a loan with status </w:t>
      </w:r>
      <w:r w:rsidRPr="00F1237A">
        <w:rPr>
          <w:rFonts w:cstheme="minorHAnsi"/>
          <w:b/>
          <w:bCs/>
        </w:rPr>
        <w:t>Fully Paid</w:t>
      </w:r>
      <w:r w:rsidRPr="00F1237A">
        <w:rPr>
          <w:rFonts w:cstheme="minorHAnsi"/>
        </w:rPr>
        <w:t xml:space="preserve"> as “</w:t>
      </w:r>
      <w:r w:rsidRPr="00F1237A">
        <w:rPr>
          <w:rFonts w:cstheme="minorHAnsi"/>
          <w:b/>
          <w:bCs/>
        </w:rPr>
        <w:t>Good Loan”</w:t>
      </w:r>
      <w:r w:rsidRPr="00F1237A">
        <w:rPr>
          <w:rFonts w:cstheme="minorHAnsi"/>
        </w:rPr>
        <w:t xml:space="preserve"> and the one having status </w:t>
      </w:r>
      <w:r w:rsidRPr="00F1237A">
        <w:rPr>
          <w:rFonts w:cstheme="minorHAnsi"/>
          <w:b/>
          <w:bCs/>
        </w:rPr>
        <w:t>Default</w:t>
      </w:r>
      <w:r w:rsidRPr="00F1237A">
        <w:rPr>
          <w:rFonts w:cstheme="minorHAnsi"/>
        </w:rPr>
        <w:t xml:space="preserve"> or </w:t>
      </w:r>
      <w:r w:rsidRPr="00F1237A">
        <w:rPr>
          <w:rFonts w:cstheme="minorHAnsi"/>
          <w:b/>
          <w:bCs/>
        </w:rPr>
        <w:t>Charged Off</w:t>
      </w:r>
      <w:r w:rsidRPr="00F1237A">
        <w:rPr>
          <w:rFonts w:cstheme="minorHAnsi"/>
        </w:rPr>
        <w:t xml:space="preserve"> as </w:t>
      </w:r>
      <w:r w:rsidRPr="00F1237A">
        <w:rPr>
          <w:rFonts w:cstheme="minorHAnsi"/>
          <w:b/>
          <w:bCs/>
        </w:rPr>
        <w:t>“Bad Loan”</w:t>
      </w:r>
      <w:r w:rsidRPr="00F1237A">
        <w:rPr>
          <w:rFonts w:cstheme="minorHAnsi"/>
        </w:rPr>
        <w:t>. Lending Club has observed that borrowers who do not pay their due installment for more than 30 days, have ultimately defaulted on their loans. Hence, we consider</w:t>
      </w:r>
      <w:r w:rsidR="007807B8">
        <w:rPr>
          <w:rFonts w:cstheme="minorHAnsi"/>
        </w:rPr>
        <w:t>ed</w:t>
      </w:r>
      <w:r w:rsidRPr="00F1237A">
        <w:rPr>
          <w:rFonts w:cstheme="minorHAnsi"/>
        </w:rPr>
        <w:t xml:space="preserve"> loans with status </w:t>
      </w:r>
      <w:r w:rsidRPr="00F1237A">
        <w:rPr>
          <w:rFonts w:cstheme="minorHAnsi"/>
          <w:b/>
          <w:bCs/>
        </w:rPr>
        <w:t>Late (31–120 days)</w:t>
      </w:r>
      <w:r w:rsidRPr="00F1237A">
        <w:rPr>
          <w:rFonts w:cstheme="minorHAnsi"/>
        </w:rPr>
        <w:t xml:space="preserve"> as “Bad Loan”. This le</w:t>
      </w:r>
      <w:r w:rsidR="007807B8">
        <w:rPr>
          <w:rFonts w:cstheme="minorHAnsi"/>
        </w:rPr>
        <w:t>ft</w:t>
      </w:r>
      <w:r w:rsidRPr="00F1237A">
        <w:rPr>
          <w:rFonts w:cstheme="minorHAnsi"/>
        </w:rPr>
        <w:t xml:space="preserve"> us with loans </w:t>
      </w:r>
      <w:r w:rsidRPr="00F1237A">
        <w:rPr>
          <w:rFonts w:cstheme="minorHAnsi"/>
          <w:b/>
          <w:bCs/>
        </w:rPr>
        <w:t>Current</w:t>
      </w:r>
      <w:r w:rsidRPr="00F1237A">
        <w:rPr>
          <w:rFonts w:cstheme="minorHAnsi"/>
        </w:rPr>
        <w:t xml:space="preserve">, </w:t>
      </w:r>
      <w:r w:rsidRPr="00F1237A">
        <w:rPr>
          <w:rFonts w:cstheme="minorHAnsi"/>
          <w:b/>
          <w:bCs/>
        </w:rPr>
        <w:t>In Grace Period</w:t>
      </w:r>
      <w:r w:rsidRPr="00F1237A">
        <w:rPr>
          <w:rFonts w:cstheme="minorHAnsi"/>
        </w:rPr>
        <w:t xml:space="preserve"> and </w:t>
      </w:r>
      <w:r w:rsidRPr="00F1237A">
        <w:rPr>
          <w:rFonts w:cstheme="minorHAnsi"/>
          <w:b/>
          <w:bCs/>
        </w:rPr>
        <w:t>Late (16–30 days)</w:t>
      </w:r>
      <w:r w:rsidRPr="00F1237A">
        <w:rPr>
          <w:rFonts w:cstheme="minorHAnsi"/>
        </w:rPr>
        <w:t>, which we consider</w:t>
      </w:r>
      <w:r w:rsidR="007807B8">
        <w:rPr>
          <w:rFonts w:cstheme="minorHAnsi"/>
        </w:rPr>
        <w:t>ed</w:t>
      </w:r>
      <w:r w:rsidRPr="00F1237A">
        <w:rPr>
          <w:rFonts w:cstheme="minorHAnsi"/>
        </w:rPr>
        <w:t xml:space="preserve"> as </w:t>
      </w:r>
      <w:r w:rsidRPr="00F1237A">
        <w:rPr>
          <w:rFonts w:cstheme="minorHAnsi"/>
          <w:b/>
          <w:bCs/>
        </w:rPr>
        <w:t>“Current Loan”</w:t>
      </w:r>
      <w:r w:rsidRPr="00F1237A">
        <w:rPr>
          <w:rFonts w:cstheme="minorHAnsi"/>
        </w:rPr>
        <w:t xml:space="preserve"> since we cannot exactly say how these loans might end. Thus, we </w:t>
      </w:r>
      <w:r w:rsidR="007807B8">
        <w:rPr>
          <w:rFonts w:cstheme="minorHAnsi"/>
        </w:rPr>
        <w:t>map</w:t>
      </w:r>
      <w:r w:rsidRPr="00F1237A">
        <w:rPr>
          <w:rFonts w:cstheme="minorHAnsi"/>
        </w:rPr>
        <w:t xml:space="preserve"> the different statuses in the dataset as, </w:t>
      </w:r>
    </w:p>
    <w:p w:rsidR="001446B5" w:rsidRPr="00F1237A" w:rsidRDefault="001446B5" w:rsidP="007807B8">
      <w:pPr>
        <w:pStyle w:val="ListParagraph"/>
        <w:numPr>
          <w:ilvl w:val="0"/>
          <w:numId w:val="30"/>
        </w:numPr>
        <w:jc w:val="both"/>
        <w:rPr>
          <w:rFonts w:asciiTheme="minorHAnsi" w:hAnsiTheme="minorHAnsi" w:cstheme="minorHAnsi"/>
        </w:rPr>
      </w:pPr>
      <w:r w:rsidRPr="00F1237A">
        <w:rPr>
          <w:rFonts w:asciiTheme="minorHAnsi" w:hAnsiTheme="minorHAnsi" w:cstheme="minorHAnsi"/>
        </w:rPr>
        <w:t>Good loan: Fully Paid</w:t>
      </w:r>
    </w:p>
    <w:p w:rsidR="001446B5" w:rsidRPr="00F1237A" w:rsidRDefault="001446B5" w:rsidP="007807B8">
      <w:pPr>
        <w:pStyle w:val="ListParagraph"/>
        <w:numPr>
          <w:ilvl w:val="0"/>
          <w:numId w:val="30"/>
        </w:numPr>
        <w:jc w:val="both"/>
        <w:rPr>
          <w:rFonts w:asciiTheme="minorHAnsi" w:hAnsiTheme="minorHAnsi" w:cstheme="minorHAnsi"/>
        </w:rPr>
      </w:pPr>
      <w:r w:rsidRPr="00F1237A">
        <w:rPr>
          <w:rFonts w:asciiTheme="minorHAnsi" w:hAnsiTheme="minorHAnsi" w:cstheme="minorHAnsi"/>
        </w:rPr>
        <w:t>Bad Loan: Charged Off, Late (31–120 days), Default</w:t>
      </w:r>
    </w:p>
    <w:p w:rsidR="001446B5" w:rsidRPr="00BF0445" w:rsidRDefault="001446B5" w:rsidP="007807B8">
      <w:pPr>
        <w:pStyle w:val="ListParagraph"/>
        <w:numPr>
          <w:ilvl w:val="0"/>
          <w:numId w:val="30"/>
        </w:numPr>
        <w:jc w:val="both"/>
        <w:rPr>
          <w:rFonts w:asciiTheme="minorHAnsi" w:eastAsiaTheme="minorHAnsi" w:hAnsiTheme="minorHAnsi" w:cstheme="minorHAnsi"/>
        </w:rPr>
      </w:pPr>
      <w:r w:rsidRPr="00F1237A">
        <w:rPr>
          <w:rFonts w:asciiTheme="minorHAnsi" w:hAnsiTheme="minorHAnsi" w:cstheme="minorHAnsi"/>
        </w:rPr>
        <w:t>Current Loan: Current, In Grace Period, Late (16–30 days)</w:t>
      </w:r>
    </w:p>
    <w:p w:rsidR="001446B5" w:rsidRPr="00F1237A" w:rsidRDefault="001446B5" w:rsidP="001446B5">
      <w:pPr>
        <w:pStyle w:val="ListParagraph"/>
        <w:jc w:val="both"/>
        <w:rPr>
          <w:rFonts w:asciiTheme="minorHAnsi" w:eastAsiaTheme="minorHAnsi" w:hAnsiTheme="minorHAnsi" w:cstheme="minorHAnsi"/>
        </w:rPr>
      </w:pPr>
    </w:p>
    <w:p w:rsidR="001446B5" w:rsidRPr="00F1237A" w:rsidRDefault="001446B5" w:rsidP="001446B5">
      <w:pPr>
        <w:jc w:val="both"/>
        <w:rPr>
          <w:rFonts w:cstheme="minorHAnsi"/>
          <w:i/>
          <w:iCs/>
        </w:rPr>
      </w:pPr>
      <w:r w:rsidRPr="00F1237A">
        <w:rPr>
          <w:rFonts w:cstheme="minorHAnsi"/>
        </w:rPr>
        <w:t xml:space="preserve">For our </w:t>
      </w:r>
      <w:r w:rsidR="000803EE">
        <w:rPr>
          <w:rFonts w:cstheme="minorHAnsi"/>
        </w:rPr>
        <w:t>problem at hand</w:t>
      </w:r>
      <w:r w:rsidRPr="00F1237A">
        <w:rPr>
          <w:rFonts w:cstheme="minorHAnsi"/>
        </w:rPr>
        <w:t>, we consider</w:t>
      </w:r>
      <w:r w:rsidR="008A3782">
        <w:rPr>
          <w:rFonts w:cstheme="minorHAnsi"/>
        </w:rPr>
        <w:t>ed</w:t>
      </w:r>
      <w:r w:rsidRPr="00F1237A">
        <w:rPr>
          <w:rFonts w:cstheme="minorHAnsi"/>
        </w:rPr>
        <w:t xml:space="preserve"> only the loans with status as </w:t>
      </w:r>
      <w:r w:rsidRPr="00F1237A">
        <w:rPr>
          <w:rFonts w:cstheme="minorHAnsi"/>
          <w:b/>
          <w:bCs/>
        </w:rPr>
        <w:t>Good</w:t>
      </w:r>
      <w:r w:rsidRPr="00F1237A">
        <w:rPr>
          <w:rFonts w:cstheme="minorHAnsi"/>
        </w:rPr>
        <w:t xml:space="preserve"> or </w:t>
      </w:r>
      <w:r w:rsidRPr="00F1237A">
        <w:rPr>
          <w:rFonts w:cstheme="minorHAnsi"/>
          <w:b/>
          <w:bCs/>
        </w:rPr>
        <w:t>Bad</w:t>
      </w:r>
      <w:r w:rsidRPr="00F1237A">
        <w:rPr>
          <w:rFonts w:cstheme="minorHAnsi"/>
        </w:rPr>
        <w:t xml:space="preserve"> to build our model and then use</w:t>
      </w:r>
      <w:r w:rsidR="008A3782">
        <w:rPr>
          <w:rFonts w:cstheme="minorHAnsi"/>
        </w:rPr>
        <w:t>d</w:t>
      </w:r>
      <w:r w:rsidRPr="00F1237A">
        <w:rPr>
          <w:rFonts w:cstheme="minorHAnsi"/>
        </w:rPr>
        <w:t xml:space="preserve"> the Current loans to predict which of these active loans are going to default. </w:t>
      </w:r>
      <w:r w:rsidRPr="00F1237A">
        <w:rPr>
          <w:rFonts w:cstheme="minorHAnsi"/>
          <w:i/>
          <w:iCs/>
        </w:rPr>
        <w:t>Hence, we ke</w:t>
      </w:r>
      <w:r w:rsidR="008A3782">
        <w:rPr>
          <w:rFonts w:cstheme="minorHAnsi"/>
          <w:i/>
          <w:iCs/>
        </w:rPr>
        <w:t>pt</w:t>
      </w:r>
      <w:r w:rsidRPr="00F1237A">
        <w:rPr>
          <w:rFonts w:cstheme="minorHAnsi"/>
          <w:i/>
          <w:iCs/>
        </w:rPr>
        <w:t xml:space="preserve"> our Current loans aside for </w:t>
      </w:r>
      <w:r w:rsidR="008A3782">
        <w:rPr>
          <w:rFonts w:cstheme="minorHAnsi"/>
          <w:i/>
          <w:iCs/>
        </w:rPr>
        <w:t>the time being</w:t>
      </w:r>
      <w:r w:rsidRPr="00F1237A">
        <w:rPr>
          <w:rFonts w:cstheme="minorHAnsi"/>
          <w:i/>
          <w:iCs/>
        </w:rPr>
        <w:t xml:space="preserve"> and focus</w:t>
      </w:r>
      <w:r w:rsidR="008A3782">
        <w:rPr>
          <w:rFonts w:cstheme="minorHAnsi"/>
          <w:i/>
          <w:iCs/>
        </w:rPr>
        <w:t>ed</w:t>
      </w:r>
      <w:r w:rsidRPr="00F1237A">
        <w:rPr>
          <w:rFonts w:cstheme="minorHAnsi"/>
          <w:i/>
          <w:iCs/>
        </w:rPr>
        <w:t xml:space="preserve"> only on the Good and Bad loans.</w:t>
      </w:r>
    </w:p>
    <w:p w:rsidR="000803EE" w:rsidRDefault="000803EE" w:rsidP="001446B5">
      <w:pPr>
        <w:jc w:val="both"/>
        <w:rPr>
          <w:rFonts w:cstheme="minorHAnsi"/>
          <w:sz w:val="16"/>
          <w:szCs w:val="16"/>
        </w:rPr>
      </w:pPr>
      <w:r w:rsidRPr="00F1237A">
        <w:rPr>
          <w:rFonts w:cstheme="minorHAnsi"/>
          <w:noProof/>
        </w:rPr>
        <w:drawing>
          <wp:anchor distT="0" distB="0" distL="114300" distR="114300" simplePos="0" relativeHeight="251683840" behindDoc="0" locked="0" layoutInCell="1" allowOverlap="1" wp14:anchorId="16A54EC4" wp14:editId="5ECB7CD5">
            <wp:simplePos x="0" y="0"/>
            <wp:positionH relativeFrom="column">
              <wp:posOffset>3810</wp:posOffset>
            </wp:positionH>
            <wp:positionV relativeFrom="paragraph">
              <wp:posOffset>150495</wp:posOffset>
            </wp:positionV>
            <wp:extent cx="2893695" cy="2409825"/>
            <wp:effectExtent l="0" t="0" r="1905" b="3175"/>
            <wp:wrapSquare wrapText="bothSides"/>
            <wp:docPr id="5" name="Picture 5" descr="A picture containing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n_type.png"/>
                    <pic:cNvPicPr/>
                  </pic:nvPicPr>
                  <pic:blipFill rotWithShape="1">
                    <a:blip r:embed="rId50">
                      <a:extLst>
                        <a:ext uri="{28A0092B-C50C-407E-A947-70E740481C1C}">
                          <a14:useLocalDpi xmlns:a14="http://schemas.microsoft.com/office/drawing/2010/main" val="0"/>
                        </a:ext>
                      </a:extLst>
                    </a:blip>
                    <a:srcRect l="9084" t="15823" r="10349" b="17087"/>
                    <a:stretch/>
                  </pic:blipFill>
                  <pic:spPr bwMode="auto">
                    <a:xfrm>
                      <a:off x="0" y="0"/>
                      <a:ext cx="2893695" cy="2409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446B5" w:rsidRPr="00F1237A">
        <w:rPr>
          <w:rFonts w:cstheme="minorHAnsi"/>
          <w:sz w:val="16"/>
          <w:szCs w:val="16"/>
        </w:rPr>
        <w:t>Fig 1</w:t>
      </w:r>
    </w:p>
    <w:p w:rsidR="001446B5" w:rsidRDefault="001446B5" w:rsidP="001446B5">
      <w:pPr>
        <w:jc w:val="both"/>
        <w:rPr>
          <w:rFonts w:cstheme="minorHAnsi"/>
        </w:rPr>
      </w:pPr>
      <w:r w:rsidRPr="00F1237A">
        <w:rPr>
          <w:rFonts w:cstheme="minorHAnsi"/>
        </w:rPr>
        <w:t xml:space="preserve">After the above-mentioned operation, we found that there </w:t>
      </w:r>
      <w:r w:rsidR="00595C4C">
        <w:rPr>
          <w:rFonts w:cstheme="minorHAnsi"/>
        </w:rPr>
        <w:t>was</w:t>
      </w:r>
      <w:r w:rsidRPr="00F1237A">
        <w:rPr>
          <w:rFonts w:cstheme="minorHAnsi"/>
        </w:rPr>
        <w:t xml:space="preserve"> a total of 136956</w:t>
      </w:r>
      <w:r w:rsidR="006E4DAD">
        <w:rPr>
          <w:rFonts w:cstheme="minorHAnsi"/>
        </w:rPr>
        <w:t>6</w:t>
      </w:r>
      <w:r w:rsidRPr="00F1237A">
        <w:rPr>
          <w:rFonts w:cstheme="minorHAnsi"/>
        </w:rPr>
        <w:t xml:space="preserve"> records for Good and Bad loans of which </w:t>
      </w:r>
      <w:proofErr w:type="spellStart"/>
      <w:r w:rsidRPr="00F1237A">
        <w:rPr>
          <w:rFonts w:cstheme="minorHAnsi"/>
        </w:rPr>
        <w:t>approx</w:t>
      </w:r>
      <w:proofErr w:type="spellEnd"/>
      <w:r w:rsidRPr="00F1237A">
        <w:rPr>
          <w:rFonts w:cstheme="minorHAnsi"/>
        </w:rPr>
        <w:t xml:space="preserve"> 79% are marked as Good Loan and 21.33% are marked as Bad Loan. (figure 1)</w:t>
      </w:r>
    </w:p>
    <w:p w:rsidR="000803EE" w:rsidRDefault="00595C4C" w:rsidP="001446B5">
      <w:pPr>
        <w:jc w:val="both"/>
        <w:rPr>
          <w:rFonts w:cstheme="minorHAnsi"/>
        </w:rPr>
      </w:pPr>
      <w:r>
        <w:rPr>
          <w:rFonts w:cstheme="minorHAnsi"/>
        </w:rPr>
        <w:t xml:space="preserve">It </w:t>
      </w:r>
      <w:r w:rsidR="00270F97">
        <w:rPr>
          <w:rFonts w:cstheme="minorHAnsi"/>
        </w:rPr>
        <w:t>was</w:t>
      </w:r>
      <w:r>
        <w:rPr>
          <w:rFonts w:cstheme="minorHAnsi"/>
        </w:rPr>
        <w:t xml:space="preserve"> quite evident that</w:t>
      </w:r>
      <w:r w:rsidR="000803EE">
        <w:rPr>
          <w:rFonts w:cstheme="minorHAnsi"/>
        </w:rPr>
        <w:t xml:space="preserve"> there </w:t>
      </w:r>
      <w:r w:rsidR="00270F97">
        <w:rPr>
          <w:rFonts w:cstheme="minorHAnsi"/>
        </w:rPr>
        <w:t>was</w:t>
      </w:r>
      <w:r w:rsidR="000803EE">
        <w:rPr>
          <w:rFonts w:cstheme="minorHAnsi"/>
        </w:rPr>
        <w:t xml:space="preserve"> a huge difference in the total number of good and bad loans. So, with this data in hand, whatever model we</w:t>
      </w:r>
      <w:r w:rsidR="00270F97">
        <w:rPr>
          <w:rFonts w:cstheme="minorHAnsi"/>
        </w:rPr>
        <w:t xml:space="preserve"> </w:t>
      </w:r>
      <w:r w:rsidR="000803EE">
        <w:rPr>
          <w:rFonts w:cstheme="minorHAnsi"/>
        </w:rPr>
        <w:t>built w</w:t>
      </w:r>
      <w:r w:rsidR="00270F97">
        <w:rPr>
          <w:rFonts w:cstheme="minorHAnsi"/>
        </w:rPr>
        <w:t>ould</w:t>
      </w:r>
      <w:r w:rsidR="000803EE">
        <w:rPr>
          <w:rFonts w:cstheme="minorHAnsi"/>
        </w:rPr>
        <w:t xml:space="preserve"> always</w:t>
      </w:r>
      <w:r w:rsidR="00270F97">
        <w:rPr>
          <w:rFonts w:cstheme="minorHAnsi"/>
        </w:rPr>
        <w:t xml:space="preserve"> have</w:t>
      </w:r>
      <w:r w:rsidR="000803EE">
        <w:rPr>
          <w:rFonts w:cstheme="minorHAnsi"/>
        </w:rPr>
        <w:t xml:space="preserve"> be</w:t>
      </w:r>
      <w:r w:rsidR="00270F97">
        <w:rPr>
          <w:rFonts w:cstheme="minorHAnsi"/>
        </w:rPr>
        <w:t>en</w:t>
      </w:r>
      <w:r w:rsidR="000803EE">
        <w:rPr>
          <w:rFonts w:cstheme="minorHAnsi"/>
        </w:rPr>
        <w:t xml:space="preserve"> bias towards the Good Loans.</w:t>
      </w:r>
      <w:r w:rsidR="005F5E0C">
        <w:rPr>
          <w:rFonts w:cstheme="minorHAnsi"/>
        </w:rPr>
        <w:t xml:space="preserve"> Hence, we need</w:t>
      </w:r>
      <w:r w:rsidR="00270F97">
        <w:rPr>
          <w:rFonts w:cstheme="minorHAnsi"/>
        </w:rPr>
        <w:t>ed</w:t>
      </w:r>
      <w:r w:rsidR="005F5E0C">
        <w:rPr>
          <w:rFonts w:cstheme="minorHAnsi"/>
        </w:rPr>
        <w:t xml:space="preserve"> some oversampling technique to remove this imbalance from our dataset.</w:t>
      </w:r>
    </w:p>
    <w:p w:rsidR="00270F97" w:rsidRDefault="005F5E0C" w:rsidP="005F5E0C">
      <w:pPr>
        <w:jc w:val="both"/>
        <w:rPr>
          <w:rFonts w:cstheme="minorHAnsi"/>
        </w:rPr>
      </w:pPr>
      <w:r>
        <w:rPr>
          <w:rFonts w:cstheme="minorHAnsi"/>
        </w:rPr>
        <w:t xml:space="preserve">Two possible over sampling techniques are </w:t>
      </w:r>
      <w:r w:rsidRPr="005F5E0C">
        <w:rPr>
          <w:rFonts w:cstheme="minorHAnsi"/>
        </w:rPr>
        <w:t>Random Oversampling and S</w:t>
      </w:r>
      <w:r>
        <w:rPr>
          <w:rFonts w:cstheme="minorHAnsi"/>
        </w:rPr>
        <w:t xml:space="preserve">ynthetic </w:t>
      </w:r>
      <w:r w:rsidRPr="005F5E0C">
        <w:rPr>
          <w:rFonts w:cstheme="minorHAnsi"/>
        </w:rPr>
        <w:t>M</w:t>
      </w:r>
      <w:r>
        <w:rPr>
          <w:rFonts w:cstheme="minorHAnsi"/>
        </w:rPr>
        <w:t xml:space="preserve">inority </w:t>
      </w:r>
      <w:r w:rsidRPr="005F5E0C">
        <w:rPr>
          <w:rFonts w:cstheme="minorHAnsi"/>
        </w:rPr>
        <w:t>O</w:t>
      </w:r>
      <w:r>
        <w:rPr>
          <w:rFonts w:cstheme="minorHAnsi"/>
        </w:rPr>
        <w:t xml:space="preserve">versampling </w:t>
      </w:r>
      <w:r w:rsidRPr="005F5E0C">
        <w:rPr>
          <w:rFonts w:cstheme="minorHAnsi"/>
        </w:rPr>
        <w:t>Te</w:t>
      </w:r>
      <w:r>
        <w:rPr>
          <w:rFonts w:cstheme="minorHAnsi"/>
        </w:rPr>
        <w:t>chnique (SMOTE). SMOTE create</w:t>
      </w:r>
      <w:r w:rsidR="00270F97">
        <w:rPr>
          <w:rFonts w:cstheme="minorHAnsi"/>
        </w:rPr>
        <w:t>s</w:t>
      </w:r>
      <w:r>
        <w:rPr>
          <w:rFonts w:cstheme="minorHAnsi"/>
        </w:rPr>
        <w:t xml:space="preserve"> a new sample by observing the closest samples in the feature space. As a result, the performance of SMOTE </w:t>
      </w:r>
      <w:r w:rsidR="00270F97">
        <w:rPr>
          <w:rFonts w:cstheme="minorHAnsi"/>
        </w:rPr>
        <w:t>is</w:t>
      </w:r>
      <w:r>
        <w:rPr>
          <w:rFonts w:cstheme="minorHAnsi"/>
        </w:rPr>
        <w:t xml:space="preserve"> too low. Hence, we decided to go with Random Oversampling technique which although just duplicates the minority class, gave us quick results.</w:t>
      </w:r>
      <w:r w:rsidR="00515166">
        <w:rPr>
          <w:rFonts w:cstheme="minorHAnsi"/>
        </w:rPr>
        <w:t xml:space="preserve"> </w:t>
      </w:r>
      <w:r w:rsidR="00270F97">
        <w:rPr>
          <w:rFonts w:cstheme="minorHAnsi"/>
        </w:rPr>
        <w:t xml:space="preserve">Also, we compared took 10% of the dataset and compared the performance of both SMOTE and Random </w:t>
      </w:r>
      <w:proofErr w:type="spellStart"/>
      <w:r w:rsidR="00270F97">
        <w:rPr>
          <w:rFonts w:cstheme="minorHAnsi"/>
        </w:rPr>
        <w:t>OverSampler</w:t>
      </w:r>
      <w:proofErr w:type="spellEnd"/>
      <w:r w:rsidR="00270F97">
        <w:rPr>
          <w:rFonts w:cstheme="minorHAnsi"/>
        </w:rPr>
        <w:t xml:space="preserve"> and found the performance to be more or less the same. </w:t>
      </w:r>
    </w:p>
    <w:p w:rsidR="005F5E0C" w:rsidRDefault="006E4DAD" w:rsidP="005F5E0C">
      <w:pPr>
        <w:jc w:val="both"/>
        <w:rPr>
          <w:rFonts w:cstheme="minorHAnsi"/>
        </w:rPr>
      </w:pPr>
      <w:r>
        <w:rPr>
          <w:rFonts w:cstheme="minorHAnsi"/>
        </w:rPr>
        <w:t>After oversampling</w:t>
      </w:r>
      <w:r w:rsidR="008A7983">
        <w:rPr>
          <w:rFonts w:cstheme="minorHAnsi"/>
        </w:rPr>
        <w:t>,</w:t>
      </w:r>
      <w:r>
        <w:rPr>
          <w:rFonts w:cstheme="minorHAnsi"/>
        </w:rPr>
        <w:t xml:space="preserve"> we found our dataset comprising of </w:t>
      </w:r>
      <w:r w:rsidR="003D391A">
        <w:rPr>
          <w:rFonts w:cstheme="minorHAnsi"/>
        </w:rPr>
        <w:t>2157478 samples.</w:t>
      </w:r>
    </w:p>
    <w:p w:rsidR="00F240AF" w:rsidRPr="005F5E0C" w:rsidRDefault="00330773" w:rsidP="005F5E0C">
      <w:pPr>
        <w:jc w:val="both"/>
        <w:rPr>
          <w:rFonts w:cstheme="minorHAnsi"/>
        </w:rPr>
      </w:pPr>
      <w:r>
        <w:rPr>
          <w:rFonts w:cstheme="minorHAnsi"/>
        </w:rPr>
        <w:t xml:space="preserve">Once, the dataset was ready, we </w:t>
      </w:r>
      <w:r w:rsidR="00F240AF">
        <w:rPr>
          <w:rFonts w:cstheme="minorHAnsi"/>
        </w:rPr>
        <w:t>divided the data keeping 15% for testing and remaining 85% for model training purpose</w:t>
      </w:r>
      <w:r w:rsidR="00DD5D86">
        <w:rPr>
          <w:rFonts w:cstheme="minorHAnsi"/>
        </w:rPr>
        <w:t xml:space="preserve"> and</w:t>
      </w:r>
      <w:r w:rsidR="00F240AF">
        <w:rPr>
          <w:rFonts w:cstheme="minorHAnsi"/>
        </w:rPr>
        <w:t xml:space="preserve"> </w:t>
      </w:r>
      <w:r>
        <w:rPr>
          <w:rFonts w:cstheme="minorHAnsi"/>
        </w:rPr>
        <w:t>tried the below classification problems compar</w:t>
      </w:r>
      <w:r w:rsidR="00DD5D86">
        <w:rPr>
          <w:rFonts w:cstheme="minorHAnsi"/>
        </w:rPr>
        <w:t>ing</w:t>
      </w:r>
      <w:r>
        <w:rPr>
          <w:rFonts w:cstheme="minorHAnsi"/>
        </w:rPr>
        <w:t xml:space="preserve"> </w:t>
      </w:r>
      <w:r w:rsidR="00F240AF">
        <w:rPr>
          <w:rFonts w:cstheme="minorHAnsi"/>
        </w:rPr>
        <w:t>their ROC</w:t>
      </w:r>
      <w:r>
        <w:rPr>
          <w:rFonts w:cstheme="minorHAnsi"/>
        </w:rPr>
        <w:t xml:space="preserve"> curves and AUC scores.</w:t>
      </w:r>
    </w:p>
    <w:p w:rsidR="004A01F0" w:rsidRPr="0091660B" w:rsidRDefault="004A01F0" w:rsidP="0091660B">
      <w:pPr>
        <w:pStyle w:val="ListParagraph"/>
        <w:numPr>
          <w:ilvl w:val="0"/>
          <w:numId w:val="29"/>
        </w:numPr>
        <w:jc w:val="both"/>
        <w:rPr>
          <w:rFonts w:cstheme="minorHAnsi"/>
          <w:b/>
          <w:bCs/>
        </w:rPr>
      </w:pPr>
      <w:r w:rsidRPr="0091660B">
        <w:rPr>
          <w:rFonts w:cstheme="minorHAnsi"/>
          <w:b/>
          <w:bCs/>
        </w:rPr>
        <w:t>Regression Problem</w:t>
      </w:r>
    </w:p>
    <w:p w:rsidR="004A01F0" w:rsidRDefault="004A01F0" w:rsidP="002A0866">
      <w:pPr>
        <w:jc w:val="both"/>
        <w:rPr>
          <w:rFonts w:cstheme="minorHAnsi"/>
        </w:rPr>
      </w:pPr>
    </w:p>
    <w:p w:rsidR="0091660B" w:rsidRPr="0091660B" w:rsidRDefault="0091660B" w:rsidP="002A0866">
      <w:pPr>
        <w:jc w:val="both"/>
        <w:rPr>
          <w:rFonts w:asciiTheme="majorHAnsi" w:hAnsiTheme="majorHAnsi" w:cstheme="majorHAnsi"/>
        </w:rPr>
      </w:pPr>
    </w:p>
    <w:p w:rsidR="00DE4D76" w:rsidRDefault="00951CC5" w:rsidP="002A0866">
      <w:pPr>
        <w:jc w:val="both"/>
        <w:rPr>
          <w:rFonts w:asciiTheme="majorHAnsi" w:hAnsiTheme="majorHAnsi" w:cstheme="majorHAnsi"/>
          <w:b/>
          <w:bCs/>
          <w:sz w:val="28"/>
          <w:szCs w:val="28"/>
        </w:rPr>
      </w:pPr>
      <w:r w:rsidRPr="00951CC5">
        <w:rPr>
          <w:rFonts w:asciiTheme="majorHAnsi" w:hAnsiTheme="majorHAnsi" w:cstheme="majorHAnsi"/>
          <w:b/>
          <w:bCs/>
          <w:sz w:val="28"/>
          <w:szCs w:val="28"/>
        </w:rPr>
        <w:t>Model Evaluation</w:t>
      </w:r>
    </w:p>
    <w:p w:rsidR="008400F7" w:rsidRPr="00951CC5" w:rsidRDefault="008400F7" w:rsidP="002A0866">
      <w:pPr>
        <w:jc w:val="both"/>
        <w:rPr>
          <w:rFonts w:asciiTheme="majorHAnsi" w:hAnsiTheme="majorHAnsi" w:cstheme="majorHAnsi"/>
          <w:b/>
          <w:bCs/>
          <w:sz w:val="28"/>
          <w:szCs w:val="28"/>
        </w:rPr>
      </w:pPr>
    </w:p>
    <w:p w:rsidR="00475B15" w:rsidRDefault="00951CC5" w:rsidP="002A0866">
      <w:pPr>
        <w:pStyle w:val="ListParagraph"/>
        <w:numPr>
          <w:ilvl w:val="0"/>
          <w:numId w:val="26"/>
        </w:numPr>
        <w:jc w:val="both"/>
        <w:rPr>
          <w:rFonts w:cstheme="minorHAnsi"/>
        </w:rPr>
      </w:pPr>
      <w:r w:rsidRPr="00951CC5">
        <w:rPr>
          <w:rFonts w:cstheme="minorHAnsi"/>
        </w:rPr>
        <w:t xml:space="preserve">Default Prediction </w:t>
      </w:r>
      <w:r w:rsidR="00957C18">
        <w:rPr>
          <w:rFonts w:cstheme="minorHAnsi"/>
        </w:rPr>
        <w:t>– Model Selection</w:t>
      </w:r>
    </w:p>
    <w:p w:rsidR="00475B15" w:rsidRDefault="00475B15" w:rsidP="00475B15">
      <w:pPr>
        <w:pStyle w:val="ListParagraph"/>
        <w:ind w:left="0"/>
        <w:jc w:val="both"/>
        <w:rPr>
          <w:rFonts w:cstheme="minorHAnsi"/>
        </w:rPr>
      </w:pPr>
    </w:p>
    <w:p w:rsidR="00CA653E" w:rsidRDefault="00F55FB8" w:rsidP="00475B15">
      <w:pPr>
        <w:jc w:val="both"/>
        <w:rPr>
          <w:rFonts w:cstheme="minorHAnsi"/>
        </w:rPr>
      </w:pPr>
      <w:r>
        <w:rPr>
          <w:rFonts w:cstheme="minorHAnsi"/>
        </w:rPr>
        <w:t xml:space="preserve">As discussed in the above sections, we used multiple classification techniques and compared their performances. These models underwent rigorous hyper-tuning before training. Below is a list of the models and how  </w:t>
      </w:r>
    </w:p>
    <w:p w:rsidR="00CF69B3" w:rsidRDefault="00475B15" w:rsidP="00475B15">
      <w:pPr>
        <w:jc w:val="both"/>
        <w:rPr>
          <w:rFonts w:cstheme="minorHAnsi"/>
        </w:rPr>
      </w:pPr>
      <w:r w:rsidRPr="00475B15">
        <w:rPr>
          <w:rFonts w:cstheme="minorHAnsi"/>
        </w:rPr>
        <w:t xml:space="preserve">As mentioned earlier, we </w:t>
      </w:r>
      <w:r w:rsidR="00CF69B3">
        <w:rPr>
          <w:rFonts w:cstheme="minorHAnsi"/>
        </w:rPr>
        <w:t>used several classification models for default prediction and compared their performances, which is summarized in the below table.</w:t>
      </w:r>
    </w:p>
    <w:p w:rsidR="0098747D" w:rsidRDefault="0098747D" w:rsidP="00475B15">
      <w:pPr>
        <w:jc w:val="both"/>
        <w:rPr>
          <w:rFonts w:cstheme="minorHAnsi"/>
        </w:rPr>
      </w:pPr>
    </w:p>
    <w:tbl>
      <w:tblPr>
        <w:tblStyle w:val="TableGrid"/>
        <w:tblW w:w="0" w:type="auto"/>
        <w:tblLook w:val="04A0" w:firstRow="1" w:lastRow="0" w:firstColumn="1" w:lastColumn="0" w:noHBand="0" w:noVBand="1"/>
      </w:tblPr>
      <w:tblGrid>
        <w:gridCol w:w="4608"/>
        <w:gridCol w:w="4611"/>
      </w:tblGrid>
      <w:tr w:rsidR="00F55FB8" w:rsidTr="0029447E">
        <w:tc>
          <w:tcPr>
            <w:tcW w:w="4614" w:type="dxa"/>
          </w:tcPr>
          <w:p w:rsidR="00F55FB8" w:rsidRPr="00F240AF" w:rsidRDefault="00F55FB8" w:rsidP="0029447E">
            <w:pPr>
              <w:jc w:val="center"/>
              <w:rPr>
                <w:rFonts w:cstheme="minorHAnsi"/>
                <w:b/>
                <w:bCs/>
              </w:rPr>
            </w:pPr>
            <w:r w:rsidRPr="00F240AF">
              <w:rPr>
                <w:rFonts w:cstheme="minorHAnsi"/>
                <w:b/>
                <w:bCs/>
              </w:rPr>
              <w:t>Model Name</w:t>
            </w:r>
          </w:p>
        </w:tc>
        <w:tc>
          <w:tcPr>
            <w:tcW w:w="4615" w:type="dxa"/>
          </w:tcPr>
          <w:p w:rsidR="00F55FB8" w:rsidRPr="00F240AF" w:rsidRDefault="00F55FB8" w:rsidP="0029447E">
            <w:pPr>
              <w:jc w:val="center"/>
              <w:rPr>
                <w:rFonts w:cstheme="minorHAnsi"/>
                <w:b/>
                <w:bCs/>
              </w:rPr>
            </w:pPr>
            <w:r w:rsidRPr="00F240AF">
              <w:rPr>
                <w:rFonts w:cstheme="minorHAnsi"/>
                <w:b/>
                <w:bCs/>
              </w:rPr>
              <w:t>Hyperparameter Values</w:t>
            </w:r>
          </w:p>
        </w:tc>
      </w:tr>
      <w:tr w:rsidR="00F55FB8" w:rsidTr="0029447E">
        <w:tc>
          <w:tcPr>
            <w:tcW w:w="4614" w:type="dxa"/>
          </w:tcPr>
          <w:p w:rsidR="00F55FB8" w:rsidRPr="003170B4" w:rsidRDefault="00F55FB8" w:rsidP="0029447E">
            <w:pPr>
              <w:jc w:val="center"/>
              <w:rPr>
                <w:rFonts w:cstheme="minorHAnsi"/>
                <w:sz w:val="20"/>
                <w:szCs w:val="20"/>
              </w:rPr>
            </w:pPr>
          </w:p>
          <w:p w:rsidR="00F55FB8" w:rsidRPr="003170B4" w:rsidRDefault="00F55FB8" w:rsidP="0029447E">
            <w:pPr>
              <w:jc w:val="center"/>
              <w:rPr>
                <w:rFonts w:cstheme="minorHAnsi"/>
                <w:sz w:val="20"/>
                <w:szCs w:val="20"/>
              </w:rPr>
            </w:pPr>
          </w:p>
          <w:p w:rsidR="00F55FB8" w:rsidRPr="003170B4" w:rsidRDefault="00F55FB8" w:rsidP="0029447E">
            <w:pPr>
              <w:jc w:val="center"/>
              <w:rPr>
                <w:rFonts w:cstheme="minorHAnsi"/>
                <w:sz w:val="20"/>
                <w:szCs w:val="20"/>
              </w:rPr>
            </w:pPr>
            <w:r w:rsidRPr="003170B4">
              <w:rPr>
                <w:rFonts w:cstheme="minorHAnsi"/>
                <w:sz w:val="20"/>
                <w:szCs w:val="20"/>
              </w:rPr>
              <w:t>Logistic Regression</w:t>
            </w:r>
          </w:p>
        </w:tc>
        <w:tc>
          <w:tcPr>
            <w:tcW w:w="4615" w:type="dxa"/>
          </w:tcPr>
          <w:p w:rsidR="00F55FB8" w:rsidRPr="003170B4" w:rsidRDefault="00F55FB8" w:rsidP="0029447E">
            <w:pPr>
              <w:jc w:val="both"/>
              <w:rPr>
                <w:rFonts w:cstheme="minorHAnsi"/>
                <w:sz w:val="20"/>
                <w:szCs w:val="20"/>
              </w:rPr>
            </w:pPr>
            <w:r w:rsidRPr="003170B4">
              <w:rPr>
                <w:rFonts w:cstheme="minorHAnsi"/>
                <w:sz w:val="20"/>
                <w:szCs w:val="20"/>
              </w:rPr>
              <w:t>solver='sag'</w:t>
            </w:r>
          </w:p>
          <w:p w:rsidR="00F55FB8" w:rsidRPr="003170B4" w:rsidRDefault="00F55FB8" w:rsidP="0029447E">
            <w:pPr>
              <w:jc w:val="both"/>
              <w:rPr>
                <w:rFonts w:cstheme="minorHAnsi"/>
                <w:sz w:val="20"/>
                <w:szCs w:val="20"/>
              </w:rPr>
            </w:pPr>
            <w:r w:rsidRPr="003170B4">
              <w:rPr>
                <w:rFonts w:cstheme="minorHAnsi"/>
                <w:sz w:val="20"/>
                <w:szCs w:val="20"/>
              </w:rPr>
              <w:t>C=1</w:t>
            </w:r>
          </w:p>
          <w:p w:rsidR="00F55FB8" w:rsidRPr="003170B4" w:rsidRDefault="00F55FB8" w:rsidP="0029447E">
            <w:pPr>
              <w:jc w:val="both"/>
              <w:rPr>
                <w:rFonts w:cstheme="minorHAnsi"/>
                <w:sz w:val="20"/>
                <w:szCs w:val="20"/>
              </w:rPr>
            </w:pPr>
            <w:r w:rsidRPr="003170B4">
              <w:rPr>
                <w:rFonts w:cstheme="minorHAnsi"/>
                <w:sz w:val="20"/>
                <w:szCs w:val="20"/>
              </w:rPr>
              <w:t>penalty='l2'</w:t>
            </w:r>
          </w:p>
          <w:p w:rsidR="00F55FB8" w:rsidRPr="003170B4" w:rsidRDefault="00F55FB8" w:rsidP="0029447E">
            <w:pPr>
              <w:jc w:val="both"/>
              <w:rPr>
                <w:rFonts w:cstheme="minorHAnsi"/>
                <w:sz w:val="20"/>
                <w:szCs w:val="20"/>
              </w:rPr>
            </w:pPr>
            <w:proofErr w:type="spellStart"/>
            <w:r w:rsidRPr="003170B4">
              <w:rPr>
                <w:rFonts w:cstheme="minorHAnsi"/>
                <w:sz w:val="20"/>
                <w:szCs w:val="20"/>
              </w:rPr>
              <w:t>multi_class</w:t>
            </w:r>
            <w:proofErr w:type="spellEnd"/>
            <w:r w:rsidRPr="003170B4">
              <w:rPr>
                <w:rFonts w:cstheme="minorHAnsi"/>
                <w:sz w:val="20"/>
                <w:szCs w:val="20"/>
              </w:rPr>
              <w:t xml:space="preserve">='auto' </w:t>
            </w:r>
          </w:p>
          <w:p w:rsidR="00F55FB8" w:rsidRPr="003170B4" w:rsidRDefault="00F55FB8" w:rsidP="0029447E">
            <w:pPr>
              <w:jc w:val="both"/>
              <w:rPr>
                <w:rFonts w:cstheme="minorHAnsi"/>
                <w:sz w:val="20"/>
                <w:szCs w:val="20"/>
              </w:rPr>
            </w:pPr>
            <w:proofErr w:type="spellStart"/>
            <w:r w:rsidRPr="003170B4">
              <w:rPr>
                <w:rFonts w:cstheme="minorHAnsi"/>
                <w:sz w:val="20"/>
                <w:szCs w:val="20"/>
              </w:rPr>
              <w:t>max_iter</w:t>
            </w:r>
            <w:proofErr w:type="spellEnd"/>
            <w:r w:rsidRPr="003170B4">
              <w:rPr>
                <w:rFonts w:cstheme="minorHAnsi"/>
                <w:sz w:val="20"/>
                <w:szCs w:val="20"/>
              </w:rPr>
              <w:t>=10000</w:t>
            </w:r>
          </w:p>
        </w:tc>
      </w:tr>
      <w:tr w:rsidR="00F55FB8" w:rsidTr="0029447E">
        <w:tc>
          <w:tcPr>
            <w:tcW w:w="4614" w:type="dxa"/>
          </w:tcPr>
          <w:p w:rsidR="00F55FB8" w:rsidRPr="003170B4" w:rsidRDefault="00F55FB8" w:rsidP="0029447E">
            <w:pPr>
              <w:jc w:val="center"/>
              <w:rPr>
                <w:rFonts w:cstheme="minorHAnsi"/>
                <w:sz w:val="20"/>
                <w:szCs w:val="20"/>
              </w:rPr>
            </w:pPr>
          </w:p>
          <w:p w:rsidR="00F55FB8" w:rsidRPr="003170B4" w:rsidRDefault="00F55FB8" w:rsidP="0029447E">
            <w:pPr>
              <w:jc w:val="center"/>
              <w:rPr>
                <w:rFonts w:cstheme="minorHAnsi"/>
                <w:sz w:val="20"/>
                <w:szCs w:val="20"/>
              </w:rPr>
            </w:pPr>
          </w:p>
          <w:p w:rsidR="00F55FB8" w:rsidRPr="003170B4" w:rsidRDefault="00F55FB8" w:rsidP="0029447E">
            <w:pPr>
              <w:jc w:val="center"/>
              <w:rPr>
                <w:rFonts w:cstheme="minorHAnsi"/>
                <w:sz w:val="20"/>
                <w:szCs w:val="20"/>
              </w:rPr>
            </w:pPr>
            <w:r w:rsidRPr="003170B4">
              <w:rPr>
                <w:rFonts w:cstheme="minorHAnsi"/>
                <w:sz w:val="20"/>
                <w:szCs w:val="20"/>
              </w:rPr>
              <w:t>Decision Tree</w:t>
            </w:r>
          </w:p>
        </w:tc>
        <w:tc>
          <w:tcPr>
            <w:tcW w:w="4615" w:type="dxa"/>
          </w:tcPr>
          <w:p w:rsidR="00F55FB8" w:rsidRPr="003170B4" w:rsidRDefault="00F55FB8" w:rsidP="0029447E">
            <w:pPr>
              <w:jc w:val="both"/>
              <w:rPr>
                <w:rFonts w:cstheme="minorHAnsi"/>
                <w:sz w:val="20"/>
                <w:szCs w:val="20"/>
              </w:rPr>
            </w:pPr>
            <w:r w:rsidRPr="003170B4">
              <w:rPr>
                <w:rFonts w:cstheme="minorHAnsi"/>
                <w:sz w:val="20"/>
                <w:szCs w:val="20"/>
              </w:rPr>
              <w:t>criterion='entropy'</w:t>
            </w:r>
          </w:p>
          <w:p w:rsidR="00F55FB8" w:rsidRPr="003170B4" w:rsidRDefault="00F55FB8" w:rsidP="0029447E">
            <w:pPr>
              <w:jc w:val="both"/>
              <w:rPr>
                <w:rFonts w:cstheme="minorHAnsi"/>
                <w:sz w:val="20"/>
                <w:szCs w:val="20"/>
              </w:rPr>
            </w:pPr>
            <w:proofErr w:type="spellStart"/>
            <w:r w:rsidRPr="003170B4">
              <w:rPr>
                <w:rFonts w:cstheme="minorHAnsi"/>
                <w:sz w:val="20"/>
                <w:szCs w:val="20"/>
              </w:rPr>
              <w:t>min_samples_leaf</w:t>
            </w:r>
            <w:proofErr w:type="spellEnd"/>
            <w:r w:rsidRPr="003170B4">
              <w:rPr>
                <w:rFonts w:cstheme="minorHAnsi"/>
                <w:sz w:val="20"/>
                <w:szCs w:val="20"/>
              </w:rPr>
              <w:t>=1</w:t>
            </w:r>
          </w:p>
          <w:p w:rsidR="00F55FB8" w:rsidRPr="003170B4" w:rsidRDefault="00F55FB8" w:rsidP="0029447E">
            <w:pPr>
              <w:jc w:val="both"/>
              <w:rPr>
                <w:rFonts w:cstheme="minorHAnsi"/>
                <w:sz w:val="20"/>
                <w:szCs w:val="20"/>
              </w:rPr>
            </w:pPr>
            <w:proofErr w:type="spellStart"/>
            <w:r w:rsidRPr="003170B4">
              <w:rPr>
                <w:rFonts w:cstheme="minorHAnsi"/>
                <w:sz w:val="20"/>
                <w:szCs w:val="20"/>
              </w:rPr>
              <w:t>min_samples_split</w:t>
            </w:r>
            <w:proofErr w:type="spellEnd"/>
            <w:r w:rsidRPr="003170B4">
              <w:rPr>
                <w:rFonts w:cstheme="minorHAnsi"/>
                <w:sz w:val="20"/>
                <w:szCs w:val="20"/>
              </w:rPr>
              <w:t xml:space="preserve">=2 </w:t>
            </w:r>
          </w:p>
          <w:p w:rsidR="00F55FB8" w:rsidRPr="003170B4" w:rsidRDefault="00F55FB8" w:rsidP="0029447E">
            <w:pPr>
              <w:jc w:val="both"/>
              <w:rPr>
                <w:rFonts w:cstheme="minorHAnsi"/>
                <w:sz w:val="20"/>
                <w:szCs w:val="20"/>
              </w:rPr>
            </w:pPr>
            <w:proofErr w:type="spellStart"/>
            <w:r w:rsidRPr="003170B4">
              <w:rPr>
                <w:rFonts w:cstheme="minorHAnsi"/>
                <w:sz w:val="20"/>
                <w:szCs w:val="20"/>
              </w:rPr>
              <w:t>max_depth</w:t>
            </w:r>
            <w:proofErr w:type="spellEnd"/>
            <w:r w:rsidRPr="003170B4">
              <w:rPr>
                <w:rFonts w:cstheme="minorHAnsi"/>
                <w:sz w:val="20"/>
                <w:szCs w:val="20"/>
              </w:rPr>
              <w:t>=9</w:t>
            </w:r>
          </w:p>
          <w:p w:rsidR="00F55FB8" w:rsidRPr="003170B4" w:rsidRDefault="00F55FB8" w:rsidP="0029447E">
            <w:pPr>
              <w:jc w:val="both"/>
              <w:rPr>
                <w:rFonts w:cstheme="minorHAnsi"/>
                <w:sz w:val="20"/>
                <w:szCs w:val="20"/>
              </w:rPr>
            </w:pPr>
            <w:proofErr w:type="spellStart"/>
            <w:r w:rsidRPr="003170B4">
              <w:rPr>
                <w:rFonts w:cstheme="minorHAnsi"/>
                <w:sz w:val="20"/>
                <w:szCs w:val="20"/>
              </w:rPr>
              <w:t>max_features</w:t>
            </w:r>
            <w:proofErr w:type="spellEnd"/>
            <w:r w:rsidRPr="003170B4">
              <w:rPr>
                <w:rFonts w:cstheme="minorHAnsi"/>
                <w:sz w:val="20"/>
                <w:szCs w:val="20"/>
              </w:rPr>
              <w:t>='auto'</w:t>
            </w:r>
          </w:p>
          <w:p w:rsidR="00F55FB8" w:rsidRPr="003170B4" w:rsidRDefault="00F55FB8" w:rsidP="0029447E">
            <w:pPr>
              <w:jc w:val="both"/>
              <w:rPr>
                <w:rFonts w:cstheme="minorHAnsi"/>
                <w:sz w:val="20"/>
                <w:szCs w:val="20"/>
              </w:rPr>
            </w:pPr>
            <w:proofErr w:type="spellStart"/>
            <w:r w:rsidRPr="003170B4">
              <w:rPr>
                <w:rFonts w:cstheme="minorHAnsi"/>
                <w:sz w:val="20"/>
                <w:szCs w:val="20"/>
              </w:rPr>
              <w:t>max_leaf_nodes</w:t>
            </w:r>
            <w:proofErr w:type="spellEnd"/>
            <w:r w:rsidRPr="003170B4">
              <w:rPr>
                <w:rFonts w:cstheme="minorHAnsi"/>
                <w:sz w:val="20"/>
                <w:szCs w:val="20"/>
              </w:rPr>
              <w:t>=20</w:t>
            </w:r>
          </w:p>
        </w:tc>
      </w:tr>
      <w:tr w:rsidR="00F55FB8" w:rsidTr="0029447E">
        <w:tc>
          <w:tcPr>
            <w:tcW w:w="4614" w:type="dxa"/>
          </w:tcPr>
          <w:p w:rsidR="00F55FB8" w:rsidRPr="003170B4" w:rsidRDefault="00F55FB8" w:rsidP="0029447E">
            <w:pPr>
              <w:jc w:val="center"/>
              <w:rPr>
                <w:rFonts w:cstheme="minorHAnsi"/>
                <w:sz w:val="20"/>
                <w:szCs w:val="20"/>
              </w:rPr>
            </w:pPr>
          </w:p>
          <w:p w:rsidR="00F55FB8" w:rsidRPr="003170B4" w:rsidRDefault="00F55FB8" w:rsidP="0029447E">
            <w:pPr>
              <w:jc w:val="center"/>
              <w:rPr>
                <w:rFonts w:cstheme="minorHAnsi"/>
                <w:sz w:val="20"/>
                <w:szCs w:val="20"/>
              </w:rPr>
            </w:pPr>
          </w:p>
          <w:p w:rsidR="00F55FB8" w:rsidRPr="003170B4" w:rsidRDefault="00F55FB8" w:rsidP="0029447E">
            <w:pPr>
              <w:jc w:val="center"/>
              <w:rPr>
                <w:rFonts w:cstheme="minorHAnsi"/>
                <w:sz w:val="20"/>
                <w:szCs w:val="20"/>
              </w:rPr>
            </w:pPr>
          </w:p>
          <w:p w:rsidR="00F55FB8" w:rsidRPr="003170B4" w:rsidRDefault="00F55FB8" w:rsidP="0029447E">
            <w:pPr>
              <w:jc w:val="center"/>
              <w:rPr>
                <w:rFonts w:cstheme="minorHAnsi"/>
                <w:sz w:val="20"/>
                <w:szCs w:val="20"/>
              </w:rPr>
            </w:pPr>
            <w:r w:rsidRPr="003170B4">
              <w:rPr>
                <w:rFonts w:cstheme="minorHAnsi"/>
                <w:sz w:val="20"/>
                <w:szCs w:val="20"/>
              </w:rPr>
              <w:t>Random Forest</w:t>
            </w:r>
          </w:p>
        </w:tc>
        <w:tc>
          <w:tcPr>
            <w:tcW w:w="4615" w:type="dxa"/>
          </w:tcPr>
          <w:p w:rsidR="00F55FB8" w:rsidRPr="003170B4" w:rsidRDefault="00F55FB8" w:rsidP="0029447E">
            <w:pPr>
              <w:jc w:val="both"/>
              <w:rPr>
                <w:rFonts w:cstheme="minorHAnsi"/>
                <w:sz w:val="20"/>
                <w:szCs w:val="20"/>
              </w:rPr>
            </w:pPr>
            <w:r w:rsidRPr="003170B4">
              <w:rPr>
                <w:rFonts w:cstheme="minorHAnsi"/>
                <w:sz w:val="20"/>
                <w:szCs w:val="20"/>
              </w:rPr>
              <w:t>criterion='entropy'</w:t>
            </w:r>
          </w:p>
          <w:p w:rsidR="00F55FB8" w:rsidRPr="003170B4" w:rsidRDefault="00F55FB8" w:rsidP="0029447E">
            <w:pPr>
              <w:jc w:val="both"/>
              <w:rPr>
                <w:rFonts w:cstheme="minorHAnsi"/>
                <w:sz w:val="20"/>
                <w:szCs w:val="20"/>
              </w:rPr>
            </w:pPr>
            <w:proofErr w:type="spellStart"/>
            <w:r w:rsidRPr="003170B4">
              <w:rPr>
                <w:rFonts w:cstheme="minorHAnsi"/>
                <w:sz w:val="20"/>
                <w:szCs w:val="20"/>
              </w:rPr>
              <w:t>min_samples_leaf</w:t>
            </w:r>
            <w:proofErr w:type="spellEnd"/>
            <w:r w:rsidRPr="003170B4">
              <w:rPr>
                <w:rFonts w:cstheme="minorHAnsi"/>
                <w:sz w:val="20"/>
                <w:szCs w:val="20"/>
              </w:rPr>
              <w:t>=1</w:t>
            </w:r>
          </w:p>
          <w:p w:rsidR="00F55FB8" w:rsidRPr="003170B4" w:rsidRDefault="00F55FB8" w:rsidP="0029447E">
            <w:pPr>
              <w:jc w:val="both"/>
              <w:rPr>
                <w:rFonts w:cstheme="minorHAnsi"/>
                <w:sz w:val="20"/>
                <w:szCs w:val="20"/>
              </w:rPr>
            </w:pPr>
            <w:proofErr w:type="spellStart"/>
            <w:r w:rsidRPr="003170B4">
              <w:rPr>
                <w:rFonts w:cstheme="minorHAnsi"/>
                <w:sz w:val="20"/>
                <w:szCs w:val="20"/>
              </w:rPr>
              <w:t>min_samples_split</w:t>
            </w:r>
            <w:proofErr w:type="spellEnd"/>
            <w:r w:rsidRPr="003170B4">
              <w:rPr>
                <w:rFonts w:cstheme="minorHAnsi"/>
                <w:sz w:val="20"/>
                <w:szCs w:val="20"/>
              </w:rPr>
              <w:t xml:space="preserve">=2 </w:t>
            </w:r>
          </w:p>
          <w:p w:rsidR="00F55FB8" w:rsidRPr="003170B4" w:rsidRDefault="00F55FB8" w:rsidP="0029447E">
            <w:pPr>
              <w:jc w:val="both"/>
              <w:rPr>
                <w:rFonts w:cstheme="minorHAnsi"/>
                <w:sz w:val="20"/>
                <w:szCs w:val="20"/>
              </w:rPr>
            </w:pPr>
            <w:proofErr w:type="spellStart"/>
            <w:r w:rsidRPr="003170B4">
              <w:rPr>
                <w:rFonts w:cstheme="minorHAnsi"/>
                <w:sz w:val="20"/>
                <w:szCs w:val="20"/>
              </w:rPr>
              <w:t>max_depth</w:t>
            </w:r>
            <w:proofErr w:type="spellEnd"/>
            <w:r w:rsidRPr="003170B4">
              <w:rPr>
                <w:rFonts w:cstheme="minorHAnsi"/>
                <w:sz w:val="20"/>
                <w:szCs w:val="20"/>
              </w:rPr>
              <w:t>=9</w:t>
            </w:r>
          </w:p>
          <w:p w:rsidR="00F55FB8" w:rsidRPr="003170B4" w:rsidRDefault="00F55FB8" w:rsidP="0029447E">
            <w:pPr>
              <w:jc w:val="both"/>
              <w:rPr>
                <w:rFonts w:cstheme="minorHAnsi"/>
                <w:sz w:val="20"/>
                <w:szCs w:val="20"/>
              </w:rPr>
            </w:pPr>
            <w:proofErr w:type="spellStart"/>
            <w:r w:rsidRPr="003170B4">
              <w:rPr>
                <w:rFonts w:cstheme="minorHAnsi"/>
                <w:sz w:val="20"/>
                <w:szCs w:val="20"/>
              </w:rPr>
              <w:t>max_features</w:t>
            </w:r>
            <w:proofErr w:type="spellEnd"/>
            <w:r w:rsidRPr="003170B4">
              <w:rPr>
                <w:rFonts w:cstheme="minorHAnsi"/>
                <w:sz w:val="20"/>
                <w:szCs w:val="20"/>
              </w:rPr>
              <w:t>='auto'</w:t>
            </w:r>
          </w:p>
          <w:p w:rsidR="00F55FB8" w:rsidRPr="003170B4" w:rsidRDefault="00F55FB8" w:rsidP="0029447E">
            <w:pPr>
              <w:jc w:val="both"/>
              <w:rPr>
                <w:rFonts w:cstheme="minorHAnsi"/>
                <w:sz w:val="20"/>
                <w:szCs w:val="20"/>
              </w:rPr>
            </w:pPr>
            <w:proofErr w:type="spellStart"/>
            <w:r w:rsidRPr="003170B4">
              <w:rPr>
                <w:rFonts w:cstheme="minorHAnsi"/>
                <w:sz w:val="20"/>
                <w:szCs w:val="20"/>
              </w:rPr>
              <w:t>max_leaf_nodes</w:t>
            </w:r>
            <w:proofErr w:type="spellEnd"/>
            <w:r w:rsidRPr="003170B4">
              <w:rPr>
                <w:rFonts w:cstheme="minorHAnsi"/>
                <w:sz w:val="20"/>
                <w:szCs w:val="20"/>
              </w:rPr>
              <w:t xml:space="preserve">=21 </w:t>
            </w:r>
          </w:p>
          <w:p w:rsidR="00F55FB8" w:rsidRPr="003170B4" w:rsidRDefault="00F55FB8" w:rsidP="0029447E">
            <w:pPr>
              <w:jc w:val="both"/>
              <w:rPr>
                <w:rFonts w:cstheme="minorHAnsi"/>
                <w:sz w:val="20"/>
                <w:szCs w:val="20"/>
              </w:rPr>
            </w:pPr>
            <w:proofErr w:type="spellStart"/>
            <w:r w:rsidRPr="003170B4">
              <w:rPr>
                <w:rFonts w:cstheme="minorHAnsi"/>
                <w:sz w:val="20"/>
                <w:szCs w:val="20"/>
              </w:rPr>
              <w:t>n_estimators</w:t>
            </w:r>
            <w:proofErr w:type="spellEnd"/>
            <w:r w:rsidRPr="003170B4">
              <w:rPr>
                <w:rFonts w:cstheme="minorHAnsi"/>
                <w:sz w:val="20"/>
                <w:szCs w:val="20"/>
              </w:rPr>
              <w:t>=400</w:t>
            </w:r>
          </w:p>
        </w:tc>
      </w:tr>
      <w:tr w:rsidR="00F55FB8" w:rsidTr="0029447E">
        <w:tc>
          <w:tcPr>
            <w:tcW w:w="4614" w:type="dxa"/>
          </w:tcPr>
          <w:p w:rsidR="00F55FB8" w:rsidRPr="003170B4" w:rsidRDefault="00F55FB8" w:rsidP="0029447E">
            <w:pPr>
              <w:jc w:val="center"/>
              <w:rPr>
                <w:rFonts w:cstheme="minorHAnsi"/>
                <w:sz w:val="20"/>
                <w:szCs w:val="20"/>
              </w:rPr>
            </w:pPr>
          </w:p>
          <w:p w:rsidR="00F55FB8" w:rsidRPr="003170B4" w:rsidRDefault="00F55FB8" w:rsidP="0029447E">
            <w:pPr>
              <w:jc w:val="center"/>
              <w:rPr>
                <w:rFonts w:cstheme="minorHAnsi"/>
                <w:sz w:val="20"/>
                <w:szCs w:val="20"/>
              </w:rPr>
            </w:pPr>
            <w:r w:rsidRPr="003170B4">
              <w:rPr>
                <w:rFonts w:cstheme="minorHAnsi"/>
                <w:sz w:val="20"/>
                <w:szCs w:val="20"/>
              </w:rPr>
              <w:t>K-Nearest Neighbors</w:t>
            </w:r>
          </w:p>
        </w:tc>
        <w:tc>
          <w:tcPr>
            <w:tcW w:w="4615" w:type="dxa"/>
          </w:tcPr>
          <w:p w:rsidR="00F55FB8" w:rsidRPr="003170B4" w:rsidRDefault="00F55FB8" w:rsidP="0029447E">
            <w:pPr>
              <w:jc w:val="both"/>
              <w:rPr>
                <w:rFonts w:cstheme="minorHAnsi"/>
                <w:sz w:val="20"/>
                <w:szCs w:val="20"/>
              </w:rPr>
            </w:pPr>
            <w:proofErr w:type="spellStart"/>
            <w:r w:rsidRPr="003170B4">
              <w:rPr>
                <w:rFonts w:cstheme="minorHAnsi"/>
                <w:sz w:val="20"/>
                <w:szCs w:val="20"/>
              </w:rPr>
              <w:t>n_neighbors</w:t>
            </w:r>
            <w:proofErr w:type="spellEnd"/>
            <w:r w:rsidRPr="003170B4">
              <w:rPr>
                <w:rFonts w:cstheme="minorHAnsi"/>
                <w:sz w:val="20"/>
                <w:szCs w:val="20"/>
              </w:rPr>
              <w:t>=22</w:t>
            </w:r>
          </w:p>
          <w:p w:rsidR="00F55FB8" w:rsidRPr="003170B4" w:rsidRDefault="00F55FB8" w:rsidP="0029447E">
            <w:pPr>
              <w:jc w:val="both"/>
              <w:rPr>
                <w:rFonts w:cstheme="minorHAnsi"/>
                <w:sz w:val="20"/>
                <w:szCs w:val="20"/>
              </w:rPr>
            </w:pPr>
            <w:r w:rsidRPr="003170B4">
              <w:rPr>
                <w:rFonts w:cstheme="minorHAnsi"/>
                <w:sz w:val="20"/>
                <w:szCs w:val="20"/>
              </w:rPr>
              <w:t>algorithm='auto'</w:t>
            </w:r>
          </w:p>
          <w:p w:rsidR="00F55FB8" w:rsidRPr="003170B4" w:rsidRDefault="00F55FB8" w:rsidP="0029447E">
            <w:pPr>
              <w:jc w:val="both"/>
              <w:rPr>
                <w:rFonts w:cstheme="minorHAnsi"/>
                <w:sz w:val="20"/>
                <w:szCs w:val="20"/>
              </w:rPr>
            </w:pPr>
            <w:r w:rsidRPr="003170B4">
              <w:rPr>
                <w:rFonts w:cstheme="minorHAnsi"/>
                <w:sz w:val="20"/>
                <w:szCs w:val="20"/>
              </w:rPr>
              <w:t>weights='distance'</w:t>
            </w:r>
          </w:p>
          <w:p w:rsidR="00F55FB8" w:rsidRPr="003170B4" w:rsidRDefault="00F55FB8" w:rsidP="0029447E">
            <w:pPr>
              <w:jc w:val="both"/>
              <w:rPr>
                <w:rFonts w:cstheme="minorHAnsi"/>
                <w:sz w:val="20"/>
                <w:szCs w:val="20"/>
              </w:rPr>
            </w:pPr>
            <w:r w:rsidRPr="003170B4">
              <w:rPr>
                <w:rFonts w:cstheme="minorHAnsi"/>
                <w:sz w:val="20"/>
                <w:szCs w:val="20"/>
              </w:rPr>
              <w:t>p=1</w:t>
            </w:r>
          </w:p>
        </w:tc>
      </w:tr>
      <w:tr w:rsidR="00F55FB8" w:rsidTr="0029447E">
        <w:tc>
          <w:tcPr>
            <w:tcW w:w="4614" w:type="dxa"/>
          </w:tcPr>
          <w:p w:rsidR="00F55FB8" w:rsidRPr="003170B4" w:rsidRDefault="00F55FB8" w:rsidP="0029447E">
            <w:pPr>
              <w:jc w:val="both"/>
              <w:rPr>
                <w:rFonts w:cstheme="minorHAnsi"/>
                <w:sz w:val="20"/>
                <w:szCs w:val="20"/>
              </w:rPr>
            </w:pPr>
          </w:p>
          <w:p w:rsidR="00F55FB8" w:rsidRPr="003170B4" w:rsidRDefault="00F55FB8" w:rsidP="0029447E">
            <w:pPr>
              <w:jc w:val="both"/>
              <w:rPr>
                <w:rFonts w:cstheme="minorHAnsi"/>
                <w:sz w:val="20"/>
                <w:szCs w:val="20"/>
              </w:rPr>
            </w:pPr>
          </w:p>
          <w:p w:rsidR="00F55FB8" w:rsidRPr="003170B4" w:rsidRDefault="00F55FB8" w:rsidP="0029447E">
            <w:pPr>
              <w:jc w:val="center"/>
              <w:rPr>
                <w:rFonts w:cstheme="minorHAnsi"/>
                <w:sz w:val="20"/>
                <w:szCs w:val="20"/>
              </w:rPr>
            </w:pPr>
            <w:r w:rsidRPr="003170B4">
              <w:rPr>
                <w:rFonts w:cstheme="minorHAnsi"/>
                <w:sz w:val="20"/>
                <w:szCs w:val="20"/>
              </w:rPr>
              <w:t>Support Vector Classifier</w:t>
            </w:r>
          </w:p>
        </w:tc>
        <w:tc>
          <w:tcPr>
            <w:tcW w:w="4615" w:type="dxa"/>
          </w:tcPr>
          <w:p w:rsidR="00F55FB8" w:rsidRPr="003170B4" w:rsidRDefault="00F55FB8" w:rsidP="0029447E">
            <w:pPr>
              <w:jc w:val="both"/>
              <w:rPr>
                <w:rFonts w:cstheme="minorHAnsi"/>
                <w:sz w:val="20"/>
                <w:szCs w:val="20"/>
              </w:rPr>
            </w:pPr>
            <w:r w:rsidRPr="003170B4">
              <w:rPr>
                <w:rFonts w:cstheme="minorHAnsi"/>
                <w:sz w:val="20"/>
                <w:szCs w:val="20"/>
              </w:rPr>
              <w:t>kernel='</w:t>
            </w:r>
            <w:proofErr w:type="spellStart"/>
            <w:r w:rsidRPr="003170B4">
              <w:rPr>
                <w:rFonts w:cstheme="minorHAnsi"/>
                <w:sz w:val="20"/>
                <w:szCs w:val="20"/>
              </w:rPr>
              <w:t>rbf</w:t>
            </w:r>
            <w:proofErr w:type="spellEnd"/>
            <w:r w:rsidRPr="003170B4">
              <w:rPr>
                <w:rFonts w:cstheme="minorHAnsi"/>
                <w:sz w:val="20"/>
                <w:szCs w:val="20"/>
              </w:rPr>
              <w:t>'</w:t>
            </w:r>
          </w:p>
          <w:p w:rsidR="00F55FB8" w:rsidRPr="003170B4" w:rsidRDefault="00F55FB8" w:rsidP="0029447E">
            <w:pPr>
              <w:jc w:val="both"/>
              <w:rPr>
                <w:rFonts w:cstheme="minorHAnsi"/>
                <w:sz w:val="20"/>
                <w:szCs w:val="20"/>
              </w:rPr>
            </w:pPr>
            <w:r w:rsidRPr="003170B4">
              <w:rPr>
                <w:rFonts w:cstheme="minorHAnsi"/>
                <w:sz w:val="20"/>
                <w:szCs w:val="20"/>
              </w:rPr>
              <w:t>gamma='auto'</w:t>
            </w:r>
          </w:p>
          <w:p w:rsidR="00F55FB8" w:rsidRPr="003170B4" w:rsidRDefault="00F55FB8" w:rsidP="0029447E">
            <w:pPr>
              <w:jc w:val="both"/>
              <w:rPr>
                <w:rFonts w:cstheme="minorHAnsi"/>
                <w:sz w:val="20"/>
                <w:szCs w:val="20"/>
              </w:rPr>
            </w:pPr>
            <w:proofErr w:type="spellStart"/>
            <w:r w:rsidRPr="003170B4">
              <w:rPr>
                <w:rFonts w:cstheme="minorHAnsi"/>
                <w:sz w:val="20"/>
                <w:szCs w:val="20"/>
              </w:rPr>
              <w:t>class_weight</w:t>
            </w:r>
            <w:proofErr w:type="spellEnd"/>
            <w:r w:rsidRPr="003170B4">
              <w:rPr>
                <w:rFonts w:cstheme="minorHAnsi"/>
                <w:sz w:val="20"/>
                <w:szCs w:val="20"/>
              </w:rPr>
              <w:t>='balanced'</w:t>
            </w:r>
          </w:p>
          <w:p w:rsidR="00F55FB8" w:rsidRPr="003170B4" w:rsidRDefault="00F55FB8" w:rsidP="0029447E">
            <w:pPr>
              <w:jc w:val="both"/>
              <w:rPr>
                <w:rFonts w:cstheme="minorHAnsi"/>
                <w:sz w:val="20"/>
                <w:szCs w:val="20"/>
              </w:rPr>
            </w:pPr>
            <w:r w:rsidRPr="003170B4">
              <w:rPr>
                <w:rFonts w:cstheme="minorHAnsi"/>
                <w:sz w:val="20"/>
                <w:szCs w:val="20"/>
              </w:rPr>
              <w:t>C=1000</w:t>
            </w:r>
          </w:p>
          <w:p w:rsidR="00F55FB8" w:rsidRPr="003170B4" w:rsidRDefault="00F55FB8" w:rsidP="0029447E">
            <w:pPr>
              <w:jc w:val="both"/>
              <w:rPr>
                <w:rFonts w:cstheme="minorHAnsi"/>
                <w:sz w:val="20"/>
                <w:szCs w:val="20"/>
              </w:rPr>
            </w:pPr>
            <w:proofErr w:type="spellStart"/>
            <w:r w:rsidRPr="003170B4">
              <w:rPr>
                <w:rFonts w:cstheme="minorHAnsi"/>
                <w:sz w:val="20"/>
                <w:szCs w:val="20"/>
              </w:rPr>
              <w:t>max_iter</w:t>
            </w:r>
            <w:proofErr w:type="spellEnd"/>
            <w:r w:rsidRPr="003170B4">
              <w:rPr>
                <w:rFonts w:cstheme="minorHAnsi"/>
                <w:sz w:val="20"/>
                <w:szCs w:val="20"/>
              </w:rPr>
              <w:t>=10000</w:t>
            </w:r>
          </w:p>
        </w:tc>
      </w:tr>
    </w:tbl>
    <w:p w:rsidR="00F55FB8" w:rsidRDefault="00F55FB8" w:rsidP="00475B15">
      <w:pPr>
        <w:jc w:val="both"/>
        <w:rPr>
          <w:rFonts w:cstheme="minorHAnsi"/>
        </w:rPr>
      </w:pPr>
    </w:p>
    <w:p w:rsidR="00F55FB8" w:rsidRDefault="00F55FB8" w:rsidP="00475B15">
      <w:pPr>
        <w:jc w:val="both"/>
        <w:rPr>
          <w:rFonts w:cstheme="minorHAnsi"/>
        </w:rPr>
      </w:pPr>
      <w:r>
        <w:rPr>
          <w:rFonts w:cstheme="minorHAnsi"/>
        </w:rPr>
        <w:t>Also</w:t>
      </w:r>
      <w:r w:rsidR="00676585">
        <w:rPr>
          <w:rFonts w:cstheme="minorHAnsi"/>
        </w:rPr>
        <w:t>, below is a table of the performance metrics of the different models. We compared the AUC scores of the models to select the best one.</w:t>
      </w:r>
    </w:p>
    <w:p w:rsidR="000F4A9D" w:rsidRPr="00475B15" w:rsidRDefault="000F4A9D" w:rsidP="00475B15">
      <w:pPr>
        <w:jc w:val="both"/>
        <w:rPr>
          <w:rFonts w:cstheme="minorHAnsi"/>
        </w:rPr>
      </w:pPr>
    </w:p>
    <w:tbl>
      <w:tblPr>
        <w:tblStyle w:val="TableGrid"/>
        <w:tblW w:w="0" w:type="auto"/>
        <w:tblLook w:val="04A0" w:firstRow="1" w:lastRow="0" w:firstColumn="1" w:lastColumn="0" w:noHBand="0" w:noVBand="1"/>
      </w:tblPr>
      <w:tblGrid>
        <w:gridCol w:w="2405"/>
        <w:gridCol w:w="1701"/>
        <w:gridCol w:w="1276"/>
        <w:gridCol w:w="1134"/>
        <w:gridCol w:w="1166"/>
        <w:gridCol w:w="1537"/>
      </w:tblGrid>
      <w:tr w:rsidR="00CF69B3" w:rsidRPr="002237D4" w:rsidTr="005216DC">
        <w:tc>
          <w:tcPr>
            <w:tcW w:w="2405" w:type="dxa"/>
          </w:tcPr>
          <w:p w:rsidR="00CF69B3" w:rsidRPr="002237D4" w:rsidRDefault="00CF69B3" w:rsidP="005216DC">
            <w:pPr>
              <w:jc w:val="center"/>
              <w:rPr>
                <w:rFonts w:cstheme="minorHAnsi"/>
                <w:b/>
                <w:bCs/>
                <w:sz w:val="20"/>
                <w:szCs w:val="20"/>
              </w:rPr>
            </w:pPr>
            <w:r w:rsidRPr="00E12414">
              <w:rPr>
                <w:b/>
                <w:bCs/>
                <w:sz w:val="20"/>
                <w:szCs w:val="20"/>
              </w:rPr>
              <w:t>Model Name</w:t>
            </w:r>
          </w:p>
        </w:tc>
        <w:tc>
          <w:tcPr>
            <w:tcW w:w="1701" w:type="dxa"/>
          </w:tcPr>
          <w:p w:rsidR="00CF69B3" w:rsidRPr="002237D4" w:rsidRDefault="00CF69B3" w:rsidP="005216DC">
            <w:pPr>
              <w:jc w:val="center"/>
              <w:rPr>
                <w:rFonts w:cstheme="minorHAnsi"/>
                <w:b/>
                <w:bCs/>
                <w:sz w:val="20"/>
                <w:szCs w:val="20"/>
              </w:rPr>
            </w:pPr>
            <w:r w:rsidRPr="00E12414">
              <w:rPr>
                <w:b/>
                <w:bCs/>
                <w:sz w:val="20"/>
                <w:szCs w:val="20"/>
              </w:rPr>
              <w:t>Accuracy</w:t>
            </w:r>
          </w:p>
        </w:tc>
        <w:tc>
          <w:tcPr>
            <w:tcW w:w="1276" w:type="dxa"/>
          </w:tcPr>
          <w:p w:rsidR="00CF69B3" w:rsidRPr="002237D4" w:rsidRDefault="00CF69B3" w:rsidP="005216DC">
            <w:pPr>
              <w:jc w:val="center"/>
              <w:rPr>
                <w:rFonts w:cstheme="minorHAnsi"/>
                <w:b/>
                <w:bCs/>
                <w:sz w:val="20"/>
                <w:szCs w:val="20"/>
              </w:rPr>
            </w:pPr>
            <w:r w:rsidRPr="00E12414">
              <w:rPr>
                <w:b/>
                <w:bCs/>
                <w:sz w:val="20"/>
                <w:szCs w:val="20"/>
              </w:rPr>
              <w:t>Precision</w:t>
            </w:r>
          </w:p>
        </w:tc>
        <w:tc>
          <w:tcPr>
            <w:tcW w:w="1134" w:type="dxa"/>
          </w:tcPr>
          <w:p w:rsidR="00CF69B3" w:rsidRPr="002237D4" w:rsidRDefault="00CF69B3" w:rsidP="005216DC">
            <w:pPr>
              <w:jc w:val="center"/>
              <w:rPr>
                <w:rFonts w:cstheme="minorHAnsi"/>
                <w:b/>
                <w:bCs/>
                <w:sz w:val="20"/>
                <w:szCs w:val="20"/>
              </w:rPr>
            </w:pPr>
            <w:r w:rsidRPr="00E12414">
              <w:rPr>
                <w:b/>
                <w:bCs/>
                <w:sz w:val="20"/>
                <w:szCs w:val="20"/>
              </w:rPr>
              <w:t>Recall</w:t>
            </w:r>
          </w:p>
        </w:tc>
        <w:tc>
          <w:tcPr>
            <w:tcW w:w="1166" w:type="dxa"/>
          </w:tcPr>
          <w:p w:rsidR="00CF69B3" w:rsidRPr="002237D4" w:rsidRDefault="00CF69B3" w:rsidP="005216DC">
            <w:pPr>
              <w:jc w:val="center"/>
              <w:rPr>
                <w:rFonts w:cstheme="minorHAnsi"/>
                <w:b/>
                <w:bCs/>
                <w:sz w:val="20"/>
                <w:szCs w:val="20"/>
              </w:rPr>
            </w:pPr>
            <w:r w:rsidRPr="00E12414">
              <w:rPr>
                <w:b/>
                <w:bCs/>
                <w:sz w:val="20"/>
                <w:szCs w:val="20"/>
              </w:rPr>
              <w:t>F1</w:t>
            </w:r>
          </w:p>
        </w:tc>
        <w:tc>
          <w:tcPr>
            <w:tcW w:w="1537" w:type="dxa"/>
          </w:tcPr>
          <w:p w:rsidR="00CF69B3" w:rsidRPr="002237D4" w:rsidRDefault="00CF69B3" w:rsidP="005216DC">
            <w:pPr>
              <w:jc w:val="center"/>
              <w:rPr>
                <w:rFonts w:cstheme="minorHAnsi"/>
                <w:b/>
                <w:bCs/>
                <w:sz w:val="20"/>
                <w:szCs w:val="20"/>
              </w:rPr>
            </w:pPr>
            <w:r w:rsidRPr="00E12414">
              <w:rPr>
                <w:b/>
                <w:bCs/>
                <w:sz w:val="20"/>
                <w:szCs w:val="20"/>
              </w:rPr>
              <w:t>AUC Score</w:t>
            </w:r>
          </w:p>
        </w:tc>
      </w:tr>
      <w:tr w:rsidR="00CF69B3" w:rsidRPr="002237D4" w:rsidTr="005216DC">
        <w:tc>
          <w:tcPr>
            <w:tcW w:w="2405" w:type="dxa"/>
          </w:tcPr>
          <w:p w:rsidR="00CF69B3" w:rsidRPr="002237D4" w:rsidRDefault="00CF69B3" w:rsidP="005216DC">
            <w:pPr>
              <w:jc w:val="both"/>
              <w:rPr>
                <w:rFonts w:cstheme="minorHAnsi"/>
                <w:sz w:val="20"/>
                <w:szCs w:val="20"/>
              </w:rPr>
            </w:pPr>
            <w:r w:rsidRPr="00E12414">
              <w:rPr>
                <w:rFonts w:cstheme="minorHAnsi"/>
                <w:sz w:val="20"/>
                <w:szCs w:val="20"/>
              </w:rPr>
              <w:t>Logistic Regression</w:t>
            </w:r>
          </w:p>
        </w:tc>
        <w:tc>
          <w:tcPr>
            <w:tcW w:w="1701" w:type="dxa"/>
          </w:tcPr>
          <w:p w:rsidR="00CF69B3" w:rsidRPr="002237D4" w:rsidRDefault="00CF69B3" w:rsidP="005216DC">
            <w:pPr>
              <w:jc w:val="center"/>
              <w:rPr>
                <w:sz w:val="20"/>
                <w:szCs w:val="20"/>
              </w:rPr>
            </w:pPr>
            <w:r w:rsidRPr="00705B04">
              <w:rPr>
                <w:rFonts w:cstheme="minorHAnsi"/>
                <w:sz w:val="20"/>
                <w:szCs w:val="20"/>
              </w:rPr>
              <w:t>0.9939</w:t>
            </w:r>
          </w:p>
        </w:tc>
        <w:tc>
          <w:tcPr>
            <w:tcW w:w="1276" w:type="dxa"/>
          </w:tcPr>
          <w:p w:rsidR="00CF69B3" w:rsidRPr="002237D4" w:rsidRDefault="00CF69B3" w:rsidP="005216DC">
            <w:pPr>
              <w:jc w:val="center"/>
              <w:rPr>
                <w:rFonts w:cstheme="minorHAnsi"/>
                <w:sz w:val="20"/>
                <w:szCs w:val="20"/>
              </w:rPr>
            </w:pPr>
            <w:r w:rsidRPr="002237D4">
              <w:rPr>
                <w:rFonts w:cstheme="minorHAnsi"/>
                <w:sz w:val="20"/>
                <w:szCs w:val="20"/>
              </w:rPr>
              <w:t>0.9925</w:t>
            </w:r>
          </w:p>
        </w:tc>
        <w:tc>
          <w:tcPr>
            <w:tcW w:w="1134" w:type="dxa"/>
          </w:tcPr>
          <w:p w:rsidR="00CF69B3" w:rsidRPr="002237D4" w:rsidRDefault="00CF69B3" w:rsidP="005216DC">
            <w:pPr>
              <w:jc w:val="center"/>
              <w:rPr>
                <w:rFonts w:cstheme="minorHAnsi"/>
                <w:sz w:val="20"/>
                <w:szCs w:val="20"/>
              </w:rPr>
            </w:pPr>
            <w:r w:rsidRPr="002237D4">
              <w:rPr>
                <w:rFonts w:cstheme="minorHAnsi"/>
                <w:sz w:val="20"/>
                <w:szCs w:val="20"/>
              </w:rPr>
              <w:t>0.9998</w:t>
            </w:r>
          </w:p>
        </w:tc>
        <w:tc>
          <w:tcPr>
            <w:tcW w:w="1166" w:type="dxa"/>
          </w:tcPr>
          <w:p w:rsidR="00CF69B3" w:rsidRPr="002237D4" w:rsidRDefault="00CF69B3" w:rsidP="005216DC">
            <w:pPr>
              <w:jc w:val="center"/>
              <w:rPr>
                <w:rFonts w:cstheme="minorHAnsi"/>
                <w:sz w:val="20"/>
                <w:szCs w:val="20"/>
              </w:rPr>
            </w:pPr>
            <w:r w:rsidRPr="002237D4">
              <w:rPr>
                <w:rFonts w:cstheme="minorHAnsi"/>
                <w:sz w:val="20"/>
                <w:szCs w:val="20"/>
              </w:rPr>
              <w:t>0.9961</w:t>
            </w:r>
          </w:p>
        </w:tc>
        <w:tc>
          <w:tcPr>
            <w:tcW w:w="1537" w:type="dxa"/>
          </w:tcPr>
          <w:p w:rsidR="00CF69B3" w:rsidRPr="002237D4" w:rsidRDefault="00CF69B3" w:rsidP="005216DC">
            <w:pPr>
              <w:jc w:val="center"/>
              <w:rPr>
                <w:rFonts w:cstheme="minorHAnsi"/>
                <w:sz w:val="20"/>
                <w:szCs w:val="20"/>
              </w:rPr>
            </w:pPr>
            <w:r w:rsidRPr="002237D4">
              <w:rPr>
                <w:rFonts w:cstheme="minorHAnsi"/>
                <w:sz w:val="20"/>
                <w:szCs w:val="20"/>
              </w:rPr>
              <w:t>0.999</w:t>
            </w:r>
          </w:p>
        </w:tc>
      </w:tr>
      <w:tr w:rsidR="00CF69B3" w:rsidRPr="002237D4" w:rsidTr="005216DC">
        <w:tc>
          <w:tcPr>
            <w:tcW w:w="2405" w:type="dxa"/>
          </w:tcPr>
          <w:p w:rsidR="00CF69B3" w:rsidRPr="002237D4" w:rsidRDefault="00CF69B3" w:rsidP="005216DC">
            <w:pPr>
              <w:rPr>
                <w:rFonts w:cstheme="minorHAnsi"/>
                <w:sz w:val="20"/>
                <w:szCs w:val="20"/>
              </w:rPr>
            </w:pPr>
            <w:r w:rsidRPr="002237D4">
              <w:rPr>
                <w:rFonts w:cstheme="minorHAnsi"/>
                <w:sz w:val="20"/>
                <w:szCs w:val="20"/>
              </w:rPr>
              <w:t>Support Vector Classifier</w:t>
            </w:r>
          </w:p>
        </w:tc>
        <w:tc>
          <w:tcPr>
            <w:tcW w:w="1701" w:type="dxa"/>
          </w:tcPr>
          <w:p w:rsidR="00CF69B3" w:rsidRPr="002237D4" w:rsidRDefault="00CF69B3" w:rsidP="005216DC">
            <w:pPr>
              <w:jc w:val="center"/>
              <w:rPr>
                <w:rFonts w:cstheme="minorHAnsi"/>
                <w:sz w:val="20"/>
                <w:szCs w:val="20"/>
              </w:rPr>
            </w:pPr>
            <w:r w:rsidRPr="002237D4">
              <w:rPr>
                <w:rFonts w:cstheme="minorHAnsi"/>
                <w:sz w:val="20"/>
                <w:szCs w:val="20"/>
              </w:rPr>
              <w:t>0.9922</w:t>
            </w:r>
          </w:p>
        </w:tc>
        <w:tc>
          <w:tcPr>
            <w:tcW w:w="1276" w:type="dxa"/>
          </w:tcPr>
          <w:p w:rsidR="00CF69B3" w:rsidRPr="002237D4" w:rsidRDefault="00CF69B3" w:rsidP="005216DC">
            <w:pPr>
              <w:jc w:val="center"/>
              <w:rPr>
                <w:rFonts w:cstheme="minorHAnsi"/>
                <w:sz w:val="20"/>
                <w:szCs w:val="20"/>
              </w:rPr>
            </w:pPr>
            <w:r w:rsidRPr="002237D4">
              <w:rPr>
                <w:rFonts w:cstheme="minorHAnsi"/>
                <w:sz w:val="20"/>
                <w:szCs w:val="20"/>
              </w:rPr>
              <w:t>0.9918</w:t>
            </w:r>
          </w:p>
        </w:tc>
        <w:tc>
          <w:tcPr>
            <w:tcW w:w="1134" w:type="dxa"/>
          </w:tcPr>
          <w:p w:rsidR="00CF69B3" w:rsidRPr="002237D4" w:rsidRDefault="00CF69B3" w:rsidP="005216DC">
            <w:pPr>
              <w:jc w:val="center"/>
              <w:rPr>
                <w:rFonts w:cstheme="minorHAnsi"/>
                <w:sz w:val="20"/>
                <w:szCs w:val="20"/>
              </w:rPr>
            </w:pPr>
            <w:r w:rsidRPr="002237D4">
              <w:rPr>
                <w:rFonts w:cstheme="minorHAnsi"/>
                <w:sz w:val="20"/>
                <w:szCs w:val="20"/>
              </w:rPr>
              <w:t>0.9983</w:t>
            </w:r>
          </w:p>
        </w:tc>
        <w:tc>
          <w:tcPr>
            <w:tcW w:w="1166" w:type="dxa"/>
          </w:tcPr>
          <w:p w:rsidR="00CF69B3" w:rsidRPr="002237D4" w:rsidRDefault="00CF69B3" w:rsidP="005216DC">
            <w:pPr>
              <w:jc w:val="center"/>
              <w:rPr>
                <w:rFonts w:cstheme="minorHAnsi"/>
                <w:sz w:val="20"/>
                <w:szCs w:val="20"/>
              </w:rPr>
            </w:pPr>
            <w:r w:rsidRPr="002237D4">
              <w:rPr>
                <w:rFonts w:cstheme="minorHAnsi"/>
                <w:sz w:val="20"/>
                <w:szCs w:val="20"/>
              </w:rPr>
              <w:t>0.995</w:t>
            </w:r>
          </w:p>
        </w:tc>
        <w:tc>
          <w:tcPr>
            <w:tcW w:w="1537" w:type="dxa"/>
          </w:tcPr>
          <w:p w:rsidR="00CF69B3" w:rsidRPr="002237D4" w:rsidRDefault="00CF69B3" w:rsidP="005216DC">
            <w:pPr>
              <w:jc w:val="center"/>
              <w:rPr>
                <w:rFonts w:cstheme="minorHAnsi"/>
                <w:sz w:val="20"/>
                <w:szCs w:val="20"/>
              </w:rPr>
            </w:pPr>
            <w:r w:rsidRPr="002237D4">
              <w:rPr>
                <w:rFonts w:cstheme="minorHAnsi"/>
                <w:sz w:val="20"/>
                <w:szCs w:val="20"/>
              </w:rPr>
              <w:t>0.998</w:t>
            </w:r>
          </w:p>
        </w:tc>
      </w:tr>
      <w:tr w:rsidR="00CF69B3" w:rsidRPr="002237D4" w:rsidTr="005216DC">
        <w:tc>
          <w:tcPr>
            <w:tcW w:w="2405" w:type="dxa"/>
          </w:tcPr>
          <w:p w:rsidR="00CF69B3" w:rsidRPr="002237D4" w:rsidRDefault="00CF69B3" w:rsidP="005216DC">
            <w:pPr>
              <w:rPr>
                <w:rFonts w:cstheme="minorHAnsi"/>
                <w:sz w:val="20"/>
                <w:szCs w:val="20"/>
              </w:rPr>
            </w:pPr>
            <w:r w:rsidRPr="002237D4">
              <w:rPr>
                <w:rFonts w:cstheme="minorHAnsi"/>
                <w:sz w:val="20"/>
                <w:szCs w:val="20"/>
              </w:rPr>
              <w:t>Random Forest</w:t>
            </w:r>
          </w:p>
        </w:tc>
        <w:tc>
          <w:tcPr>
            <w:tcW w:w="1701" w:type="dxa"/>
          </w:tcPr>
          <w:p w:rsidR="00CF69B3" w:rsidRPr="002237D4" w:rsidRDefault="00CF69B3" w:rsidP="005216DC">
            <w:pPr>
              <w:jc w:val="center"/>
              <w:rPr>
                <w:rFonts w:cstheme="minorHAnsi"/>
                <w:sz w:val="20"/>
                <w:szCs w:val="20"/>
              </w:rPr>
            </w:pPr>
            <w:r w:rsidRPr="002237D4">
              <w:rPr>
                <w:rFonts w:cstheme="minorHAnsi"/>
                <w:sz w:val="20"/>
                <w:szCs w:val="20"/>
              </w:rPr>
              <w:t>0.9446</w:t>
            </w:r>
          </w:p>
        </w:tc>
        <w:tc>
          <w:tcPr>
            <w:tcW w:w="1276" w:type="dxa"/>
          </w:tcPr>
          <w:p w:rsidR="00CF69B3" w:rsidRPr="002237D4" w:rsidRDefault="00CF69B3" w:rsidP="005216DC">
            <w:pPr>
              <w:jc w:val="center"/>
              <w:rPr>
                <w:rFonts w:cstheme="minorHAnsi"/>
                <w:sz w:val="20"/>
                <w:szCs w:val="20"/>
              </w:rPr>
            </w:pPr>
            <w:r w:rsidRPr="002237D4">
              <w:rPr>
                <w:rFonts w:cstheme="minorHAnsi"/>
                <w:sz w:val="20"/>
                <w:szCs w:val="20"/>
              </w:rPr>
              <w:t>0.9532</w:t>
            </w:r>
          </w:p>
        </w:tc>
        <w:tc>
          <w:tcPr>
            <w:tcW w:w="1134" w:type="dxa"/>
          </w:tcPr>
          <w:p w:rsidR="00CF69B3" w:rsidRPr="002237D4" w:rsidRDefault="00CF69B3" w:rsidP="005216DC">
            <w:pPr>
              <w:jc w:val="center"/>
              <w:rPr>
                <w:rFonts w:cstheme="minorHAnsi"/>
                <w:sz w:val="20"/>
                <w:szCs w:val="20"/>
              </w:rPr>
            </w:pPr>
            <w:r w:rsidRPr="002237D4">
              <w:rPr>
                <w:rFonts w:cstheme="minorHAnsi"/>
                <w:sz w:val="20"/>
                <w:szCs w:val="20"/>
              </w:rPr>
              <w:t>0.9356</w:t>
            </w:r>
          </w:p>
        </w:tc>
        <w:tc>
          <w:tcPr>
            <w:tcW w:w="1166" w:type="dxa"/>
          </w:tcPr>
          <w:p w:rsidR="00CF69B3" w:rsidRPr="002237D4" w:rsidRDefault="00CF69B3" w:rsidP="005216DC">
            <w:pPr>
              <w:jc w:val="center"/>
              <w:rPr>
                <w:rFonts w:cstheme="minorHAnsi"/>
                <w:sz w:val="20"/>
                <w:szCs w:val="20"/>
              </w:rPr>
            </w:pPr>
            <w:r w:rsidRPr="002237D4">
              <w:rPr>
                <w:rFonts w:cstheme="minorHAnsi"/>
                <w:sz w:val="20"/>
                <w:szCs w:val="20"/>
              </w:rPr>
              <w:t>0.9443</w:t>
            </w:r>
          </w:p>
        </w:tc>
        <w:tc>
          <w:tcPr>
            <w:tcW w:w="1537" w:type="dxa"/>
          </w:tcPr>
          <w:p w:rsidR="00CF69B3" w:rsidRPr="002237D4" w:rsidRDefault="00CF69B3" w:rsidP="005216DC">
            <w:pPr>
              <w:jc w:val="center"/>
              <w:rPr>
                <w:rFonts w:cstheme="minorHAnsi"/>
                <w:sz w:val="20"/>
                <w:szCs w:val="20"/>
              </w:rPr>
            </w:pPr>
            <w:r w:rsidRPr="002237D4">
              <w:rPr>
                <w:rFonts w:cstheme="minorHAnsi"/>
                <w:sz w:val="20"/>
                <w:szCs w:val="20"/>
              </w:rPr>
              <w:t>0.986</w:t>
            </w:r>
          </w:p>
        </w:tc>
      </w:tr>
      <w:tr w:rsidR="00CF69B3" w:rsidRPr="002237D4" w:rsidTr="005216DC">
        <w:tc>
          <w:tcPr>
            <w:tcW w:w="2405" w:type="dxa"/>
          </w:tcPr>
          <w:p w:rsidR="00CF69B3" w:rsidRPr="002237D4" w:rsidRDefault="00CF69B3" w:rsidP="005216DC">
            <w:pPr>
              <w:rPr>
                <w:rFonts w:cstheme="minorHAnsi"/>
                <w:sz w:val="20"/>
                <w:szCs w:val="20"/>
              </w:rPr>
            </w:pPr>
            <w:r w:rsidRPr="002237D4">
              <w:rPr>
                <w:rFonts w:cstheme="minorHAnsi"/>
                <w:sz w:val="20"/>
                <w:szCs w:val="20"/>
              </w:rPr>
              <w:t>K Nearest Neighbors</w:t>
            </w:r>
          </w:p>
        </w:tc>
        <w:tc>
          <w:tcPr>
            <w:tcW w:w="1701" w:type="dxa"/>
          </w:tcPr>
          <w:p w:rsidR="00CF69B3" w:rsidRPr="002237D4" w:rsidRDefault="00CF69B3" w:rsidP="005216DC">
            <w:pPr>
              <w:jc w:val="center"/>
              <w:rPr>
                <w:rFonts w:cstheme="minorHAnsi"/>
                <w:sz w:val="20"/>
                <w:szCs w:val="20"/>
              </w:rPr>
            </w:pPr>
            <w:r w:rsidRPr="002237D4">
              <w:rPr>
                <w:rFonts w:cstheme="minorHAnsi"/>
                <w:sz w:val="20"/>
                <w:szCs w:val="20"/>
              </w:rPr>
              <w:t>0.9032</w:t>
            </w:r>
          </w:p>
        </w:tc>
        <w:tc>
          <w:tcPr>
            <w:tcW w:w="1276" w:type="dxa"/>
          </w:tcPr>
          <w:p w:rsidR="00CF69B3" w:rsidRPr="002237D4" w:rsidRDefault="00CF69B3" w:rsidP="005216DC">
            <w:pPr>
              <w:jc w:val="center"/>
              <w:rPr>
                <w:rFonts w:cstheme="minorHAnsi"/>
                <w:sz w:val="20"/>
                <w:szCs w:val="20"/>
              </w:rPr>
            </w:pPr>
            <w:r w:rsidRPr="002237D4">
              <w:rPr>
                <w:rFonts w:cstheme="minorHAnsi"/>
                <w:sz w:val="20"/>
                <w:szCs w:val="20"/>
              </w:rPr>
              <w:t>0.8943</w:t>
            </w:r>
          </w:p>
        </w:tc>
        <w:tc>
          <w:tcPr>
            <w:tcW w:w="1134" w:type="dxa"/>
          </w:tcPr>
          <w:p w:rsidR="00CF69B3" w:rsidRPr="002237D4" w:rsidRDefault="00CF69B3" w:rsidP="005216DC">
            <w:pPr>
              <w:jc w:val="center"/>
              <w:rPr>
                <w:rFonts w:cstheme="minorHAnsi"/>
                <w:sz w:val="20"/>
                <w:szCs w:val="20"/>
              </w:rPr>
            </w:pPr>
            <w:r w:rsidRPr="002237D4">
              <w:rPr>
                <w:rFonts w:cstheme="minorHAnsi"/>
                <w:sz w:val="20"/>
                <w:szCs w:val="20"/>
              </w:rPr>
              <w:t>0.9942</w:t>
            </w:r>
          </w:p>
        </w:tc>
        <w:tc>
          <w:tcPr>
            <w:tcW w:w="1166" w:type="dxa"/>
          </w:tcPr>
          <w:p w:rsidR="00CF69B3" w:rsidRPr="002237D4" w:rsidRDefault="00CF69B3" w:rsidP="005216DC">
            <w:pPr>
              <w:jc w:val="center"/>
              <w:rPr>
                <w:rFonts w:cstheme="minorHAnsi"/>
                <w:sz w:val="20"/>
                <w:szCs w:val="20"/>
              </w:rPr>
            </w:pPr>
            <w:r w:rsidRPr="002237D4">
              <w:rPr>
                <w:rFonts w:cstheme="minorHAnsi"/>
                <w:sz w:val="20"/>
                <w:szCs w:val="20"/>
              </w:rPr>
              <w:t>0.9416</w:t>
            </w:r>
          </w:p>
        </w:tc>
        <w:tc>
          <w:tcPr>
            <w:tcW w:w="1537" w:type="dxa"/>
          </w:tcPr>
          <w:p w:rsidR="00CF69B3" w:rsidRPr="002237D4" w:rsidRDefault="00CF69B3" w:rsidP="005216DC">
            <w:pPr>
              <w:jc w:val="center"/>
              <w:rPr>
                <w:rFonts w:cstheme="minorHAnsi"/>
                <w:sz w:val="20"/>
                <w:szCs w:val="20"/>
              </w:rPr>
            </w:pPr>
            <w:r w:rsidRPr="002237D4">
              <w:rPr>
                <w:rFonts w:cstheme="minorHAnsi"/>
                <w:sz w:val="20"/>
                <w:szCs w:val="20"/>
              </w:rPr>
              <w:t>0.964</w:t>
            </w:r>
          </w:p>
        </w:tc>
      </w:tr>
      <w:tr w:rsidR="00CF69B3" w:rsidRPr="002237D4" w:rsidTr="005216DC">
        <w:tc>
          <w:tcPr>
            <w:tcW w:w="2405" w:type="dxa"/>
          </w:tcPr>
          <w:p w:rsidR="00CF69B3" w:rsidRPr="002237D4" w:rsidRDefault="00CF69B3" w:rsidP="005216DC">
            <w:pPr>
              <w:rPr>
                <w:rFonts w:cstheme="minorHAnsi"/>
                <w:sz w:val="20"/>
                <w:szCs w:val="20"/>
              </w:rPr>
            </w:pPr>
            <w:r w:rsidRPr="002237D4">
              <w:rPr>
                <w:rFonts w:cstheme="minorHAnsi"/>
                <w:sz w:val="20"/>
                <w:szCs w:val="20"/>
              </w:rPr>
              <w:t>Decision Tree</w:t>
            </w:r>
          </w:p>
        </w:tc>
        <w:tc>
          <w:tcPr>
            <w:tcW w:w="1701" w:type="dxa"/>
          </w:tcPr>
          <w:p w:rsidR="00CF69B3" w:rsidRPr="002237D4" w:rsidRDefault="00CF69B3" w:rsidP="005216DC">
            <w:pPr>
              <w:jc w:val="center"/>
              <w:rPr>
                <w:rFonts w:cstheme="minorHAnsi"/>
                <w:sz w:val="20"/>
                <w:szCs w:val="20"/>
              </w:rPr>
            </w:pPr>
            <w:r w:rsidRPr="002237D4">
              <w:rPr>
                <w:rFonts w:cstheme="minorHAnsi"/>
                <w:sz w:val="20"/>
                <w:szCs w:val="20"/>
              </w:rPr>
              <w:t>0.8895</w:t>
            </w:r>
          </w:p>
        </w:tc>
        <w:tc>
          <w:tcPr>
            <w:tcW w:w="1276" w:type="dxa"/>
          </w:tcPr>
          <w:p w:rsidR="00CF69B3" w:rsidRPr="002237D4" w:rsidRDefault="00CF69B3" w:rsidP="005216DC">
            <w:pPr>
              <w:jc w:val="center"/>
              <w:rPr>
                <w:rFonts w:cstheme="minorHAnsi"/>
                <w:sz w:val="20"/>
                <w:szCs w:val="20"/>
              </w:rPr>
            </w:pPr>
            <w:r w:rsidRPr="002237D4">
              <w:rPr>
                <w:rFonts w:cstheme="minorHAnsi"/>
                <w:sz w:val="20"/>
                <w:szCs w:val="20"/>
              </w:rPr>
              <w:t>0.923</w:t>
            </w:r>
          </w:p>
        </w:tc>
        <w:tc>
          <w:tcPr>
            <w:tcW w:w="1134" w:type="dxa"/>
          </w:tcPr>
          <w:p w:rsidR="00CF69B3" w:rsidRPr="002237D4" w:rsidRDefault="00CF69B3" w:rsidP="005216DC">
            <w:pPr>
              <w:jc w:val="center"/>
              <w:rPr>
                <w:rFonts w:cstheme="minorHAnsi"/>
                <w:sz w:val="20"/>
                <w:szCs w:val="20"/>
              </w:rPr>
            </w:pPr>
            <w:r w:rsidRPr="002237D4">
              <w:rPr>
                <w:rFonts w:cstheme="minorHAnsi"/>
                <w:sz w:val="20"/>
                <w:szCs w:val="20"/>
              </w:rPr>
              <w:t>0.8512</w:t>
            </w:r>
          </w:p>
        </w:tc>
        <w:tc>
          <w:tcPr>
            <w:tcW w:w="1166" w:type="dxa"/>
          </w:tcPr>
          <w:p w:rsidR="00CF69B3" w:rsidRPr="002237D4" w:rsidRDefault="00CF69B3" w:rsidP="005216DC">
            <w:pPr>
              <w:jc w:val="center"/>
              <w:rPr>
                <w:rFonts w:cstheme="minorHAnsi"/>
                <w:sz w:val="20"/>
                <w:szCs w:val="20"/>
              </w:rPr>
            </w:pPr>
            <w:r w:rsidRPr="002237D4">
              <w:rPr>
                <w:rFonts w:cstheme="minorHAnsi"/>
                <w:sz w:val="20"/>
                <w:szCs w:val="20"/>
              </w:rPr>
              <w:t>0.8856</w:t>
            </w:r>
          </w:p>
        </w:tc>
        <w:tc>
          <w:tcPr>
            <w:tcW w:w="1537" w:type="dxa"/>
          </w:tcPr>
          <w:p w:rsidR="00CF69B3" w:rsidRPr="002237D4" w:rsidRDefault="00CF69B3" w:rsidP="005216DC">
            <w:pPr>
              <w:jc w:val="center"/>
              <w:rPr>
                <w:rFonts w:cstheme="minorHAnsi"/>
                <w:sz w:val="20"/>
                <w:szCs w:val="20"/>
              </w:rPr>
            </w:pPr>
            <w:r w:rsidRPr="002237D4">
              <w:rPr>
                <w:rFonts w:cstheme="minorHAnsi"/>
                <w:sz w:val="20"/>
                <w:szCs w:val="20"/>
              </w:rPr>
              <w:t>0.915</w:t>
            </w:r>
          </w:p>
        </w:tc>
      </w:tr>
    </w:tbl>
    <w:p w:rsidR="00CF69B3" w:rsidRPr="00020E38" w:rsidRDefault="00CF69B3" w:rsidP="00CF69B3">
      <w:pPr>
        <w:jc w:val="center"/>
        <w:rPr>
          <w:rFonts w:cstheme="minorHAnsi"/>
          <w:sz w:val="16"/>
          <w:szCs w:val="16"/>
        </w:rPr>
      </w:pPr>
      <w:r w:rsidRPr="00020E38">
        <w:rPr>
          <w:rFonts w:cstheme="minorHAnsi"/>
          <w:sz w:val="16"/>
          <w:szCs w:val="16"/>
        </w:rPr>
        <w:t xml:space="preserve">Table </w:t>
      </w:r>
      <w:r>
        <w:rPr>
          <w:rFonts w:cstheme="minorHAnsi"/>
          <w:sz w:val="16"/>
          <w:szCs w:val="16"/>
        </w:rPr>
        <w:t>2</w:t>
      </w:r>
    </w:p>
    <w:p w:rsidR="00A05166" w:rsidRDefault="00A05166" w:rsidP="00475B15">
      <w:pPr>
        <w:jc w:val="both"/>
        <w:rPr>
          <w:rFonts w:cstheme="minorHAnsi"/>
        </w:rPr>
      </w:pPr>
    </w:p>
    <w:p w:rsidR="00676585" w:rsidRDefault="00676585" w:rsidP="00475B15">
      <w:pPr>
        <w:jc w:val="both"/>
        <w:rPr>
          <w:rFonts w:cstheme="minorHAnsi"/>
        </w:rPr>
      </w:pPr>
      <w:r>
        <w:rPr>
          <w:rFonts w:cstheme="minorHAnsi"/>
        </w:rPr>
        <w:t xml:space="preserve">From the AUC scores in table (), we find Logistic Regression to give the best performance and hence, we selected Logistic Regression </w:t>
      </w:r>
      <w:r>
        <w:rPr>
          <w:rFonts w:cstheme="minorHAnsi"/>
        </w:rPr>
        <w:t>as our final algorithm for classifying good and bad loans.</w:t>
      </w:r>
    </w:p>
    <w:p w:rsidR="000F4A9D" w:rsidRDefault="000F4A9D" w:rsidP="00475B15">
      <w:pPr>
        <w:jc w:val="both"/>
        <w:rPr>
          <w:rFonts w:cstheme="minorHAnsi"/>
        </w:rPr>
      </w:pPr>
    </w:p>
    <w:p w:rsidR="000F4A9D" w:rsidRDefault="000F4A9D" w:rsidP="00475B15">
      <w:pPr>
        <w:jc w:val="both"/>
        <w:rPr>
          <w:rFonts w:cstheme="minorHAnsi"/>
        </w:rPr>
      </w:pPr>
    </w:p>
    <w:p w:rsidR="00957C18" w:rsidRDefault="00957C18" w:rsidP="00475B15">
      <w:pPr>
        <w:jc w:val="both"/>
        <w:rPr>
          <w:rFonts w:cstheme="minorHAnsi"/>
        </w:rPr>
      </w:pPr>
    </w:p>
    <w:p w:rsidR="003170B4" w:rsidRDefault="003170B4" w:rsidP="00475B15">
      <w:pPr>
        <w:jc w:val="both"/>
        <w:rPr>
          <w:rFonts w:cstheme="minorHAnsi"/>
        </w:rPr>
      </w:pPr>
    </w:p>
    <w:p w:rsidR="00957C18" w:rsidRDefault="00957C18" w:rsidP="00475B15">
      <w:pPr>
        <w:pStyle w:val="ListParagraph"/>
        <w:numPr>
          <w:ilvl w:val="0"/>
          <w:numId w:val="26"/>
        </w:numPr>
        <w:jc w:val="both"/>
        <w:rPr>
          <w:rFonts w:cstheme="minorHAnsi"/>
        </w:rPr>
      </w:pPr>
      <w:r w:rsidRPr="00951CC5">
        <w:rPr>
          <w:rFonts w:cstheme="minorHAnsi"/>
        </w:rPr>
        <w:t xml:space="preserve">Default Prediction </w:t>
      </w:r>
      <w:r>
        <w:rPr>
          <w:rFonts w:cstheme="minorHAnsi"/>
        </w:rPr>
        <w:t xml:space="preserve">– Model </w:t>
      </w:r>
      <w:r>
        <w:rPr>
          <w:rFonts w:cstheme="minorHAnsi"/>
        </w:rPr>
        <w:t>Description</w:t>
      </w:r>
    </w:p>
    <w:p w:rsidR="0094147C" w:rsidRDefault="0094147C" w:rsidP="0094147C">
      <w:pPr>
        <w:jc w:val="both"/>
        <w:rPr>
          <w:rFonts w:cstheme="minorHAnsi"/>
        </w:rPr>
      </w:pPr>
    </w:p>
    <w:p w:rsidR="0094147C" w:rsidRPr="0094147C" w:rsidRDefault="0094147C" w:rsidP="0094147C">
      <w:pPr>
        <w:jc w:val="both"/>
        <w:rPr>
          <w:rFonts w:cstheme="minorHAnsi"/>
        </w:rPr>
      </w:pPr>
    </w:p>
    <w:p w:rsidR="00957C18" w:rsidRPr="00957C18" w:rsidRDefault="00957C18" w:rsidP="00957C18">
      <w:pPr>
        <w:pStyle w:val="ListParagraph"/>
        <w:ind w:left="360"/>
        <w:jc w:val="both"/>
        <w:rPr>
          <w:rFonts w:cstheme="minorHAnsi"/>
        </w:rPr>
      </w:pPr>
    </w:p>
    <w:p w:rsidR="00957C18" w:rsidRPr="00957C18" w:rsidRDefault="00957C18" w:rsidP="009A19A3">
      <w:pPr>
        <w:jc w:val="both"/>
        <w:rPr>
          <w:rFonts w:cstheme="minorHAnsi"/>
        </w:rPr>
      </w:pPr>
      <w:r w:rsidRPr="00957C18">
        <w:rPr>
          <w:rFonts w:cstheme="minorHAnsi"/>
        </w:rPr>
        <w:t xml:space="preserve">Logistic </w:t>
      </w:r>
      <w:r w:rsidR="00571004">
        <w:rPr>
          <w:rFonts w:cstheme="minorHAnsi"/>
        </w:rPr>
        <w:t>R</w:t>
      </w:r>
      <w:r w:rsidRPr="00957C18">
        <w:rPr>
          <w:rFonts w:cstheme="minorHAnsi"/>
        </w:rPr>
        <w:t>egression</w:t>
      </w:r>
      <w:r w:rsidR="00560817">
        <w:rPr>
          <w:rFonts w:cstheme="minorHAnsi"/>
        </w:rPr>
        <w:t xml:space="preserve"> (LR)</w:t>
      </w:r>
      <w:r w:rsidRPr="00957C18">
        <w:rPr>
          <w:rFonts w:cstheme="minorHAnsi"/>
        </w:rPr>
        <w:t xml:space="preserve"> is </w:t>
      </w:r>
      <w:r w:rsidR="00571004">
        <w:rPr>
          <w:rFonts w:cstheme="minorHAnsi"/>
        </w:rPr>
        <w:t>defined as</w:t>
      </w:r>
      <w:r w:rsidRPr="00957C18">
        <w:rPr>
          <w:rFonts w:cstheme="minorHAnsi"/>
        </w:rPr>
        <w:t> </w:t>
      </w:r>
      <w:r w:rsidR="00571004">
        <w:rPr>
          <w:rFonts w:cstheme="minorHAnsi"/>
        </w:rPr>
        <w:t xml:space="preserve">a </w:t>
      </w:r>
      <w:hyperlink r:id="rId51" w:tooltip="Statistical model" w:history="1">
        <w:r w:rsidRPr="00957C18">
          <w:rPr>
            <w:rFonts w:cstheme="minorHAnsi"/>
          </w:rPr>
          <w:t>statistical model</w:t>
        </w:r>
      </w:hyperlink>
      <w:r w:rsidRPr="00957C18">
        <w:rPr>
          <w:rFonts w:cstheme="minorHAnsi"/>
        </w:rPr>
        <w:t> that uses a </w:t>
      </w:r>
      <w:hyperlink r:id="rId52" w:tooltip="Logistic function" w:history="1">
        <w:r w:rsidRPr="00957C18">
          <w:rPr>
            <w:rFonts w:cstheme="minorHAnsi"/>
          </w:rPr>
          <w:t>logistic function</w:t>
        </w:r>
      </w:hyperlink>
      <w:r w:rsidRPr="00957C18">
        <w:rPr>
          <w:rFonts w:cstheme="minorHAnsi"/>
        </w:rPr>
        <w:t> to model a </w:t>
      </w:r>
      <w:hyperlink r:id="rId53" w:tooltip="Binary variable" w:history="1">
        <w:r w:rsidRPr="00957C18">
          <w:rPr>
            <w:rFonts w:cstheme="minorHAnsi"/>
          </w:rPr>
          <w:t>binary</w:t>
        </w:r>
      </w:hyperlink>
      <w:r w:rsidR="00571004">
        <w:rPr>
          <w:rFonts w:cstheme="minorHAnsi"/>
        </w:rPr>
        <w:t xml:space="preserve"> classification problem.</w:t>
      </w:r>
      <w:r w:rsidR="00571004" w:rsidRPr="00957C18">
        <w:rPr>
          <w:rFonts w:cstheme="minorHAnsi"/>
        </w:rPr>
        <w:t xml:space="preserve"> </w:t>
      </w:r>
      <w:r w:rsidR="00227246">
        <w:rPr>
          <w:rFonts w:cstheme="minorHAnsi"/>
        </w:rPr>
        <w:t xml:space="preserve">Here, we are using it to classify between Good Loans </w:t>
      </w:r>
      <w:r w:rsidR="000579BE">
        <w:rPr>
          <w:rFonts w:cstheme="minorHAnsi"/>
        </w:rPr>
        <w:t xml:space="preserve">which is numerically labelled as </w:t>
      </w:r>
      <w:r w:rsidR="00227246">
        <w:rPr>
          <w:rFonts w:cstheme="minorHAnsi"/>
        </w:rPr>
        <w:t>1 and Bad Loans</w:t>
      </w:r>
      <w:r w:rsidR="000579BE">
        <w:rPr>
          <w:rFonts w:cstheme="minorHAnsi"/>
        </w:rPr>
        <w:t xml:space="preserve"> numerically labelled as</w:t>
      </w:r>
      <w:r w:rsidR="00227246">
        <w:rPr>
          <w:rFonts w:cstheme="minorHAnsi"/>
        </w:rPr>
        <w:t xml:space="preserve"> 0.</w:t>
      </w:r>
    </w:p>
    <w:p w:rsidR="00957C18" w:rsidRDefault="00957C18" w:rsidP="002A0866">
      <w:pPr>
        <w:jc w:val="both"/>
        <w:rPr>
          <w:rFonts w:cstheme="minorHAnsi"/>
        </w:rPr>
      </w:pPr>
    </w:p>
    <w:p w:rsidR="004B7093" w:rsidRDefault="00560817" w:rsidP="002A0866">
      <w:pPr>
        <w:jc w:val="both"/>
        <w:rPr>
          <w:rFonts w:cstheme="minorHAnsi"/>
        </w:rPr>
      </w:pPr>
      <w:r>
        <w:rPr>
          <w:rFonts w:cstheme="minorHAnsi"/>
        </w:rPr>
        <w:t xml:space="preserve">Our LR model used an L2 </w:t>
      </w:r>
      <w:r w:rsidR="004B7093">
        <w:rPr>
          <w:rFonts w:cstheme="minorHAnsi"/>
        </w:rPr>
        <w:t xml:space="preserve">approach for </w:t>
      </w:r>
      <w:r>
        <w:rPr>
          <w:rFonts w:cstheme="minorHAnsi"/>
        </w:rPr>
        <w:t>regularization</w:t>
      </w:r>
      <w:r w:rsidR="004B7093">
        <w:rPr>
          <w:rFonts w:cstheme="minorHAnsi"/>
        </w:rPr>
        <w:t xml:space="preserve"> in order to avoid overfitting. So, since we used L2 and also since we had a somewhat large dataset in our hand, we used “sag” as our solver.</w:t>
      </w:r>
    </w:p>
    <w:p w:rsidR="00560817" w:rsidRDefault="00560817" w:rsidP="002A0866">
      <w:pPr>
        <w:jc w:val="both"/>
        <w:rPr>
          <w:rFonts w:cstheme="minorHAnsi"/>
        </w:rPr>
      </w:pPr>
    </w:p>
    <w:p w:rsidR="00DE4D76" w:rsidRDefault="00B61149" w:rsidP="002A0866">
      <w:pPr>
        <w:jc w:val="both"/>
        <w:rPr>
          <w:rFonts w:cstheme="minorHAnsi"/>
        </w:rPr>
      </w:pPr>
      <w:r>
        <w:rPr>
          <w:rFonts w:cstheme="minorHAnsi"/>
        </w:rPr>
        <w:t xml:space="preserve">We </w:t>
      </w:r>
      <w:r w:rsidR="0003726E">
        <w:rPr>
          <w:rFonts w:cstheme="minorHAnsi"/>
        </w:rPr>
        <w:t xml:space="preserve">evaluated our model’s performance </w:t>
      </w:r>
      <w:r w:rsidR="00017777">
        <w:rPr>
          <w:rFonts w:cstheme="minorHAnsi"/>
        </w:rPr>
        <w:t>on different metrics like accuracy, precision, recall, and f1.</w:t>
      </w:r>
    </w:p>
    <w:p w:rsidR="002610DC" w:rsidRDefault="002610DC" w:rsidP="002A0866">
      <w:pPr>
        <w:jc w:val="both"/>
        <w:rPr>
          <w:rFonts w:cstheme="minorHAnsi"/>
        </w:rPr>
      </w:pPr>
    </w:p>
    <w:p w:rsidR="005216DC" w:rsidRDefault="005216DC" w:rsidP="005216DC">
      <w:pPr>
        <w:spacing w:line="360" w:lineRule="auto"/>
        <w:jc w:val="both"/>
        <w:rPr>
          <w:rFonts w:cstheme="minorHAnsi"/>
          <w:sz w:val="28"/>
          <w:szCs w:val="28"/>
        </w:rPr>
      </w:pPr>
      <m:oMath>
        <m:r>
          <w:rPr>
            <w:rFonts w:ascii="Cambria Math" w:hAnsi="Cambria Math" w:cstheme="minorHAnsi"/>
            <w:sz w:val="22"/>
            <w:szCs w:val="22"/>
          </w:rPr>
          <m:t>Accuracy=</m:t>
        </m:r>
        <m:f>
          <m:fPr>
            <m:ctrlPr>
              <w:rPr>
                <w:rFonts w:ascii="Cambria Math" w:hAnsi="Cambria Math" w:cstheme="minorHAnsi"/>
                <w:i/>
                <w:sz w:val="22"/>
                <w:szCs w:val="22"/>
              </w:rPr>
            </m:ctrlPr>
          </m:fPr>
          <m:num>
            <m:r>
              <w:rPr>
                <w:rFonts w:ascii="Cambria Math" w:hAnsi="Cambria Math" w:cstheme="minorHAnsi"/>
                <w:sz w:val="22"/>
                <w:szCs w:val="22"/>
              </w:rPr>
              <m:t>Number of correct predictions</m:t>
            </m:r>
          </m:num>
          <m:den>
            <m:r>
              <w:rPr>
                <w:rFonts w:ascii="Cambria Math" w:hAnsi="Cambria Math" w:cstheme="minorHAnsi"/>
                <w:sz w:val="22"/>
                <w:szCs w:val="22"/>
              </w:rPr>
              <m:t>Total number of predictions made</m:t>
            </m:r>
          </m:den>
        </m:f>
      </m:oMath>
      <w:r>
        <w:rPr>
          <w:rFonts w:cstheme="minorHAnsi"/>
          <w:sz w:val="28"/>
          <w:szCs w:val="28"/>
        </w:rPr>
        <w:t xml:space="preserve">                 </w:t>
      </w:r>
      <m:oMath>
        <m:r>
          <w:rPr>
            <w:rFonts w:ascii="Cambria Math" w:hAnsi="Cambria Math" w:cstheme="minorHAnsi"/>
            <w:sz w:val="22"/>
            <w:szCs w:val="22"/>
          </w:rPr>
          <m:t>Precision=</m:t>
        </m:r>
        <m:f>
          <m:fPr>
            <m:ctrlPr>
              <w:rPr>
                <w:rFonts w:ascii="Cambria Math" w:hAnsi="Cambria Math" w:cstheme="minorHAnsi"/>
                <w:i/>
                <w:sz w:val="22"/>
                <w:szCs w:val="22"/>
              </w:rPr>
            </m:ctrlPr>
          </m:fPr>
          <m:num>
            <m:r>
              <w:rPr>
                <w:rFonts w:ascii="Cambria Math" w:hAnsi="Cambria Math" w:cstheme="minorHAnsi"/>
                <w:sz w:val="22"/>
                <w:szCs w:val="22"/>
              </w:rPr>
              <m:t>True Positives</m:t>
            </m:r>
          </m:num>
          <m:den>
            <m:r>
              <w:rPr>
                <w:rFonts w:ascii="Cambria Math" w:hAnsi="Cambria Math" w:cstheme="minorHAnsi"/>
                <w:sz w:val="22"/>
                <w:szCs w:val="22"/>
              </w:rPr>
              <m:t>True Positives+False Positives</m:t>
            </m:r>
          </m:den>
        </m:f>
      </m:oMath>
      <w:r>
        <w:rPr>
          <w:rFonts w:cstheme="minorHAnsi"/>
          <w:sz w:val="28"/>
          <w:szCs w:val="28"/>
        </w:rPr>
        <w:t xml:space="preserve"> </w:t>
      </w:r>
    </w:p>
    <w:p w:rsidR="005216DC" w:rsidRDefault="005216DC" w:rsidP="005216DC">
      <w:pPr>
        <w:spacing w:line="360" w:lineRule="auto"/>
        <w:jc w:val="both"/>
        <w:rPr>
          <w:rFonts w:eastAsiaTheme="minorEastAsia" w:cstheme="minorHAnsi"/>
          <w:sz w:val="22"/>
          <w:szCs w:val="22"/>
        </w:rPr>
      </w:pPr>
      <m:oMath>
        <m:r>
          <w:rPr>
            <w:rFonts w:ascii="Cambria Math" w:hAnsi="Cambria Math" w:cstheme="minorHAnsi"/>
            <w:sz w:val="22"/>
            <w:szCs w:val="22"/>
          </w:rPr>
          <m:t>Recall=</m:t>
        </m:r>
        <m:f>
          <m:fPr>
            <m:ctrlPr>
              <w:rPr>
                <w:rFonts w:ascii="Cambria Math" w:hAnsi="Cambria Math" w:cstheme="minorHAnsi"/>
                <w:i/>
                <w:sz w:val="22"/>
                <w:szCs w:val="22"/>
              </w:rPr>
            </m:ctrlPr>
          </m:fPr>
          <m:num>
            <m:r>
              <w:rPr>
                <w:rFonts w:ascii="Cambria Math" w:hAnsi="Cambria Math" w:cstheme="minorHAnsi"/>
                <w:sz w:val="22"/>
                <w:szCs w:val="22"/>
              </w:rPr>
              <m:t>True Positives</m:t>
            </m:r>
          </m:num>
          <m:den>
            <m:r>
              <w:rPr>
                <w:rFonts w:ascii="Cambria Math" w:hAnsi="Cambria Math" w:cstheme="minorHAnsi"/>
                <w:sz w:val="22"/>
                <w:szCs w:val="22"/>
              </w:rPr>
              <m:t>True Positives+False Negatives</m:t>
            </m:r>
          </m:den>
        </m:f>
      </m:oMath>
      <w:r>
        <w:rPr>
          <w:rFonts w:eastAsiaTheme="minorEastAsia" w:cstheme="minorHAnsi"/>
          <w:sz w:val="22"/>
          <w:szCs w:val="22"/>
        </w:rPr>
        <w:t xml:space="preserve">                              </w:t>
      </w:r>
      <w:r>
        <w:rPr>
          <w:rFonts w:cstheme="minorHAnsi"/>
          <w:sz w:val="28"/>
          <w:szCs w:val="28"/>
        </w:rPr>
        <w:t xml:space="preserve"> </w:t>
      </w:r>
      <m:oMath>
        <m:r>
          <w:rPr>
            <w:rFonts w:ascii="Cambria Math" w:hAnsi="Cambria Math" w:cstheme="minorHAnsi"/>
            <w:sz w:val="22"/>
            <w:szCs w:val="22"/>
          </w:rPr>
          <m:t>F1=</m:t>
        </m:r>
        <m:f>
          <m:fPr>
            <m:ctrlPr>
              <w:rPr>
                <w:rFonts w:ascii="Cambria Math" w:hAnsi="Cambria Math" w:cstheme="minorHAnsi"/>
                <w:i/>
                <w:sz w:val="22"/>
                <w:szCs w:val="22"/>
              </w:rPr>
            </m:ctrlPr>
          </m:fPr>
          <m:num>
            <m:r>
              <w:rPr>
                <w:rFonts w:ascii="Cambria Math" w:hAnsi="Cambria Math" w:cstheme="minorHAnsi"/>
                <w:sz w:val="22"/>
                <w:szCs w:val="22"/>
              </w:rPr>
              <m:t>2*Precision*Recall</m:t>
            </m:r>
          </m:num>
          <m:den>
            <m:r>
              <w:rPr>
                <w:rFonts w:ascii="Cambria Math" w:hAnsi="Cambria Math" w:cstheme="minorHAnsi"/>
                <w:sz w:val="22"/>
                <w:szCs w:val="22"/>
              </w:rPr>
              <m:t>Precision+Recall</m:t>
            </m:r>
          </m:den>
        </m:f>
      </m:oMath>
    </w:p>
    <w:p w:rsidR="002610DC" w:rsidRDefault="002610DC" w:rsidP="002A0866">
      <w:pPr>
        <w:jc w:val="both"/>
        <w:rPr>
          <w:rFonts w:cstheme="minorHAnsi"/>
        </w:rPr>
      </w:pPr>
    </w:p>
    <w:p w:rsidR="00DE4D76" w:rsidRDefault="00603BBF" w:rsidP="002A0866">
      <w:pPr>
        <w:jc w:val="both"/>
        <w:rPr>
          <w:rFonts w:cstheme="minorHAnsi"/>
        </w:rPr>
      </w:pPr>
      <w:r>
        <w:rPr>
          <w:rFonts w:cstheme="minorHAnsi"/>
          <w:noProof/>
        </w:rPr>
        <w:drawing>
          <wp:anchor distT="0" distB="0" distL="114300" distR="114300" simplePos="0" relativeHeight="251671552" behindDoc="0" locked="0" layoutInCell="1" allowOverlap="1">
            <wp:simplePos x="0" y="0"/>
            <wp:positionH relativeFrom="column">
              <wp:posOffset>2405380</wp:posOffset>
            </wp:positionH>
            <wp:positionV relativeFrom="paragraph">
              <wp:posOffset>192494</wp:posOffset>
            </wp:positionV>
            <wp:extent cx="3502025" cy="2872740"/>
            <wp:effectExtent l="0" t="0" r="0" b="2540"/>
            <wp:wrapSquare wrapText="bothSides"/>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usion_matrix.png"/>
                    <pic:cNvPicPr/>
                  </pic:nvPicPr>
                  <pic:blipFill rotWithShape="1">
                    <a:blip r:embed="rId54">
                      <a:extLst>
                        <a:ext uri="{28A0092B-C50C-407E-A947-70E740481C1C}">
                          <a14:useLocalDpi xmlns:a14="http://schemas.microsoft.com/office/drawing/2010/main" val="0"/>
                        </a:ext>
                      </a:extLst>
                    </a:blip>
                    <a:srcRect l="40976" t="6563" r="15275" b="3722"/>
                    <a:stretch/>
                  </pic:blipFill>
                  <pic:spPr bwMode="auto">
                    <a:xfrm>
                      <a:off x="0" y="0"/>
                      <a:ext cx="3502025" cy="2872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7777">
        <w:rPr>
          <w:rFonts w:cstheme="minorHAnsi"/>
        </w:rPr>
        <w:t xml:space="preserve">The accuracy of our model is 0.9939. This means that during testing about 99.39% of the predictions made by our classification model is correct. </w:t>
      </w:r>
    </w:p>
    <w:p w:rsidR="00D45E54" w:rsidRDefault="00D45E54" w:rsidP="002A0866">
      <w:pPr>
        <w:jc w:val="both"/>
        <w:rPr>
          <w:rFonts w:cstheme="minorHAnsi"/>
        </w:rPr>
      </w:pPr>
    </w:p>
    <w:p w:rsidR="00DE4D76" w:rsidRDefault="005216DC" w:rsidP="002A0866">
      <w:pPr>
        <w:jc w:val="both"/>
        <w:rPr>
          <w:rFonts w:cstheme="minorHAnsi"/>
        </w:rPr>
      </w:pPr>
      <w:r>
        <w:rPr>
          <w:rFonts w:cstheme="minorHAnsi"/>
        </w:rPr>
        <w:t xml:space="preserve">In order to understand how the model performed for each class, we have created the confusion matrix for the model (as given in </w:t>
      </w:r>
      <w:proofErr w:type="gramStart"/>
      <w:r>
        <w:rPr>
          <w:rFonts w:cstheme="minorHAnsi"/>
        </w:rPr>
        <w:t>fig )</w:t>
      </w:r>
      <w:proofErr w:type="gramEnd"/>
      <w:r w:rsidR="0064341C">
        <w:rPr>
          <w:rFonts w:cstheme="minorHAnsi"/>
        </w:rPr>
        <w:t>. From this we can see that about approx. 98% of the bad loans were predicted correctly during testing of the mod</w:t>
      </w:r>
      <w:r w:rsidR="003235A4">
        <w:rPr>
          <w:rFonts w:cstheme="minorHAnsi"/>
        </w:rPr>
        <w:t>el</w:t>
      </w:r>
      <w:r w:rsidR="0064341C">
        <w:rPr>
          <w:rFonts w:cstheme="minorHAnsi"/>
        </w:rPr>
        <w:t>. Similarly, about 99.9% of the good loans are predicted correctly.</w:t>
      </w:r>
      <w:r w:rsidR="000B394D">
        <w:rPr>
          <w:rFonts w:cstheme="minorHAnsi"/>
        </w:rPr>
        <w:t xml:space="preserve"> Thus, we can say that we have built a pretty good classifier, which can predict both the good and bad loans equally well.</w:t>
      </w:r>
    </w:p>
    <w:p w:rsidR="00AB3F2A" w:rsidRDefault="00AB3F2A" w:rsidP="002A0866">
      <w:pPr>
        <w:jc w:val="both"/>
        <w:rPr>
          <w:rFonts w:cstheme="minorHAnsi"/>
        </w:rPr>
      </w:pPr>
    </w:p>
    <w:p w:rsidR="00AB3F2A" w:rsidRDefault="00AB3F2A" w:rsidP="002A0866">
      <w:pPr>
        <w:jc w:val="both"/>
        <w:rPr>
          <w:rFonts w:cstheme="minorHAnsi"/>
        </w:rPr>
      </w:pPr>
    </w:p>
    <w:p w:rsidR="000B394D" w:rsidRDefault="00AA2B6C" w:rsidP="002A0866">
      <w:pPr>
        <w:jc w:val="both"/>
      </w:pPr>
      <w:r>
        <w:rPr>
          <w:rFonts w:cstheme="minorHAnsi"/>
        </w:rPr>
        <w:t xml:space="preserve">Further, </w:t>
      </w:r>
      <w:r w:rsidR="000B394D">
        <w:rPr>
          <w:rFonts w:cstheme="minorHAnsi"/>
        </w:rPr>
        <w:t>in order</w:t>
      </w:r>
      <w:r>
        <w:rPr>
          <w:rFonts w:cstheme="minorHAnsi"/>
        </w:rPr>
        <w:t xml:space="preserve"> </w:t>
      </w:r>
      <w:r w:rsidR="000B394D">
        <w:rPr>
          <w:rFonts w:cstheme="minorHAnsi"/>
        </w:rPr>
        <w:t>to confirm the performance of our classification model, we look at its ROC score which comes at 0.999. A value so close to 1 means that we have an excellent classifier in place.</w:t>
      </w:r>
    </w:p>
    <w:p w:rsidR="0006270E" w:rsidRDefault="00791CAE" w:rsidP="002A0866">
      <w:pPr>
        <w:jc w:val="both"/>
      </w:pPr>
      <w:r w:rsidRPr="000B394D">
        <w:rPr>
          <w:rFonts w:cstheme="minorHAnsi"/>
          <w:noProof/>
        </w:rPr>
        <w:lastRenderedPageBreak/>
        <w:drawing>
          <wp:anchor distT="0" distB="0" distL="114300" distR="114300" simplePos="0" relativeHeight="251672576" behindDoc="0" locked="0" layoutInCell="1" allowOverlap="1">
            <wp:simplePos x="0" y="0"/>
            <wp:positionH relativeFrom="column">
              <wp:posOffset>1166471</wp:posOffset>
            </wp:positionH>
            <wp:positionV relativeFrom="paragraph">
              <wp:posOffset>153035</wp:posOffset>
            </wp:positionV>
            <wp:extent cx="2853690" cy="1927225"/>
            <wp:effectExtent l="0" t="0" r="3810" b="0"/>
            <wp:wrapSquare wrapText="bothSides"/>
            <wp:docPr id="21" name="Picture 2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3690" cy="1927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270E" w:rsidRDefault="0006270E" w:rsidP="002A0866">
      <w:pPr>
        <w:jc w:val="both"/>
      </w:pPr>
    </w:p>
    <w:p w:rsidR="0006270E" w:rsidRDefault="0006270E" w:rsidP="002A0866">
      <w:pPr>
        <w:jc w:val="both"/>
      </w:pPr>
    </w:p>
    <w:p w:rsidR="0006270E" w:rsidRDefault="0006270E" w:rsidP="002A0866">
      <w:pPr>
        <w:jc w:val="both"/>
      </w:pPr>
    </w:p>
    <w:p w:rsidR="00AB3F2A" w:rsidRDefault="00AB3F2A" w:rsidP="002A0866">
      <w:pPr>
        <w:jc w:val="both"/>
      </w:pPr>
    </w:p>
    <w:p w:rsidR="00AB3F2A" w:rsidRDefault="00AB3F2A" w:rsidP="002A0866">
      <w:pPr>
        <w:jc w:val="both"/>
      </w:pPr>
    </w:p>
    <w:p w:rsidR="00AB3F2A" w:rsidRDefault="00AB3F2A" w:rsidP="002A0866">
      <w:pPr>
        <w:jc w:val="both"/>
      </w:pPr>
    </w:p>
    <w:p w:rsidR="00AB3F2A" w:rsidRDefault="00AB3F2A" w:rsidP="002A0866">
      <w:pPr>
        <w:jc w:val="both"/>
      </w:pPr>
    </w:p>
    <w:p w:rsidR="00AB3F2A" w:rsidRDefault="00AB3F2A" w:rsidP="002A0866">
      <w:pPr>
        <w:jc w:val="both"/>
      </w:pPr>
    </w:p>
    <w:p w:rsidR="00AB3F2A" w:rsidRDefault="00AB3F2A" w:rsidP="002A0866">
      <w:pPr>
        <w:jc w:val="both"/>
      </w:pPr>
    </w:p>
    <w:p w:rsidR="00AB3F2A" w:rsidRDefault="00AB3F2A" w:rsidP="002A0866">
      <w:pPr>
        <w:jc w:val="both"/>
      </w:pPr>
    </w:p>
    <w:p w:rsidR="00395330" w:rsidRDefault="00395330" w:rsidP="002A0866">
      <w:pPr>
        <w:jc w:val="both"/>
      </w:pPr>
    </w:p>
    <w:p w:rsidR="00395330" w:rsidRDefault="00395330" w:rsidP="002A0866">
      <w:pPr>
        <w:jc w:val="both"/>
      </w:pPr>
    </w:p>
    <w:p w:rsidR="00395330" w:rsidRDefault="00395330" w:rsidP="002A0866">
      <w:pPr>
        <w:jc w:val="both"/>
      </w:pPr>
      <w:r>
        <w:t>We also looked at the important features in the model. Below is a table of the top 5 features deciding whether a loan will end up as a Good Loan or a Bad Loan.</w:t>
      </w:r>
    </w:p>
    <w:p w:rsidR="00395330" w:rsidRDefault="00395330" w:rsidP="002A0866">
      <w:pPr>
        <w:jc w:val="both"/>
      </w:pPr>
    </w:p>
    <w:tbl>
      <w:tblPr>
        <w:tblW w:w="9351" w:type="dxa"/>
        <w:tblLook w:val="04A0" w:firstRow="1" w:lastRow="0" w:firstColumn="1" w:lastColumn="0" w:noHBand="0" w:noVBand="1"/>
      </w:tblPr>
      <w:tblGrid>
        <w:gridCol w:w="1905"/>
        <w:gridCol w:w="2910"/>
        <w:gridCol w:w="1791"/>
        <w:gridCol w:w="2745"/>
      </w:tblGrid>
      <w:tr w:rsidR="00D807B1" w:rsidTr="00D807B1">
        <w:trPr>
          <w:trHeight w:val="320"/>
        </w:trPr>
        <w:tc>
          <w:tcPr>
            <w:tcW w:w="19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4815" w:rsidRPr="00D807B1" w:rsidRDefault="00CC4815" w:rsidP="002C6D93">
            <w:pPr>
              <w:jc w:val="center"/>
              <w:rPr>
                <w:b/>
                <w:bCs/>
                <w:color w:val="000000"/>
                <w:sz w:val="20"/>
                <w:szCs w:val="20"/>
              </w:rPr>
            </w:pPr>
            <w:r w:rsidRPr="00D807B1">
              <w:rPr>
                <w:b/>
                <w:bCs/>
                <w:color w:val="000000"/>
                <w:sz w:val="20"/>
                <w:szCs w:val="20"/>
              </w:rPr>
              <w:t>Feature Name</w:t>
            </w:r>
          </w:p>
        </w:tc>
        <w:tc>
          <w:tcPr>
            <w:tcW w:w="2910" w:type="dxa"/>
            <w:tcBorders>
              <w:top w:val="single" w:sz="4" w:space="0" w:color="auto"/>
              <w:left w:val="nil"/>
              <w:bottom w:val="single" w:sz="4" w:space="0" w:color="auto"/>
              <w:right w:val="single" w:sz="4" w:space="0" w:color="auto"/>
            </w:tcBorders>
            <w:shd w:val="clear" w:color="auto" w:fill="auto"/>
            <w:noWrap/>
            <w:vAlign w:val="bottom"/>
            <w:hideMark/>
          </w:tcPr>
          <w:p w:rsidR="002C6D93" w:rsidRDefault="00CC4815" w:rsidP="002C6D93">
            <w:pPr>
              <w:jc w:val="center"/>
              <w:rPr>
                <w:b/>
                <w:bCs/>
                <w:color w:val="000000"/>
                <w:sz w:val="20"/>
                <w:szCs w:val="20"/>
              </w:rPr>
            </w:pPr>
            <w:r w:rsidRPr="00D807B1">
              <w:rPr>
                <w:b/>
                <w:bCs/>
                <w:color w:val="000000"/>
                <w:sz w:val="20"/>
                <w:szCs w:val="20"/>
              </w:rPr>
              <w:t>Feature Importance</w:t>
            </w:r>
          </w:p>
          <w:p w:rsidR="00CC4815" w:rsidRPr="00D807B1" w:rsidRDefault="00D807B1" w:rsidP="002C6D93">
            <w:pPr>
              <w:jc w:val="center"/>
              <w:rPr>
                <w:b/>
                <w:bCs/>
                <w:color w:val="000000"/>
                <w:sz w:val="20"/>
                <w:szCs w:val="20"/>
              </w:rPr>
            </w:pPr>
            <w:r w:rsidRPr="00D807B1">
              <w:rPr>
                <w:b/>
                <w:bCs/>
                <w:color w:val="000000"/>
                <w:sz w:val="20"/>
                <w:szCs w:val="20"/>
              </w:rPr>
              <w:t>(for Good Loans)</w:t>
            </w:r>
          </w:p>
        </w:tc>
        <w:tc>
          <w:tcPr>
            <w:tcW w:w="1791" w:type="dxa"/>
            <w:tcBorders>
              <w:top w:val="single" w:sz="4" w:space="0" w:color="auto"/>
              <w:left w:val="nil"/>
              <w:bottom w:val="single" w:sz="4" w:space="0" w:color="auto"/>
              <w:right w:val="single" w:sz="4" w:space="0" w:color="auto"/>
            </w:tcBorders>
            <w:shd w:val="clear" w:color="auto" w:fill="auto"/>
            <w:noWrap/>
            <w:vAlign w:val="bottom"/>
            <w:hideMark/>
          </w:tcPr>
          <w:p w:rsidR="00CC4815" w:rsidRPr="00D807B1" w:rsidRDefault="00CC4815" w:rsidP="002C6D93">
            <w:pPr>
              <w:jc w:val="center"/>
              <w:rPr>
                <w:b/>
                <w:bCs/>
                <w:color w:val="000000"/>
                <w:sz w:val="20"/>
                <w:szCs w:val="20"/>
              </w:rPr>
            </w:pPr>
            <w:r w:rsidRPr="00D807B1">
              <w:rPr>
                <w:b/>
                <w:bCs/>
                <w:color w:val="000000"/>
                <w:sz w:val="20"/>
                <w:szCs w:val="20"/>
              </w:rPr>
              <w:t>Feature Name</w:t>
            </w:r>
          </w:p>
        </w:tc>
        <w:tc>
          <w:tcPr>
            <w:tcW w:w="2745" w:type="dxa"/>
            <w:tcBorders>
              <w:top w:val="single" w:sz="4" w:space="0" w:color="auto"/>
              <w:left w:val="nil"/>
              <w:bottom w:val="single" w:sz="4" w:space="0" w:color="auto"/>
              <w:right w:val="single" w:sz="4" w:space="0" w:color="auto"/>
            </w:tcBorders>
            <w:shd w:val="clear" w:color="auto" w:fill="auto"/>
            <w:noWrap/>
            <w:vAlign w:val="bottom"/>
            <w:hideMark/>
          </w:tcPr>
          <w:p w:rsidR="002C6D93" w:rsidRDefault="00CC4815" w:rsidP="002C6D93">
            <w:pPr>
              <w:jc w:val="center"/>
              <w:rPr>
                <w:b/>
                <w:bCs/>
                <w:color w:val="000000"/>
                <w:sz w:val="20"/>
                <w:szCs w:val="20"/>
              </w:rPr>
            </w:pPr>
            <w:r w:rsidRPr="00D807B1">
              <w:rPr>
                <w:b/>
                <w:bCs/>
                <w:color w:val="000000"/>
                <w:sz w:val="20"/>
                <w:szCs w:val="20"/>
              </w:rPr>
              <w:t>Feature Importance</w:t>
            </w:r>
          </w:p>
          <w:p w:rsidR="00CC4815" w:rsidRPr="00D807B1" w:rsidRDefault="00D807B1" w:rsidP="002C6D93">
            <w:pPr>
              <w:jc w:val="center"/>
              <w:rPr>
                <w:b/>
                <w:bCs/>
                <w:color w:val="000000"/>
                <w:sz w:val="20"/>
                <w:szCs w:val="20"/>
              </w:rPr>
            </w:pPr>
            <w:r w:rsidRPr="00D807B1">
              <w:rPr>
                <w:b/>
                <w:bCs/>
                <w:color w:val="000000"/>
                <w:sz w:val="20"/>
                <w:szCs w:val="20"/>
              </w:rPr>
              <w:t>(for Bad Loans)</w:t>
            </w:r>
          </w:p>
        </w:tc>
      </w:tr>
      <w:tr w:rsidR="00CC4815" w:rsidTr="00D807B1">
        <w:trPr>
          <w:trHeight w:val="320"/>
        </w:trPr>
        <w:tc>
          <w:tcPr>
            <w:tcW w:w="1905" w:type="dxa"/>
            <w:tcBorders>
              <w:top w:val="nil"/>
              <w:left w:val="single" w:sz="4" w:space="0" w:color="auto"/>
              <w:bottom w:val="single" w:sz="4" w:space="0" w:color="auto"/>
              <w:right w:val="single" w:sz="4" w:space="0" w:color="auto"/>
            </w:tcBorders>
            <w:shd w:val="clear" w:color="auto" w:fill="auto"/>
            <w:noWrap/>
            <w:vAlign w:val="bottom"/>
            <w:hideMark/>
          </w:tcPr>
          <w:p w:rsidR="00CC4815" w:rsidRPr="00D807B1" w:rsidRDefault="00CC4815">
            <w:pPr>
              <w:rPr>
                <w:color w:val="000000"/>
                <w:sz w:val="20"/>
                <w:szCs w:val="20"/>
              </w:rPr>
            </w:pPr>
            <w:proofErr w:type="spellStart"/>
            <w:r w:rsidRPr="00D807B1">
              <w:rPr>
                <w:color w:val="000000"/>
                <w:sz w:val="20"/>
                <w:szCs w:val="20"/>
              </w:rPr>
              <w:t>total_rec_prncp</w:t>
            </w:r>
            <w:proofErr w:type="spellEnd"/>
          </w:p>
        </w:tc>
        <w:tc>
          <w:tcPr>
            <w:tcW w:w="2910"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pPr>
              <w:jc w:val="right"/>
              <w:rPr>
                <w:color w:val="000000"/>
                <w:sz w:val="20"/>
                <w:szCs w:val="20"/>
              </w:rPr>
            </w:pPr>
            <w:r w:rsidRPr="00D807B1">
              <w:rPr>
                <w:color w:val="000000"/>
                <w:sz w:val="20"/>
                <w:szCs w:val="20"/>
              </w:rPr>
              <w:t>22.765821</w:t>
            </w:r>
          </w:p>
        </w:tc>
        <w:tc>
          <w:tcPr>
            <w:tcW w:w="1791"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pPr>
              <w:rPr>
                <w:color w:val="000000"/>
                <w:sz w:val="20"/>
                <w:szCs w:val="20"/>
              </w:rPr>
            </w:pPr>
            <w:proofErr w:type="spellStart"/>
            <w:r w:rsidRPr="00D807B1">
              <w:rPr>
                <w:color w:val="000000"/>
                <w:sz w:val="20"/>
                <w:szCs w:val="20"/>
              </w:rPr>
              <w:t>funded_amnt</w:t>
            </w:r>
            <w:proofErr w:type="spellEnd"/>
          </w:p>
        </w:tc>
        <w:tc>
          <w:tcPr>
            <w:tcW w:w="2745"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pPr>
              <w:jc w:val="right"/>
              <w:rPr>
                <w:color w:val="000000"/>
                <w:sz w:val="20"/>
                <w:szCs w:val="20"/>
              </w:rPr>
            </w:pPr>
            <w:r w:rsidRPr="00D807B1">
              <w:rPr>
                <w:color w:val="000000"/>
                <w:sz w:val="20"/>
                <w:szCs w:val="20"/>
              </w:rPr>
              <w:t>-20.220704</w:t>
            </w:r>
          </w:p>
        </w:tc>
      </w:tr>
      <w:tr w:rsidR="00CC4815" w:rsidTr="00D807B1">
        <w:trPr>
          <w:trHeight w:val="320"/>
        </w:trPr>
        <w:tc>
          <w:tcPr>
            <w:tcW w:w="1905" w:type="dxa"/>
            <w:tcBorders>
              <w:top w:val="nil"/>
              <w:left w:val="single" w:sz="4" w:space="0" w:color="auto"/>
              <w:bottom w:val="single" w:sz="4" w:space="0" w:color="auto"/>
              <w:right w:val="single" w:sz="4" w:space="0" w:color="auto"/>
            </w:tcBorders>
            <w:shd w:val="clear" w:color="auto" w:fill="auto"/>
            <w:noWrap/>
            <w:vAlign w:val="bottom"/>
            <w:hideMark/>
          </w:tcPr>
          <w:p w:rsidR="00CC4815" w:rsidRPr="00D807B1" w:rsidRDefault="00CC4815">
            <w:pPr>
              <w:rPr>
                <w:color w:val="000000"/>
                <w:sz w:val="20"/>
                <w:szCs w:val="20"/>
              </w:rPr>
            </w:pPr>
            <w:proofErr w:type="spellStart"/>
            <w:r w:rsidRPr="00D807B1">
              <w:rPr>
                <w:color w:val="000000"/>
                <w:sz w:val="20"/>
                <w:szCs w:val="20"/>
              </w:rPr>
              <w:t>last_fico_range_high</w:t>
            </w:r>
            <w:proofErr w:type="spellEnd"/>
          </w:p>
        </w:tc>
        <w:tc>
          <w:tcPr>
            <w:tcW w:w="2910"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pPr>
              <w:jc w:val="right"/>
              <w:rPr>
                <w:color w:val="000000"/>
                <w:sz w:val="20"/>
                <w:szCs w:val="20"/>
              </w:rPr>
            </w:pPr>
            <w:r w:rsidRPr="00D807B1">
              <w:rPr>
                <w:color w:val="000000"/>
                <w:sz w:val="20"/>
                <w:szCs w:val="20"/>
              </w:rPr>
              <w:t>1.526253</w:t>
            </w:r>
          </w:p>
        </w:tc>
        <w:tc>
          <w:tcPr>
            <w:tcW w:w="1791"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pPr>
              <w:rPr>
                <w:color w:val="000000"/>
                <w:sz w:val="20"/>
                <w:szCs w:val="20"/>
              </w:rPr>
            </w:pPr>
            <w:proofErr w:type="spellStart"/>
            <w:r w:rsidRPr="00D807B1">
              <w:rPr>
                <w:color w:val="000000"/>
                <w:sz w:val="20"/>
                <w:szCs w:val="20"/>
              </w:rPr>
              <w:t>total_rec_int</w:t>
            </w:r>
            <w:proofErr w:type="spellEnd"/>
          </w:p>
        </w:tc>
        <w:tc>
          <w:tcPr>
            <w:tcW w:w="2745"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pPr>
              <w:jc w:val="right"/>
              <w:rPr>
                <w:color w:val="000000"/>
                <w:sz w:val="20"/>
                <w:szCs w:val="20"/>
              </w:rPr>
            </w:pPr>
            <w:r w:rsidRPr="00D807B1">
              <w:rPr>
                <w:color w:val="000000"/>
                <w:sz w:val="20"/>
                <w:szCs w:val="20"/>
              </w:rPr>
              <w:t>-0.991154</w:t>
            </w:r>
          </w:p>
        </w:tc>
      </w:tr>
      <w:tr w:rsidR="00CC4815" w:rsidTr="00D807B1">
        <w:trPr>
          <w:trHeight w:val="320"/>
        </w:trPr>
        <w:tc>
          <w:tcPr>
            <w:tcW w:w="1905" w:type="dxa"/>
            <w:tcBorders>
              <w:top w:val="nil"/>
              <w:left w:val="single" w:sz="4" w:space="0" w:color="auto"/>
              <w:bottom w:val="single" w:sz="4" w:space="0" w:color="auto"/>
              <w:right w:val="single" w:sz="4" w:space="0" w:color="auto"/>
            </w:tcBorders>
            <w:shd w:val="clear" w:color="auto" w:fill="auto"/>
            <w:noWrap/>
            <w:vAlign w:val="bottom"/>
            <w:hideMark/>
          </w:tcPr>
          <w:p w:rsidR="00CC4815" w:rsidRPr="00D807B1" w:rsidRDefault="00CC4815">
            <w:pPr>
              <w:rPr>
                <w:color w:val="000000"/>
                <w:sz w:val="20"/>
                <w:szCs w:val="20"/>
              </w:rPr>
            </w:pPr>
            <w:r w:rsidRPr="00D807B1">
              <w:rPr>
                <w:color w:val="000000"/>
                <w:sz w:val="20"/>
                <w:szCs w:val="20"/>
              </w:rPr>
              <w:t>term</w:t>
            </w:r>
          </w:p>
        </w:tc>
        <w:tc>
          <w:tcPr>
            <w:tcW w:w="2910"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pPr>
              <w:jc w:val="right"/>
              <w:rPr>
                <w:color w:val="000000"/>
                <w:sz w:val="20"/>
                <w:szCs w:val="20"/>
              </w:rPr>
            </w:pPr>
            <w:r w:rsidRPr="00D807B1">
              <w:rPr>
                <w:color w:val="000000"/>
                <w:sz w:val="20"/>
                <w:szCs w:val="20"/>
              </w:rPr>
              <w:t>0.501807</w:t>
            </w:r>
          </w:p>
        </w:tc>
        <w:tc>
          <w:tcPr>
            <w:tcW w:w="1791"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pPr>
              <w:rPr>
                <w:color w:val="000000"/>
                <w:sz w:val="20"/>
                <w:szCs w:val="20"/>
              </w:rPr>
            </w:pPr>
            <w:proofErr w:type="spellStart"/>
            <w:r w:rsidRPr="00D807B1">
              <w:rPr>
                <w:color w:val="000000"/>
                <w:sz w:val="20"/>
                <w:szCs w:val="20"/>
              </w:rPr>
              <w:t>hardship_flag</w:t>
            </w:r>
            <w:proofErr w:type="spellEnd"/>
          </w:p>
        </w:tc>
        <w:tc>
          <w:tcPr>
            <w:tcW w:w="2745"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pPr>
              <w:jc w:val="right"/>
              <w:rPr>
                <w:color w:val="000000"/>
                <w:sz w:val="20"/>
                <w:szCs w:val="20"/>
              </w:rPr>
            </w:pPr>
            <w:r w:rsidRPr="00D807B1">
              <w:rPr>
                <w:color w:val="000000"/>
                <w:sz w:val="20"/>
                <w:szCs w:val="20"/>
              </w:rPr>
              <w:t>-0.217384</w:t>
            </w:r>
          </w:p>
        </w:tc>
      </w:tr>
      <w:tr w:rsidR="00CC4815" w:rsidTr="00D807B1">
        <w:trPr>
          <w:trHeight w:val="320"/>
        </w:trPr>
        <w:tc>
          <w:tcPr>
            <w:tcW w:w="1905" w:type="dxa"/>
            <w:tcBorders>
              <w:top w:val="nil"/>
              <w:left w:val="single" w:sz="4" w:space="0" w:color="auto"/>
              <w:bottom w:val="single" w:sz="4" w:space="0" w:color="auto"/>
              <w:right w:val="single" w:sz="4" w:space="0" w:color="auto"/>
            </w:tcBorders>
            <w:shd w:val="clear" w:color="auto" w:fill="auto"/>
            <w:noWrap/>
            <w:vAlign w:val="bottom"/>
            <w:hideMark/>
          </w:tcPr>
          <w:p w:rsidR="00CC4815" w:rsidRPr="00D807B1" w:rsidRDefault="00CC4815">
            <w:pPr>
              <w:rPr>
                <w:color w:val="000000"/>
                <w:sz w:val="20"/>
                <w:szCs w:val="20"/>
              </w:rPr>
            </w:pPr>
            <w:proofErr w:type="spellStart"/>
            <w:r w:rsidRPr="00D807B1">
              <w:rPr>
                <w:color w:val="000000"/>
                <w:sz w:val="20"/>
                <w:szCs w:val="20"/>
              </w:rPr>
              <w:t>last_pymnt_d</w:t>
            </w:r>
            <w:proofErr w:type="spellEnd"/>
          </w:p>
        </w:tc>
        <w:tc>
          <w:tcPr>
            <w:tcW w:w="2910"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pPr>
              <w:jc w:val="right"/>
              <w:rPr>
                <w:color w:val="000000"/>
                <w:sz w:val="20"/>
                <w:szCs w:val="20"/>
              </w:rPr>
            </w:pPr>
            <w:r w:rsidRPr="00D807B1">
              <w:rPr>
                <w:color w:val="000000"/>
                <w:sz w:val="20"/>
                <w:szCs w:val="20"/>
              </w:rPr>
              <w:t>0.378949</w:t>
            </w:r>
          </w:p>
        </w:tc>
        <w:tc>
          <w:tcPr>
            <w:tcW w:w="1791"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pPr>
              <w:rPr>
                <w:color w:val="000000"/>
                <w:sz w:val="20"/>
                <w:szCs w:val="20"/>
              </w:rPr>
            </w:pPr>
            <w:proofErr w:type="spellStart"/>
            <w:r w:rsidRPr="00D807B1">
              <w:rPr>
                <w:color w:val="000000"/>
                <w:sz w:val="20"/>
                <w:szCs w:val="20"/>
              </w:rPr>
              <w:t>total_rec_late_fee</w:t>
            </w:r>
            <w:proofErr w:type="spellEnd"/>
          </w:p>
        </w:tc>
        <w:tc>
          <w:tcPr>
            <w:tcW w:w="2745"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pPr>
              <w:jc w:val="right"/>
              <w:rPr>
                <w:color w:val="000000"/>
                <w:sz w:val="20"/>
                <w:szCs w:val="20"/>
              </w:rPr>
            </w:pPr>
            <w:r w:rsidRPr="00D807B1">
              <w:rPr>
                <w:color w:val="000000"/>
                <w:sz w:val="20"/>
                <w:szCs w:val="20"/>
              </w:rPr>
              <w:t>-0.177522</w:t>
            </w:r>
          </w:p>
        </w:tc>
      </w:tr>
      <w:tr w:rsidR="00CC4815" w:rsidTr="00D807B1">
        <w:trPr>
          <w:trHeight w:val="320"/>
        </w:trPr>
        <w:tc>
          <w:tcPr>
            <w:tcW w:w="1905" w:type="dxa"/>
            <w:tcBorders>
              <w:top w:val="nil"/>
              <w:left w:val="single" w:sz="4" w:space="0" w:color="auto"/>
              <w:bottom w:val="single" w:sz="4" w:space="0" w:color="auto"/>
              <w:right w:val="single" w:sz="4" w:space="0" w:color="auto"/>
            </w:tcBorders>
            <w:shd w:val="clear" w:color="auto" w:fill="auto"/>
            <w:noWrap/>
            <w:vAlign w:val="bottom"/>
            <w:hideMark/>
          </w:tcPr>
          <w:p w:rsidR="00CC4815" w:rsidRPr="00D807B1" w:rsidRDefault="00CC4815">
            <w:pPr>
              <w:rPr>
                <w:color w:val="000000"/>
                <w:sz w:val="20"/>
                <w:szCs w:val="20"/>
              </w:rPr>
            </w:pPr>
            <w:proofErr w:type="spellStart"/>
            <w:r w:rsidRPr="00D807B1">
              <w:rPr>
                <w:color w:val="000000"/>
                <w:sz w:val="20"/>
                <w:szCs w:val="20"/>
              </w:rPr>
              <w:t>issue_d</w:t>
            </w:r>
            <w:proofErr w:type="spellEnd"/>
            <w:r w:rsidRPr="00D807B1">
              <w:rPr>
                <w:color w:val="000000"/>
                <w:sz w:val="20"/>
                <w:szCs w:val="20"/>
              </w:rPr>
              <w:t xml:space="preserve"> </w:t>
            </w:r>
          </w:p>
        </w:tc>
        <w:tc>
          <w:tcPr>
            <w:tcW w:w="2910"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pPr>
              <w:jc w:val="right"/>
              <w:rPr>
                <w:color w:val="000000"/>
                <w:sz w:val="20"/>
                <w:szCs w:val="20"/>
              </w:rPr>
            </w:pPr>
            <w:r w:rsidRPr="00D807B1">
              <w:rPr>
                <w:color w:val="000000"/>
                <w:sz w:val="20"/>
                <w:szCs w:val="20"/>
              </w:rPr>
              <w:t>0.220179</w:t>
            </w:r>
          </w:p>
        </w:tc>
        <w:tc>
          <w:tcPr>
            <w:tcW w:w="1791"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pPr>
              <w:rPr>
                <w:color w:val="000000"/>
                <w:sz w:val="20"/>
                <w:szCs w:val="20"/>
              </w:rPr>
            </w:pPr>
            <w:proofErr w:type="spellStart"/>
            <w:r w:rsidRPr="00D807B1">
              <w:rPr>
                <w:color w:val="000000"/>
                <w:sz w:val="20"/>
                <w:szCs w:val="20"/>
              </w:rPr>
              <w:t>total_acc</w:t>
            </w:r>
            <w:proofErr w:type="spellEnd"/>
          </w:p>
        </w:tc>
        <w:tc>
          <w:tcPr>
            <w:tcW w:w="2745" w:type="dxa"/>
            <w:tcBorders>
              <w:top w:val="nil"/>
              <w:left w:val="nil"/>
              <w:bottom w:val="single" w:sz="4" w:space="0" w:color="auto"/>
              <w:right w:val="single" w:sz="4" w:space="0" w:color="auto"/>
            </w:tcBorders>
            <w:shd w:val="clear" w:color="auto" w:fill="auto"/>
            <w:noWrap/>
            <w:vAlign w:val="bottom"/>
            <w:hideMark/>
          </w:tcPr>
          <w:p w:rsidR="00CC4815" w:rsidRPr="00D807B1" w:rsidRDefault="00CC4815">
            <w:pPr>
              <w:jc w:val="right"/>
              <w:rPr>
                <w:color w:val="000000"/>
                <w:sz w:val="20"/>
                <w:szCs w:val="20"/>
              </w:rPr>
            </w:pPr>
            <w:r w:rsidRPr="00D807B1">
              <w:rPr>
                <w:color w:val="000000"/>
                <w:sz w:val="20"/>
                <w:szCs w:val="20"/>
              </w:rPr>
              <w:t>-0.128451</w:t>
            </w:r>
          </w:p>
        </w:tc>
      </w:tr>
    </w:tbl>
    <w:p w:rsidR="00395330" w:rsidRPr="0006270E" w:rsidRDefault="00395330" w:rsidP="002A0866">
      <w:pPr>
        <w:jc w:val="both"/>
      </w:pPr>
    </w:p>
    <w:p w:rsidR="00751CEE" w:rsidRDefault="00D807B1" w:rsidP="002A0866">
      <w:pPr>
        <w:jc w:val="both"/>
        <w:rPr>
          <w:rFonts w:cstheme="minorHAnsi"/>
        </w:rPr>
      </w:pPr>
      <w:r>
        <w:rPr>
          <w:rFonts w:cstheme="minorHAnsi"/>
        </w:rPr>
        <w:t>We find that the above listed features play the most important role in deciding the final status of a loan.</w:t>
      </w:r>
      <w:r w:rsidR="00751CEE">
        <w:rPr>
          <w:rFonts w:cstheme="minorHAnsi"/>
        </w:rPr>
        <w:t xml:space="preserve"> In that, </w:t>
      </w:r>
      <w:proofErr w:type="spellStart"/>
      <w:r w:rsidR="00751CEE">
        <w:rPr>
          <w:rFonts w:cstheme="minorHAnsi"/>
        </w:rPr>
        <w:t>total_rec_prncp</w:t>
      </w:r>
      <w:proofErr w:type="spellEnd"/>
      <w:r w:rsidR="00751CEE">
        <w:rPr>
          <w:rFonts w:cstheme="minorHAnsi"/>
        </w:rPr>
        <w:t xml:space="preserve"> and </w:t>
      </w:r>
      <w:proofErr w:type="spellStart"/>
      <w:r w:rsidR="00751CEE">
        <w:rPr>
          <w:rFonts w:cstheme="minorHAnsi"/>
        </w:rPr>
        <w:t>funded_amnt</w:t>
      </w:r>
      <w:proofErr w:type="spellEnd"/>
      <w:r w:rsidR="00751CEE">
        <w:rPr>
          <w:rFonts w:cstheme="minorHAnsi"/>
        </w:rPr>
        <w:t xml:space="preserve"> is heavily dominating the other features. This created some suspicion that the features might not be valid for our scenario.</w:t>
      </w:r>
    </w:p>
    <w:p w:rsidR="00751CEE" w:rsidRDefault="00751CEE" w:rsidP="002A0866">
      <w:pPr>
        <w:jc w:val="both"/>
        <w:rPr>
          <w:rFonts w:cstheme="minorHAnsi"/>
        </w:rPr>
      </w:pPr>
      <w:r>
        <w:rPr>
          <w:rFonts w:cstheme="minorHAnsi"/>
        </w:rPr>
        <w:t>As per definition given by lending Club,</w:t>
      </w:r>
    </w:p>
    <w:p w:rsidR="00751CEE" w:rsidRDefault="00751CEE" w:rsidP="002A0866">
      <w:pPr>
        <w:jc w:val="both"/>
        <w:rPr>
          <w:rFonts w:cstheme="minorHAnsi"/>
        </w:rPr>
      </w:pPr>
    </w:p>
    <w:p w:rsidR="00751CEE" w:rsidRPr="00751CEE" w:rsidRDefault="00751CEE" w:rsidP="00751CEE">
      <w:pPr>
        <w:pStyle w:val="ListParagraph"/>
        <w:numPr>
          <w:ilvl w:val="0"/>
          <w:numId w:val="32"/>
        </w:numPr>
        <w:jc w:val="both"/>
        <w:rPr>
          <w:rFonts w:cstheme="minorHAnsi"/>
        </w:rPr>
      </w:pPr>
      <w:proofErr w:type="spellStart"/>
      <w:r w:rsidRPr="00751CEE">
        <w:rPr>
          <w:rFonts w:cstheme="minorHAnsi"/>
        </w:rPr>
        <w:t>total_rec_prncp</w:t>
      </w:r>
      <w:proofErr w:type="spellEnd"/>
      <w:r w:rsidRPr="00751CEE">
        <w:rPr>
          <w:rFonts w:cstheme="minorHAnsi"/>
        </w:rPr>
        <w:t xml:space="preserve"> - </w:t>
      </w:r>
      <w:r w:rsidRPr="00751CEE">
        <w:rPr>
          <w:rFonts w:cstheme="minorHAnsi"/>
        </w:rPr>
        <w:t>Principal received to date</w:t>
      </w:r>
    </w:p>
    <w:p w:rsidR="00751CEE" w:rsidRPr="00751CEE" w:rsidRDefault="00751CEE" w:rsidP="00751CEE">
      <w:pPr>
        <w:pStyle w:val="ListParagraph"/>
        <w:numPr>
          <w:ilvl w:val="0"/>
          <w:numId w:val="32"/>
        </w:numPr>
        <w:jc w:val="both"/>
        <w:rPr>
          <w:rFonts w:cstheme="minorHAnsi"/>
        </w:rPr>
      </w:pPr>
      <w:proofErr w:type="spellStart"/>
      <w:r w:rsidRPr="00751CEE">
        <w:rPr>
          <w:rFonts w:cstheme="minorHAnsi"/>
        </w:rPr>
        <w:t>funded_amnt</w:t>
      </w:r>
      <w:proofErr w:type="spellEnd"/>
      <w:r w:rsidRPr="00751CEE">
        <w:rPr>
          <w:rFonts w:cstheme="minorHAnsi"/>
        </w:rPr>
        <w:t xml:space="preserve"> - </w:t>
      </w:r>
      <w:r w:rsidRPr="00751CEE">
        <w:rPr>
          <w:rFonts w:cstheme="minorHAnsi"/>
        </w:rPr>
        <w:t>The total amount committed to that loan at that point in time</w:t>
      </w:r>
    </w:p>
    <w:p w:rsidR="00D807B1" w:rsidRDefault="00D807B1" w:rsidP="002A0866">
      <w:pPr>
        <w:jc w:val="both"/>
        <w:rPr>
          <w:rFonts w:cstheme="minorHAnsi"/>
        </w:rPr>
      </w:pPr>
    </w:p>
    <w:p w:rsidR="007B7CD8" w:rsidRDefault="00751CEE" w:rsidP="002A0866">
      <w:pPr>
        <w:jc w:val="both"/>
        <w:rPr>
          <w:rFonts w:cstheme="minorHAnsi"/>
        </w:rPr>
      </w:pPr>
      <w:r>
        <w:rPr>
          <w:rFonts w:cstheme="minorHAnsi"/>
        </w:rPr>
        <w:t>Since, we are trying to predict</w:t>
      </w:r>
      <w:r w:rsidR="008A580A">
        <w:rPr>
          <w:rFonts w:cstheme="minorHAnsi"/>
        </w:rPr>
        <w:t xml:space="preserve"> how the currently active loans of lending Club will end up, we need to know the loan amount as well as the principal received for the loan till date. Hence, these two features are very important for default prediction and we decided to keep them in our model. </w:t>
      </w:r>
    </w:p>
    <w:p w:rsidR="00751CEE" w:rsidRDefault="00751CEE" w:rsidP="002A0866">
      <w:pPr>
        <w:jc w:val="both"/>
        <w:rPr>
          <w:rFonts w:cstheme="minorHAnsi"/>
        </w:rPr>
      </w:pPr>
    </w:p>
    <w:p w:rsidR="000B394D" w:rsidRPr="000D1F87" w:rsidRDefault="000D1F87" w:rsidP="000D1F87">
      <w:pPr>
        <w:pStyle w:val="ListParagraph"/>
        <w:numPr>
          <w:ilvl w:val="0"/>
          <w:numId w:val="26"/>
        </w:numPr>
        <w:jc w:val="both"/>
        <w:rPr>
          <w:rFonts w:cstheme="minorHAnsi"/>
        </w:rPr>
      </w:pPr>
      <w:r w:rsidRPr="000D1F87">
        <w:rPr>
          <w:rFonts w:cstheme="minorHAnsi"/>
        </w:rPr>
        <w:t>Loss Given Default Model</w:t>
      </w:r>
    </w:p>
    <w:p w:rsidR="00842F98" w:rsidRDefault="00842F98" w:rsidP="002A0866">
      <w:pPr>
        <w:jc w:val="both"/>
        <w:rPr>
          <w:rFonts w:cstheme="minorHAnsi"/>
        </w:rPr>
      </w:pPr>
    </w:p>
    <w:p w:rsidR="00842F98" w:rsidRDefault="00842F98" w:rsidP="002A0866">
      <w:pPr>
        <w:jc w:val="both"/>
        <w:rPr>
          <w:rFonts w:cstheme="minorHAnsi"/>
        </w:rPr>
      </w:pPr>
    </w:p>
    <w:p w:rsidR="008400F7" w:rsidRPr="00B811BE" w:rsidRDefault="008400F7" w:rsidP="002A0866">
      <w:pPr>
        <w:jc w:val="both"/>
        <w:rPr>
          <w:rFonts w:asciiTheme="majorHAnsi" w:hAnsiTheme="majorHAnsi" w:cstheme="majorHAnsi"/>
          <w:b/>
          <w:bCs/>
          <w:sz w:val="28"/>
          <w:szCs w:val="28"/>
        </w:rPr>
      </w:pPr>
      <w:r w:rsidRPr="00B811BE">
        <w:rPr>
          <w:rFonts w:asciiTheme="majorHAnsi" w:hAnsiTheme="majorHAnsi" w:cstheme="majorHAnsi"/>
          <w:b/>
          <w:bCs/>
          <w:sz w:val="28"/>
          <w:szCs w:val="28"/>
        </w:rPr>
        <w:t>Benchmark Comparison</w:t>
      </w:r>
    </w:p>
    <w:p w:rsidR="00B811BE" w:rsidRDefault="00C37080" w:rsidP="002A0866">
      <w:pPr>
        <w:jc w:val="both"/>
        <w:rPr>
          <w:rFonts w:cstheme="minorHAnsi"/>
        </w:rPr>
      </w:pPr>
      <w:r w:rsidRPr="004623D4">
        <w:rPr>
          <w:noProof/>
        </w:rPr>
        <w:lastRenderedPageBreak/>
        <w:drawing>
          <wp:anchor distT="0" distB="0" distL="114300" distR="114300" simplePos="0" relativeHeight="251685888" behindDoc="1" locked="0" layoutInCell="1" allowOverlap="1" wp14:anchorId="453E62FF" wp14:editId="0568B15F">
            <wp:simplePos x="0" y="0"/>
            <wp:positionH relativeFrom="column">
              <wp:posOffset>3379470</wp:posOffset>
            </wp:positionH>
            <wp:positionV relativeFrom="paragraph">
              <wp:posOffset>101600</wp:posOffset>
            </wp:positionV>
            <wp:extent cx="2738120" cy="1854835"/>
            <wp:effectExtent l="0" t="0" r="0" b="0"/>
            <wp:wrapTight wrapText="bothSides">
              <wp:wrapPolygon edited="0">
                <wp:start x="2204" y="148"/>
                <wp:lineTo x="1102" y="1035"/>
                <wp:lineTo x="1102" y="1775"/>
                <wp:lineTo x="2204" y="2810"/>
                <wp:lineTo x="1102" y="4437"/>
                <wp:lineTo x="1102" y="5028"/>
                <wp:lineTo x="2204" y="5176"/>
                <wp:lineTo x="501" y="5768"/>
                <wp:lineTo x="100" y="6212"/>
                <wp:lineTo x="200" y="13163"/>
                <wp:lineTo x="701" y="14642"/>
                <wp:lineTo x="1102" y="14642"/>
                <wp:lineTo x="2104" y="17008"/>
                <wp:lineTo x="2204" y="17008"/>
                <wp:lineTo x="1102" y="17304"/>
                <wp:lineTo x="1102" y="17895"/>
                <wp:lineTo x="2705" y="19374"/>
                <wp:lineTo x="2705" y="19818"/>
                <wp:lineTo x="9117" y="21149"/>
                <wp:lineTo x="14527" y="21149"/>
                <wp:lineTo x="21039" y="19818"/>
                <wp:lineTo x="21440" y="17747"/>
                <wp:lineTo x="21440" y="148"/>
                <wp:lineTo x="2204" y="148"/>
              </wp:wrapPolygon>
            </wp:wrapTight>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38120" cy="18548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11BE" w:rsidRDefault="00B811BE" w:rsidP="002A0866">
      <w:pPr>
        <w:jc w:val="both"/>
        <w:rPr>
          <w:rFonts w:cstheme="minorHAnsi"/>
        </w:rPr>
      </w:pPr>
      <w:r>
        <w:rPr>
          <w:rFonts w:cstheme="minorHAnsi"/>
        </w:rPr>
        <w:t xml:space="preserve">At the onset of our project, we used </w:t>
      </w:r>
      <w:r w:rsidR="00C37080">
        <w:rPr>
          <w:rFonts w:cstheme="minorHAnsi"/>
        </w:rPr>
        <w:t>Logistic</w:t>
      </w:r>
      <w:r>
        <w:rPr>
          <w:rFonts w:cstheme="minorHAnsi"/>
        </w:rPr>
        <w:t xml:space="preserve"> Regression as our base model with an AUC score of 0.72.</w:t>
      </w:r>
    </w:p>
    <w:p w:rsidR="00C37080" w:rsidRDefault="00C37080" w:rsidP="002A0866">
      <w:pPr>
        <w:jc w:val="both"/>
        <w:rPr>
          <w:rFonts w:cstheme="minorHAnsi"/>
        </w:rPr>
      </w:pPr>
    </w:p>
    <w:p w:rsidR="00C37080" w:rsidRDefault="00C37080" w:rsidP="002A0866">
      <w:pPr>
        <w:jc w:val="both"/>
        <w:rPr>
          <w:rFonts w:cstheme="minorHAnsi"/>
        </w:rPr>
      </w:pPr>
      <w:r>
        <w:rPr>
          <w:rFonts w:cstheme="minorHAnsi"/>
        </w:rPr>
        <w:t>We need to note that, while building our base model, the EDA process was going in parallel and hence not all dataset features were included in the model. Also, the features did not undergo any normalization and standardization techniques.</w:t>
      </w:r>
    </w:p>
    <w:p w:rsidR="00C37080" w:rsidRDefault="00C37080" w:rsidP="002A0866">
      <w:pPr>
        <w:jc w:val="both"/>
        <w:rPr>
          <w:rFonts w:cstheme="minorHAnsi"/>
        </w:rPr>
      </w:pPr>
    </w:p>
    <w:p w:rsidR="00C37080" w:rsidRDefault="00C37080" w:rsidP="002A0866">
      <w:pPr>
        <w:jc w:val="both"/>
        <w:rPr>
          <w:rFonts w:cstheme="minorHAnsi"/>
        </w:rPr>
      </w:pPr>
      <w:r>
        <w:rPr>
          <w:rFonts w:cstheme="minorHAnsi"/>
        </w:rPr>
        <w:t>Now, with all feature engineering techniques complete and all the required features included, when we re-trained our model, we found the performance has considerably improved to an AUC score of   0.99.</w:t>
      </w:r>
    </w:p>
    <w:p w:rsidR="00C37080" w:rsidRDefault="00C37080" w:rsidP="002A0866">
      <w:pPr>
        <w:jc w:val="both"/>
        <w:rPr>
          <w:rFonts w:cstheme="minorHAnsi"/>
        </w:rPr>
      </w:pPr>
    </w:p>
    <w:p w:rsidR="00C37080" w:rsidRDefault="00C37080" w:rsidP="002A0866">
      <w:pPr>
        <w:jc w:val="both"/>
        <w:rPr>
          <w:rFonts w:cstheme="minorHAnsi"/>
        </w:rPr>
      </w:pPr>
      <w:r w:rsidRPr="000B394D">
        <w:rPr>
          <w:rFonts w:cstheme="minorHAnsi"/>
          <w:noProof/>
        </w:rPr>
        <w:drawing>
          <wp:anchor distT="0" distB="0" distL="114300" distR="114300" simplePos="0" relativeHeight="251687936" behindDoc="0" locked="0" layoutInCell="1" allowOverlap="1" wp14:anchorId="5423506E" wp14:editId="69D1668C">
            <wp:simplePos x="0" y="0"/>
            <wp:positionH relativeFrom="column">
              <wp:posOffset>1632247</wp:posOffset>
            </wp:positionH>
            <wp:positionV relativeFrom="paragraph">
              <wp:posOffset>93612</wp:posOffset>
            </wp:positionV>
            <wp:extent cx="2853690" cy="1927225"/>
            <wp:effectExtent l="0" t="0" r="3810" b="0"/>
            <wp:wrapSquare wrapText="bothSides"/>
            <wp:docPr id="36" name="Picture 3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3690" cy="1927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811BE" w:rsidRDefault="00B811BE" w:rsidP="002A0866">
      <w:pPr>
        <w:jc w:val="both"/>
        <w:rPr>
          <w:rFonts w:cstheme="minorHAnsi"/>
        </w:rPr>
      </w:pPr>
    </w:p>
    <w:p w:rsidR="00C37080" w:rsidRDefault="00C37080" w:rsidP="002A0866">
      <w:pPr>
        <w:jc w:val="both"/>
        <w:rPr>
          <w:rFonts w:cstheme="minorHAnsi"/>
        </w:rPr>
      </w:pPr>
    </w:p>
    <w:p w:rsidR="00C37080" w:rsidRDefault="00C37080" w:rsidP="002A0866">
      <w:pPr>
        <w:jc w:val="both"/>
        <w:rPr>
          <w:rFonts w:cstheme="minorHAnsi"/>
        </w:rPr>
      </w:pPr>
    </w:p>
    <w:p w:rsidR="00C37080" w:rsidRDefault="00C37080" w:rsidP="002A0866">
      <w:pPr>
        <w:jc w:val="both"/>
        <w:rPr>
          <w:rFonts w:cstheme="minorHAnsi"/>
        </w:rPr>
      </w:pPr>
    </w:p>
    <w:p w:rsidR="00C37080" w:rsidRDefault="00C37080" w:rsidP="002A0866">
      <w:pPr>
        <w:jc w:val="both"/>
        <w:rPr>
          <w:rFonts w:cstheme="minorHAnsi"/>
        </w:rPr>
      </w:pPr>
    </w:p>
    <w:p w:rsidR="00C37080" w:rsidRDefault="00C37080" w:rsidP="002A0866">
      <w:pPr>
        <w:jc w:val="both"/>
        <w:rPr>
          <w:rFonts w:cstheme="minorHAnsi"/>
        </w:rPr>
      </w:pPr>
    </w:p>
    <w:p w:rsidR="00C37080" w:rsidRDefault="00C37080" w:rsidP="002A0866">
      <w:pPr>
        <w:jc w:val="both"/>
        <w:rPr>
          <w:rFonts w:cstheme="minorHAnsi"/>
        </w:rPr>
      </w:pPr>
    </w:p>
    <w:p w:rsidR="00C37080" w:rsidRDefault="00C37080" w:rsidP="002A0866">
      <w:pPr>
        <w:jc w:val="both"/>
        <w:rPr>
          <w:rFonts w:cstheme="minorHAnsi"/>
        </w:rPr>
      </w:pPr>
    </w:p>
    <w:p w:rsidR="00C37080" w:rsidRDefault="00C37080" w:rsidP="002A0866">
      <w:pPr>
        <w:jc w:val="both"/>
        <w:rPr>
          <w:rFonts w:cstheme="minorHAnsi"/>
        </w:rPr>
      </w:pPr>
    </w:p>
    <w:p w:rsidR="00C37080" w:rsidRDefault="00C37080" w:rsidP="002A0866">
      <w:pPr>
        <w:jc w:val="both"/>
        <w:rPr>
          <w:rFonts w:cstheme="minorHAnsi"/>
        </w:rPr>
      </w:pPr>
    </w:p>
    <w:p w:rsidR="00C37080" w:rsidRDefault="00C37080" w:rsidP="002A0866">
      <w:pPr>
        <w:jc w:val="both"/>
        <w:rPr>
          <w:rFonts w:cstheme="minorHAnsi"/>
        </w:rPr>
      </w:pPr>
    </w:p>
    <w:p w:rsidR="00C37080" w:rsidRDefault="00C37080" w:rsidP="002A0866">
      <w:pPr>
        <w:jc w:val="both"/>
        <w:rPr>
          <w:rFonts w:cstheme="minorHAnsi"/>
        </w:rPr>
      </w:pPr>
    </w:p>
    <w:p w:rsidR="00C37080" w:rsidRDefault="00C37080" w:rsidP="002A0866">
      <w:pPr>
        <w:jc w:val="both"/>
        <w:rPr>
          <w:rFonts w:cstheme="minorHAnsi"/>
        </w:rPr>
      </w:pPr>
    </w:p>
    <w:p w:rsidR="00771F0F" w:rsidRDefault="00771F0F" w:rsidP="002A0866">
      <w:pPr>
        <w:jc w:val="both"/>
        <w:rPr>
          <w:rFonts w:cstheme="minorHAnsi"/>
        </w:rPr>
      </w:pPr>
    </w:p>
    <w:p w:rsidR="00771F0F" w:rsidRDefault="00771F0F" w:rsidP="002A0866">
      <w:pPr>
        <w:jc w:val="both"/>
        <w:rPr>
          <w:rFonts w:cstheme="minorHAnsi"/>
        </w:rPr>
      </w:pPr>
    </w:p>
    <w:p w:rsidR="00771F0F" w:rsidRDefault="00771F0F" w:rsidP="002A0866">
      <w:pPr>
        <w:jc w:val="both"/>
        <w:rPr>
          <w:rFonts w:cstheme="minorHAnsi"/>
        </w:rPr>
      </w:pPr>
    </w:p>
    <w:p w:rsidR="00771F0F" w:rsidRDefault="00771F0F" w:rsidP="002A0866">
      <w:pPr>
        <w:jc w:val="both"/>
        <w:rPr>
          <w:rFonts w:cstheme="minorHAnsi"/>
        </w:rPr>
      </w:pPr>
    </w:p>
    <w:p w:rsidR="00771F0F" w:rsidRDefault="00771F0F" w:rsidP="002A0866">
      <w:pPr>
        <w:jc w:val="both"/>
        <w:rPr>
          <w:rFonts w:cstheme="minorHAnsi"/>
        </w:rPr>
      </w:pPr>
    </w:p>
    <w:p w:rsidR="00771F0F" w:rsidRDefault="00771F0F" w:rsidP="002A0866">
      <w:pPr>
        <w:jc w:val="both"/>
        <w:rPr>
          <w:rFonts w:cstheme="minorHAnsi"/>
        </w:rPr>
      </w:pPr>
    </w:p>
    <w:p w:rsidR="00771F0F" w:rsidRDefault="00771F0F" w:rsidP="002A0866">
      <w:pPr>
        <w:jc w:val="both"/>
        <w:rPr>
          <w:rFonts w:cstheme="minorHAnsi"/>
        </w:rPr>
      </w:pPr>
    </w:p>
    <w:p w:rsidR="00771F0F" w:rsidRDefault="00771F0F" w:rsidP="002A0866">
      <w:pPr>
        <w:jc w:val="both"/>
        <w:rPr>
          <w:rFonts w:cstheme="minorHAnsi"/>
        </w:rPr>
      </w:pPr>
    </w:p>
    <w:p w:rsidR="00771F0F" w:rsidRDefault="00771F0F" w:rsidP="002A0866">
      <w:pPr>
        <w:jc w:val="both"/>
        <w:rPr>
          <w:rFonts w:cstheme="minorHAnsi"/>
        </w:rPr>
      </w:pPr>
    </w:p>
    <w:p w:rsidR="00771F0F" w:rsidRDefault="00771F0F" w:rsidP="002A0866">
      <w:pPr>
        <w:jc w:val="both"/>
        <w:rPr>
          <w:rFonts w:cstheme="minorHAnsi"/>
        </w:rPr>
      </w:pPr>
    </w:p>
    <w:p w:rsidR="00771F0F" w:rsidRDefault="00771F0F" w:rsidP="002A0866">
      <w:pPr>
        <w:jc w:val="both"/>
        <w:rPr>
          <w:rFonts w:cstheme="minorHAnsi"/>
        </w:rPr>
      </w:pPr>
    </w:p>
    <w:p w:rsidR="00771F0F" w:rsidRDefault="00771F0F" w:rsidP="002A0866">
      <w:pPr>
        <w:jc w:val="both"/>
        <w:rPr>
          <w:rFonts w:cstheme="minorHAnsi"/>
        </w:rPr>
      </w:pPr>
    </w:p>
    <w:p w:rsidR="00771F0F" w:rsidRDefault="00771F0F" w:rsidP="002A0866">
      <w:pPr>
        <w:jc w:val="both"/>
        <w:rPr>
          <w:rFonts w:cstheme="minorHAnsi"/>
        </w:rPr>
      </w:pPr>
    </w:p>
    <w:p w:rsidR="00771F0F" w:rsidRDefault="00771F0F" w:rsidP="002A0866">
      <w:pPr>
        <w:jc w:val="both"/>
        <w:rPr>
          <w:rFonts w:cstheme="minorHAnsi"/>
        </w:rPr>
      </w:pPr>
    </w:p>
    <w:p w:rsidR="00771F0F" w:rsidRDefault="00771F0F" w:rsidP="002A0866">
      <w:pPr>
        <w:jc w:val="both"/>
        <w:rPr>
          <w:rFonts w:cstheme="minorHAnsi"/>
        </w:rPr>
      </w:pPr>
    </w:p>
    <w:p w:rsidR="00771F0F" w:rsidRDefault="00771F0F" w:rsidP="002A0866">
      <w:pPr>
        <w:jc w:val="both"/>
        <w:rPr>
          <w:rFonts w:cstheme="minorHAnsi"/>
        </w:rPr>
      </w:pPr>
    </w:p>
    <w:p w:rsidR="00645652" w:rsidRDefault="00645652" w:rsidP="002A0866">
      <w:pPr>
        <w:jc w:val="both"/>
        <w:rPr>
          <w:rFonts w:cstheme="minorHAnsi"/>
        </w:rPr>
      </w:pPr>
    </w:p>
    <w:p w:rsidR="00645652" w:rsidRDefault="00645652" w:rsidP="002A0866">
      <w:pPr>
        <w:jc w:val="both"/>
        <w:rPr>
          <w:rFonts w:cstheme="minorHAnsi"/>
        </w:rPr>
      </w:pPr>
    </w:p>
    <w:p w:rsidR="00645652" w:rsidRDefault="00645652" w:rsidP="002A0866">
      <w:pPr>
        <w:jc w:val="both"/>
        <w:rPr>
          <w:rFonts w:cstheme="minorHAnsi"/>
        </w:rPr>
      </w:pPr>
    </w:p>
    <w:p w:rsidR="00645652" w:rsidRDefault="00645652" w:rsidP="002A0866">
      <w:pPr>
        <w:jc w:val="both"/>
        <w:rPr>
          <w:rFonts w:cstheme="minorHAnsi"/>
        </w:rPr>
      </w:pPr>
    </w:p>
    <w:p w:rsidR="00645652" w:rsidRDefault="00645652" w:rsidP="002A0866">
      <w:pPr>
        <w:jc w:val="both"/>
        <w:rPr>
          <w:rFonts w:cstheme="minorHAnsi"/>
        </w:rPr>
      </w:pPr>
    </w:p>
    <w:p w:rsidR="008E2849" w:rsidRDefault="008E2849" w:rsidP="002A0866">
      <w:pPr>
        <w:jc w:val="both"/>
        <w:rPr>
          <w:rFonts w:cstheme="minorHAnsi"/>
        </w:rPr>
      </w:pPr>
    </w:p>
    <w:p w:rsidR="00771F0F" w:rsidRDefault="00771F0F" w:rsidP="002A0866">
      <w:pPr>
        <w:jc w:val="both"/>
        <w:rPr>
          <w:rFonts w:cstheme="minorHAnsi"/>
        </w:rPr>
      </w:pPr>
    </w:p>
    <w:p w:rsidR="00771F0F" w:rsidRPr="00475763" w:rsidRDefault="00771F0F" w:rsidP="00771F0F">
      <w:pPr>
        <w:ind w:right="4"/>
        <w:jc w:val="both"/>
        <w:rPr>
          <w:rFonts w:asciiTheme="majorHAnsi" w:hAnsiTheme="majorHAnsi" w:cstheme="majorHAnsi"/>
          <w:b/>
          <w:sz w:val="30"/>
          <w:szCs w:val="30"/>
        </w:rPr>
      </w:pPr>
      <w:r w:rsidRPr="00475763">
        <w:rPr>
          <w:rFonts w:asciiTheme="majorHAnsi" w:hAnsiTheme="majorHAnsi" w:cstheme="majorHAnsi"/>
          <w:b/>
          <w:sz w:val="30"/>
          <w:szCs w:val="30"/>
        </w:rPr>
        <w:lastRenderedPageBreak/>
        <w:t>References</w:t>
      </w:r>
    </w:p>
    <w:p w:rsidR="00771F0F" w:rsidRPr="00475763" w:rsidRDefault="00771F0F" w:rsidP="00771F0F">
      <w:pPr>
        <w:ind w:right="4"/>
        <w:jc w:val="both"/>
        <w:rPr>
          <w:rFonts w:asciiTheme="minorHAnsi" w:hAnsiTheme="minorHAnsi" w:cstheme="minorHAnsi"/>
          <w:b/>
        </w:rPr>
      </w:pPr>
    </w:p>
    <w:p w:rsidR="00771F0F" w:rsidRPr="00475763" w:rsidRDefault="00771F0F" w:rsidP="00771F0F">
      <w:pPr>
        <w:spacing w:line="360"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[1]</w:t>
      </w:r>
      <w:r w:rsidRPr="00475763">
        <w:rPr>
          <w:rFonts w:asciiTheme="minorHAnsi" w:hAnsiTheme="minorHAnsi" w:cstheme="minorHAnsi"/>
          <w:sz w:val="18"/>
          <w:szCs w:val="18"/>
        </w:rPr>
        <w:t xml:space="preserve"> B. Senthil </w:t>
      </w:r>
      <w:proofErr w:type="spellStart"/>
      <w:r w:rsidRPr="00475763">
        <w:rPr>
          <w:rFonts w:asciiTheme="minorHAnsi" w:hAnsiTheme="minorHAnsi" w:cstheme="minorHAnsi"/>
          <w:sz w:val="18"/>
          <w:szCs w:val="18"/>
        </w:rPr>
        <w:t>Arasu</w:t>
      </w:r>
      <w:proofErr w:type="spellEnd"/>
      <w:r w:rsidRPr="00475763">
        <w:rPr>
          <w:rFonts w:asciiTheme="minorHAnsi" w:hAnsiTheme="minorHAnsi" w:cstheme="minorHAnsi"/>
          <w:sz w:val="18"/>
          <w:szCs w:val="18"/>
        </w:rPr>
        <w:t xml:space="preserve">, P. Sridevi, P. </w:t>
      </w:r>
      <w:proofErr w:type="spellStart"/>
      <w:r w:rsidRPr="00475763">
        <w:rPr>
          <w:rFonts w:asciiTheme="minorHAnsi" w:hAnsiTheme="minorHAnsi" w:cstheme="minorHAnsi"/>
          <w:sz w:val="18"/>
          <w:szCs w:val="18"/>
        </w:rPr>
        <w:t>Nageswari</w:t>
      </w:r>
      <w:proofErr w:type="spellEnd"/>
      <w:r w:rsidRPr="00475763">
        <w:rPr>
          <w:rFonts w:asciiTheme="minorHAnsi" w:hAnsiTheme="minorHAnsi" w:cstheme="minorHAnsi"/>
          <w:sz w:val="18"/>
          <w:szCs w:val="18"/>
        </w:rPr>
        <w:t>, R. Ramya, “A Study on Analysis of Non-Performing Assets and its Impact on Profitability”, International Journal of Scientific Research in Multidisciplinary Studies, Volume-5, Issue-6, pp.01-10, June (2019) (d)</w:t>
      </w:r>
    </w:p>
    <w:p w:rsidR="00771F0F" w:rsidRPr="00475763" w:rsidRDefault="00771F0F" w:rsidP="00771F0F">
      <w:pPr>
        <w:spacing w:line="360"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[2]</w:t>
      </w:r>
      <w:r w:rsidRPr="00475763">
        <w:rPr>
          <w:rFonts w:asciiTheme="minorHAnsi" w:hAnsiTheme="minorHAnsi" w:cstheme="minorHAnsi"/>
          <w:sz w:val="18"/>
          <w:szCs w:val="18"/>
        </w:rPr>
        <w:t xml:space="preserve"> Yang </w:t>
      </w:r>
      <w:proofErr w:type="spellStart"/>
      <w:r w:rsidRPr="00475763">
        <w:rPr>
          <w:rFonts w:asciiTheme="minorHAnsi" w:hAnsiTheme="minorHAnsi" w:cstheme="minorHAnsi"/>
          <w:sz w:val="18"/>
          <w:szCs w:val="18"/>
        </w:rPr>
        <w:t>Yang</w:t>
      </w:r>
      <w:proofErr w:type="spellEnd"/>
      <w:r w:rsidRPr="00475763">
        <w:rPr>
          <w:rFonts w:asciiTheme="minorHAnsi" w:hAnsiTheme="minorHAnsi" w:cstheme="minorHAnsi"/>
          <w:sz w:val="18"/>
          <w:szCs w:val="18"/>
        </w:rPr>
        <w:t>, “An empirical study on P2P loan default prediction model”, Financial Engineering and Risk Management (2020) 3: 14-22, Clausius Scientific Press, Canada</w:t>
      </w:r>
    </w:p>
    <w:p w:rsidR="00771F0F" w:rsidRPr="00475763" w:rsidRDefault="00771F0F" w:rsidP="00771F0F">
      <w:pPr>
        <w:spacing w:line="360"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[3]</w:t>
      </w:r>
      <w:r w:rsidRPr="00475763">
        <w:rPr>
          <w:rFonts w:asciiTheme="minorHAnsi" w:hAnsiTheme="minorHAnsi" w:cstheme="minorHAnsi"/>
          <w:sz w:val="18"/>
          <w:szCs w:val="18"/>
        </w:rPr>
        <w:t xml:space="preserve"> Michal </w:t>
      </w:r>
      <w:proofErr w:type="spellStart"/>
      <w:r w:rsidRPr="00475763">
        <w:rPr>
          <w:rFonts w:asciiTheme="minorHAnsi" w:hAnsiTheme="minorHAnsi" w:cstheme="minorHAnsi"/>
          <w:sz w:val="18"/>
          <w:szCs w:val="18"/>
        </w:rPr>
        <w:t>Polena</w:t>
      </w:r>
      <w:proofErr w:type="spellEnd"/>
      <w:r w:rsidRPr="00475763">
        <w:rPr>
          <w:rFonts w:asciiTheme="minorHAnsi" w:hAnsiTheme="minorHAnsi" w:cstheme="minorHAnsi"/>
          <w:sz w:val="18"/>
          <w:szCs w:val="18"/>
        </w:rPr>
        <w:t xml:space="preserve">, Tobias </w:t>
      </w:r>
      <w:proofErr w:type="spellStart"/>
      <w:r w:rsidRPr="00475763">
        <w:rPr>
          <w:rFonts w:asciiTheme="minorHAnsi" w:hAnsiTheme="minorHAnsi" w:cstheme="minorHAnsi"/>
          <w:sz w:val="18"/>
          <w:szCs w:val="18"/>
        </w:rPr>
        <w:t>Regner</w:t>
      </w:r>
      <w:proofErr w:type="spellEnd"/>
      <w:r w:rsidRPr="00475763">
        <w:rPr>
          <w:rFonts w:asciiTheme="minorHAnsi" w:hAnsiTheme="minorHAnsi" w:cstheme="minorHAnsi"/>
          <w:sz w:val="18"/>
          <w:szCs w:val="18"/>
        </w:rPr>
        <w:t>, “Determinants of Borrowers’ Default in P2P Lending under Consideration of the Loan Risk Class”, Games 2018, 9, 82 (d)</w:t>
      </w:r>
    </w:p>
    <w:p w:rsidR="00771F0F" w:rsidRPr="00475763" w:rsidRDefault="00771F0F" w:rsidP="00771F0F">
      <w:pPr>
        <w:spacing w:line="360"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[4]</w:t>
      </w:r>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Rajkamal</w:t>
      </w:r>
      <w:proofErr w:type="spellEnd"/>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Iyer</w:t>
      </w:r>
      <w:proofErr w:type="spellEnd"/>
      <w:r w:rsidRPr="00475763">
        <w:rPr>
          <w:rFonts w:asciiTheme="minorHAnsi" w:hAnsiTheme="minorHAnsi" w:cstheme="minorHAnsi"/>
          <w:sz w:val="18"/>
          <w:szCs w:val="18"/>
        </w:rPr>
        <w:t xml:space="preserve">, Asim Ijaz </w:t>
      </w:r>
      <w:proofErr w:type="spellStart"/>
      <w:r w:rsidRPr="00475763">
        <w:rPr>
          <w:rFonts w:asciiTheme="minorHAnsi" w:hAnsiTheme="minorHAnsi" w:cstheme="minorHAnsi"/>
          <w:sz w:val="18"/>
          <w:szCs w:val="18"/>
        </w:rPr>
        <w:t>Khwaja</w:t>
      </w:r>
      <w:proofErr w:type="spellEnd"/>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Erzo</w:t>
      </w:r>
      <w:proofErr w:type="spellEnd"/>
      <w:r w:rsidRPr="00475763">
        <w:rPr>
          <w:rFonts w:asciiTheme="minorHAnsi" w:hAnsiTheme="minorHAnsi" w:cstheme="minorHAnsi"/>
          <w:sz w:val="18"/>
          <w:szCs w:val="18"/>
        </w:rPr>
        <w:t xml:space="preserve">, F. P. </w:t>
      </w:r>
      <w:proofErr w:type="spellStart"/>
      <w:r w:rsidRPr="00475763">
        <w:rPr>
          <w:rFonts w:asciiTheme="minorHAnsi" w:hAnsiTheme="minorHAnsi" w:cstheme="minorHAnsi"/>
          <w:sz w:val="18"/>
          <w:szCs w:val="18"/>
        </w:rPr>
        <w:t>Luttmer</w:t>
      </w:r>
      <w:proofErr w:type="spellEnd"/>
      <w:r w:rsidRPr="00475763">
        <w:rPr>
          <w:rFonts w:asciiTheme="minorHAnsi" w:hAnsiTheme="minorHAnsi" w:cstheme="minorHAnsi"/>
          <w:sz w:val="18"/>
          <w:szCs w:val="18"/>
        </w:rPr>
        <w:t>, Kelly Shue, “Screening in New Credit Markets: Can Individual Lenders Infer Borrower Creditworthiness in Peer-to-Peer Lending?”, SSRN-id1570115 (d)</w:t>
      </w:r>
    </w:p>
    <w:p w:rsidR="00771F0F" w:rsidRPr="00475763" w:rsidRDefault="00771F0F" w:rsidP="00771F0F">
      <w:pPr>
        <w:spacing w:line="360"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[5]</w:t>
      </w:r>
      <w:r w:rsidRPr="00475763">
        <w:rPr>
          <w:rFonts w:asciiTheme="minorHAnsi" w:hAnsiTheme="minorHAnsi" w:cstheme="minorHAnsi"/>
          <w:sz w:val="18"/>
          <w:szCs w:val="18"/>
        </w:rPr>
        <w:t xml:space="preserve"> Don Carmichael, “</w:t>
      </w:r>
      <w:proofErr w:type="spellStart"/>
      <w:r w:rsidRPr="00475763">
        <w:rPr>
          <w:rFonts w:asciiTheme="minorHAnsi" w:hAnsiTheme="minorHAnsi" w:cstheme="minorHAnsi"/>
          <w:sz w:val="18"/>
          <w:szCs w:val="18"/>
        </w:rPr>
        <w:t>Modeling</w:t>
      </w:r>
      <w:proofErr w:type="spellEnd"/>
      <w:r w:rsidRPr="00475763">
        <w:rPr>
          <w:rFonts w:asciiTheme="minorHAnsi" w:hAnsiTheme="minorHAnsi" w:cstheme="minorHAnsi"/>
          <w:sz w:val="18"/>
          <w:szCs w:val="18"/>
        </w:rPr>
        <w:t xml:space="preserve"> Default for Peer-to-Peer Loans”, SSRN-id2529240</w:t>
      </w:r>
    </w:p>
    <w:p w:rsidR="00771F0F" w:rsidRPr="00475763" w:rsidRDefault="00771F0F" w:rsidP="00771F0F">
      <w:pPr>
        <w:spacing w:line="360"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[6]</w:t>
      </w:r>
      <w:r w:rsidRPr="00475763">
        <w:rPr>
          <w:rFonts w:asciiTheme="minorHAnsi" w:hAnsiTheme="minorHAnsi" w:cstheme="minorHAnsi"/>
          <w:sz w:val="18"/>
          <w:szCs w:val="18"/>
        </w:rPr>
        <w:t xml:space="preserve"> Alan Zhang, “DEVELOPMENT OF LOGISTIC REGRESSION MODEL TO PREDICT DEFAULT PROBABILITIES OF LOAN ACCOUNTS”, International Journal of Information, Business and Management, Vol. 12, No.2, 2020, </w:t>
      </w:r>
      <w:proofErr w:type="spellStart"/>
      <w:r w:rsidRPr="00475763">
        <w:rPr>
          <w:rFonts w:asciiTheme="minorHAnsi" w:hAnsiTheme="minorHAnsi" w:cstheme="minorHAnsi"/>
          <w:sz w:val="18"/>
          <w:szCs w:val="18"/>
        </w:rPr>
        <w:t>pg</w:t>
      </w:r>
      <w:proofErr w:type="spellEnd"/>
      <w:r w:rsidRPr="00475763">
        <w:rPr>
          <w:rFonts w:asciiTheme="minorHAnsi" w:hAnsiTheme="minorHAnsi" w:cstheme="minorHAnsi"/>
          <w:sz w:val="18"/>
          <w:szCs w:val="18"/>
        </w:rPr>
        <w:t xml:space="preserve"> 95-115 (d)</w:t>
      </w:r>
    </w:p>
    <w:p w:rsidR="00771F0F" w:rsidRPr="00475763" w:rsidRDefault="00771F0F" w:rsidP="00771F0F">
      <w:pPr>
        <w:spacing w:line="360"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[7]</w:t>
      </w:r>
      <w:r w:rsidRPr="00475763">
        <w:rPr>
          <w:rFonts w:asciiTheme="minorHAnsi" w:hAnsiTheme="minorHAnsi" w:cstheme="minorHAnsi"/>
          <w:sz w:val="18"/>
          <w:szCs w:val="18"/>
        </w:rPr>
        <w:t xml:space="preserve"> Anand Motwani, </w:t>
      </w:r>
      <w:proofErr w:type="spellStart"/>
      <w:r w:rsidRPr="00475763">
        <w:rPr>
          <w:rFonts w:asciiTheme="minorHAnsi" w:hAnsiTheme="minorHAnsi" w:cstheme="minorHAnsi"/>
          <w:sz w:val="18"/>
          <w:szCs w:val="18"/>
        </w:rPr>
        <w:t>Goldi</w:t>
      </w:r>
      <w:proofErr w:type="spellEnd"/>
      <w:r w:rsidRPr="00475763">
        <w:rPr>
          <w:rFonts w:asciiTheme="minorHAnsi" w:hAnsiTheme="minorHAnsi" w:cstheme="minorHAnsi"/>
          <w:sz w:val="18"/>
          <w:szCs w:val="18"/>
        </w:rPr>
        <w:t xml:space="preserve"> Bajaj, </w:t>
      </w:r>
      <w:proofErr w:type="spellStart"/>
      <w:r w:rsidRPr="00475763">
        <w:rPr>
          <w:rFonts w:asciiTheme="minorHAnsi" w:hAnsiTheme="minorHAnsi" w:cstheme="minorHAnsi"/>
          <w:sz w:val="18"/>
          <w:szCs w:val="18"/>
        </w:rPr>
        <w:t>Sushila</w:t>
      </w:r>
      <w:proofErr w:type="spellEnd"/>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Mohane</w:t>
      </w:r>
      <w:proofErr w:type="spellEnd"/>
      <w:r w:rsidRPr="00475763">
        <w:rPr>
          <w:rFonts w:asciiTheme="minorHAnsi" w:hAnsiTheme="minorHAnsi" w:cstheme="minorHAnsi"/>
          <w:sz w:val="18"/>
          <w:szCs w:val="18"/>
        </w:rPr>
        <w:t>, “Predictive Modelling for Credit Risk Detection using Ensemble Method”, International Journal of Computer Sciences and Engineering, June 2018, Vol-6, Issue-6 (d)</w:t>
      </w:r>
    </w:p>
    <w:p w:rsidR="00771F0F" w:rsidRPr="00475763" w:rsidRDefault="00771F0F" w:rsidP="00771F0F">
      <w:pPr>
        <w:spacing w:line="360"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[8]</w:t>
      </w:r>
      <w:r w:rsidRPr="00475763">
        <w:rPr>
          <w:rFonts w:asciiTheme="minorHAnsi" w:hAnsiTheme="minorHAnsi" w:cstheme="minorHAnsi"/>
          <w:sz w:val="18"/>
          <w:szCs w:val="18"/>
        </w:rPr>
        <w:t xml:space="preserve"> Zakaria </w:t>
      </w:r>
      <w:proofErr w:type="spellStart"/>
      <w:r w:rsidRPr="00475763">
        <w:rPr>
          <w:rFonts w:asciiTheme="minorHAnsi" w:hAnsiTheme="minorHAnsi" w:cstheme="minorHAnsi"/>
          <w:sz w:val="18"/>
          <w:szCs w:val="18"/>
        </w:rPr>
        <w:t>Alomari</w:t>
      </w:r>
      <w:proofErr w:type="spellEnd"/>
      <w:r w:rsidRPr="00475763">
        <w:rPr>
          <w:rFonts w:asciiTheme="minorHAnsi" w:hAnsiTheme="minorHAnsi" w:cstheme="minorHAnsi"/>
          <w:sz w:val="18"/>
          <w:szCs w:val="18"/>
        </w:rPr>
        <w:t xml:space="preserve">, Dmitriy </w:t>
      </w:r>
      <w:proofErr w:type="spellStart"/>
      <w:r w:rsidRPr="00475763">
        <w:rPr>
          <w:rFonts w:asciiTheme="minorHAnsi" w:hAnsiTheme="minorHAnsi" w:cstheme="minorHAnsi"/>
          <w:sz w:val="18"/>
          <w:szCs w:val="18"/>
        </w:rPr>
        <w:t>Fingerman</w:t>
      </w:r>
      <w:proofErr w:type="spellEnd"/>
      <w:r w:rsidRPr="00475763">
        <w:rPr>
          <w:rFonts w:asciiTheme="minorHAnsi" w:hAnsiTheme="minorHAnsi" w:cstheme="minorHAnsi"/>
          <w:sz w:val="18"/>
          <w:szCs w:val="18"/>
        </w:rPr>
        <w:t>, “Loan Default Prediction and Identification of Interesting Relations between Attributes of Peer-to-Peer Loan Applications”, New Zealand Journal of Computer-Human Interaction ZJCHI 2,2 (2017)</w:t>
      </w:r>
    </w:p>
    <w:p w:rsidR="00771F0F" w:rsidRPr="00475763" w:rsidRDefault="00771F0F" w:rsidP="00771F0F">
      <w:pPr>
        <w:spacing w:line="360"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[9]</w:t>
      </w:r>
      <w:r w:rsidRPr="00475763">
        <w:rPr>
          <w:rFonts w:asciiTheme="minorHAnsi" w:hAnsiTheme="minorHAnsi" w:cstheme="minorHAnsi"/>
          <w:sz w:val="18"/>
          <w:szCs w:val="18"/>
        </w:rPr>
        <w:t xml:space="preserve"> Pedro​ ​G.​ ​Fonseca​ ​and Hugo​ ​D.​ ​Lopes, “Calibration​ ​of​ ​Machine​ ​Learning​ ​Classifiers for​ ​Probability​ ​of​ ​Default​ ​Modelling”, James​ ​Finance​ </w:t>
      </w:r>
      <w:proofErr w:type="gramStart"/>
      <w:r w:rsidRPr="00475763">
        <w:rPr>
          <w:rFonts w:asciiTheme="minorHAnsi" w:hAnsiTheme="minorHAnsi" w:cstheme="minorHAnsi"/>
          <w:sz w:val="18"/>
          <w:szCs w:val="18"/>
        </w:rPr>
        <w:t>​(</w:t>
      </w:r>
      <w:proofErr w:type="spellStart"/>
      <w:proofErr w:type="gramEnd"/>
      <w:r w:rsidRPr="00475763">
        <w:rPr>
          <w:rFonts w:asciiTheme="minorHAnsi" w:hAnsiTheme="minorHAnsi" w:cstheme="minorHAnsi"/>
          <w:sz w:val="18"/>
          <w:szCs w:val="18"/>
        </w:rPr>
        <w:t>CrowdProcess</w:t>
      </w:r>
      <w:proofErr w:type="spellEnd"/>
      <w:r w:rsidRPr="00475763">
        <w:rPr>
          <w:rFonts w:asciiTheme="minorHAnsi" w:hAnsiTheme="minorHAnsi" w:cstheme="minorHAnsi"/>
          <w:sz w:val="18"/>
          <w:szCs w:val="18"/>
        </w:rPr>
        <w:t>​ ​Inc.), October​ ​24th,​ ​2017 (d)</w:t>
      </w:r>
    </w:p>
    <w:p w:rsidR="00771F0F" w:rsidRPr="00475763" w:rsidRDefault="00771F0F" w:rsidP="00771F0F">
      <w:pPr>
        <w:spacing w:line="360"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[10]</w:t>
      </w:r>
      <w:r w:rsidRPr="00475763">
        <w:rPr>
          <w:rFonts w:asciiTheme="minorHAnsi" w:hAnsiTheme="minorHAnsi" w:cstheme="minorHAnsi"/>
          <w:sz w:val="18"/>
          <w:szCs w:val="18"/>
        </w:rPr>
        <w:t xml:space="preserve"> Rising </w:t>
      </w:r>
      <w:proofErr w:type="spellStart"/>
      <w:r w:rsidRPr="00475763">
        <w:rPr>
          <w:rFonts w:asciiTheme="minorHAnsi" w:hAnsiTheme="minorHAnsi" w:cstheme="minorHAnsi"/>
          <w:sz w:val="18"/>
          <w:szCs w:val="18"/>
        </w:rPr>
        <w:t>Odegua</w:t>
      </w:r>
      <w:proofErr w:type="spellEnd"/>
      <w:r w:rsidRPr="00475763">
        <w:rPr>
          <w:rFonts w:asciiTheme="minorHAnsi" w:hAnsiTheme="minorHAnsi" w:cstheme="minorHAnsi"/>
          <w:sz w:val="18"/>
          <w:szCs w:val="18"/>
        </w:rPr>
        <w:t>, “Predicting Bank Loan Default with Extreme Gradient Boosting” (d)</w:t>
      </w:r>
    </w:p>
    <w:p w:rsidR="00771F0F" w:rsidRPr="00475763" w:rsidRDefault="00771F0F" w:rsidP="00771F0F">
      <w:pPr>
        <w:spacing w:line="360"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[11]</w:t>
      </w:r>
      <w:r w:rsidRPr="00475763">
        <w:rPr>
          <w:rFonts w:asciiTheme="minorHAnsi" w:hAnsiTheme="minorHAnsi" w:cstheme="minorHAnsi"/>
          <w:sz w:val="18"/>
          <w:szCs w:val="18"/>
        </w:rPr>
        <w:t xml:space="preserve"> Jose A. Lopez, Marc R. </w:t>
      </w:r>
      <w:proofErr w:type="spellStart"/>
      <w:r w:rsidRPr="00475763">
        <w:rPr>
          <w:rFonts w:asciiTheme="minorHAnsi" w:hAnsiTheme="minorHAnsi" w:cstheme="minorHAnsi"/>
          <w:sz w:val="18"/>
          <w:szCs w:val="18"/>
        </w:rPr>
        <w:t>Saidenberg</w:t>
      </w:r>
      <w:proofErr w:type="spellEnd"/>
      <w:r w:rsidRPr="00475763">
        <w:rPr>
          <w:rFonts w:asciiTheme="minorHAnsi" w:hAnsiTheme="minorHAnsi" w:cstheme="minorHAnsi"/>
          <w:sz w:val="18"/>
          <w:szCs w:val="18"/>
        </w:rPr>
        <w:t>, “Evaluating Credit Risk Models”, Journal of Banking &amp; Finance, Volume 24, Issues 1-2, January 2000, pgs:151-165</w:t>
      </w:r>
    </w:p>
    <w:p w:rsidR="00771F0F" w:rsidRPr="00475763" w:rsidRDefault="00771F0F" w:rsidP="00771F0F">
      <w:pPr>
        <w:spacing w:line="360"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[12]</w:t>
      </w:r>
      <w:r w:rsidRPr="00475763">
        <w:rPr>
          <w:rFonts w:asciiTheme="minorHAnsi" w:hAnsiTheme="minorHAnsi" w:cstheme="minorHAnsi"/>
          <w:sz w:val="18"/>
          <w:szCs w:val="18"/>
        </w:rPr>
        <w:t xml:space="preserve"> Jeremy </w:t>
      </w:r>
      <w:proofErr w:type="spellStart"/>
      <w:r w:rsidRPr="00475763">
        <w:rPr>
          <w:rFonts w:asciiTheme="minorHAnsi" w:hAnsiTheme="minorHAnsi" w:cstheme="minorHAnsi"/>
          <w:sz w:val="18"/>
          <w:szCs w:val="18"/>
        </w:rPr>
        <w:t>Turiel</w:t>
      </w:r>
      <w:proofErr w:type="spellEnd"/>
      <w:r w:rsidRPr="00475763">
        <w:rPr>
          <w:rFonts w:asciiTheme="minorHAnsi" w:hAnsiTheme="minorHAnsi" w:cstheme="minorHAnsi"/>
          <w:sz w:val="18"/>
          <w:szCs w:val="18"/>
        </w:rPr>
        <w:t xml:space="preserve">, Tomaso </w:t>
      </w:r>
      <w:proofErr w:type="spellStart"/>
      <w:r w:rsidRPr="00475763">
        <w:rPr>
          <w:rFonts w:asciiTheme="minorHAnsi" w:hAnsiTheme="minorHAnsi" w:cstheme="minorHAnsi"/>
          <w:sz w:val="18"/>
          <w:szCs w:val="18"/>
        </w:rPr>
        <w:t>Aste</w:t>
      </w:r>
      <w:proofErr w:type="spellEnd"/>
      <w:r w:rsidRPr="00475763">
        <w:rPr>
          <w:rFonts w:asciiTheme="minorHAnsi" w:hAnsiTheme="minorHAnsi" w:cstheme="minorHAnsi"/>
          <w:sz w:val="18"/>
          <w:szCs w:val="18"/>
        </w:rPr>
        <w:t xml:space="preserve">, “P2P Loan Acceptance and Default Prediction with Artificial Intelligence”, </w:t>
      </w:r>
      <w:hyperlink r:id="rId57">
        <w:r w:rsidRPr="00475763">
          <w:rPr>
            <w:rFonts w:asciiTheme="minorHAnsi" w:hAnsiTheme="minorHAnsi" w:cstheme="minorHAnsi"/>
            <w:color w:val="1155CC"/>
            <w:sz w:val="18"/>
            <w:szCs w:val="18"/>
            <w:u w:val="single"/>
          </w:rPr>
          <w:t>https://www.researchgate.net/publication/334223307</w:t>
        </w:r>
      </w:hyperlink>
    </w:p>
    <w:p w:rsidR="00771F0F" w:rsidRPr="00475763" w:rsidRDefault="00771F0F" w:rsidP="00771F0F">
      <w:pPr>
        <w:spacing w:line="360" w:lineRule="auto"/>
        <w:ind w:right="4"/>
        <w:jc w:val="both"/>
        <w:rPr>
          <w:rFonts w:asciiTheme="minorHAnsi" w:hAnsiTheme="minorHAnsi" w:cstheme="minorHAnsi"/>
          <w:sz w:val="18"/>
          <w:szCs w:val="18"/>
        </w:rPr>
      </w:pPr>
      <w:r w:rsidRPr="00475763">
        <w:rPr>
          <w:rFonts w:asciiTheme="minorHAnsi" w:hAnsiTheme="minorHAnsi" w:cstheme="minorHAnsi"/>
          <w:b/>
          <w:sz w:val="18"/>
          <w:szCs w:val="18"/>
        </w:rPr>
        <w:t>[13]</w:t>
      </w:r>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Guangyou</w:t>
      </w:r>
      <w:proofErr w:type="spellEnd"/>
      <w:r w:rsidRPr="00475763">
        <w:rPr>
          <w:rFonts w:asciiTheme="minorHAnsi" w:hAnsiTheme="minorHAnsi" w:cstheme="minorHAnsi"/>
          <w:sz w:val="18"/>
          <w:szCs w:val="18"/>
        </w:rPr>
        <w:t xml:space="preserve"> Zhou, </w:t>
      </w:r>
      <w:proofErr w:type="spellStart"/>
      <w:r w:rsidRPr="00475763">
        <w:rPr>
          <w:rFonts w:asciiTheme="minorHAnsi" w:hAnsiTheme="minorHAnsi" w:cstheme="minorHAnsi"/>
          <w:sz w:val="18"/>
          <w:szCs w:val="18"/>
        </w:rPr>
        <w:t>Yijia</w:t>
      </w:r>
      <w:proofErr w:type="spellEnd"/>
      <w:r w:rsidRPr="00475763">
        <w:rPr>
          <w:rFonts w:asciiTheme="minorHAnsi" w:hAnsiTheme="minorHAnsi" w:cstheme="minorHAnsi"/>
          <w:sz w:val="18"/>
          <w:szCs w:val="18"/>
        </w:rPr>
        <w:t xml:space="preserve"> Zhang, </w:t>
      </w:r>
      <w:proofErr w:type="spellStart"/>
      <w:r w:rsidRPr="00475763">
        <w:rPr>
          <w:rFonts w:asciiTheme="minorHAnsi" w:hAnsiTheme="minorHAnsi" w:cstheme="minorHAnsi"/>
          <w:sz w:val="18"/>
          <w:szCs w:val="18"/>
        </w:rPr>
        <w:t>Sumei</w:t>
      </w:r>
      <w:proofErr w:type="spellEnd"/>
      <w:r w:rsidRPr="00475763">
        <w:rPr>
          <w:rFonts w:asciiTheme="minorHAnsi" w:hAnsiTheme="minorHAnsi" w:cstheme="minorHAnsi"/>
          <w:sz w:val="18"/>
          <w:szCs w:val="18"/>
        </w:rPr>
        <w:t xml:space="preserve"> Luo, “P2P Network Lending, Loss Given Default and Credit Risks” (d)</w:t>
      </w:r>
    </w:p>
    <w:p w:rsidR="00771F0F" w:rsidRPr="00475763" w:rsidRDefault="00771F0F" w:rsidP="00771F0F">
      <w:pPr>
        <w:spacing w:line="360" w:lineRule="auto"/>
        <w:ind w:right="4"/>
        <w:jc w:val="both"/>
        <w:rPr>
          <w:rFonts w:asciiTheme="minorHAnsi" w:hAnsiTheme="minorHAnsi" w:cstheme="minorHAnsi"/>
          <w:sz w:val="18"/>
          <w:szCs w:val="18"/>
        </w:rPr>
      </w:pPr>
      <w:r w:rsidRPr="00475763">
        <w:rPr>
          <w:rFonts w:asciiTheme="minorHAnsi" w:hAnsiTheme="minorHAnsi" w:cstheme="minorHAnsi"/>
          <w:b/>
          <w:bCs/>
          <w:sz w:val="18"/>
          <w:szCs w:val="18"/>
        </w:rPr>
        <w:t>[14]</w:t>
      </w:r>
      <w:r w:rsidRPr="00475763">
        <w:rPr>
          <w:rFonts w:asciiTheme="minorHAnsi" w:hAnsiTheme="minorHAnsi" w:cstheme="minorHAnsi"/>
          <w:sz w:val="18"/>
          <w:szCs w:val="18"/>
        </w:rPr>
        <w:t xml:space="preserve"> Felix Martinson, “Exotic Approaches for Modelling Loss Given Default” (d)</w:t>
      </w:r>
    </w:p>
    <w:p w:rsidR="00771F0F" w:rsidRPr="00475763" w:rsidRDefault="00771F0F" w:rsidP="00771F0F">
      <w:pPr>
        <w:spacing w:line="360" w:lineRule="auto"/>
        <w:ind w:right="4"/>
        <w:jc w:val="both"/>
        <w:rPr>
          <w:rFonts w:asciiTheme="minorHAnsi" w:hAnsiTheme="minorHAnsi" w:cstheme="minorHAnsi"/>
          <w:sz w:val="18"/>
          <w:szCs w:val="18"/>
        </w:rPr>
      </w:pPr>
      <w:r w:rsidRPr="00475763">
        <w:rPr>
          <w:rFonts w:asciiTheme="minorHAnsi" w:hAnsiTheme="minorHAnsi" w:cstheme="minorHAnsi"/>
          <w:b/>
          <w:bCs/>
          <w:sz w:val="18"/>
          <w:szCs w:val="18"/>
        </w:rPr>
        <w:t>[15]</w:t>
      </w:r>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Shunpo</w:t>
      </w:r>
      <w:proofErr w:type="spellEnd"/>
      <w:r w:rsidRPr="00475763">
        <w:rPr>
          <w:rFonts w:asciiTheme="minorHAnsi" w:hAnsiTheme="minorHAnsi" w:cstheme="minorHAnsi"/>
          <w:sz w:val="18"/>
          <w:szCs w:val="18"/>
        </w:rPr>
        <w:t xml:space="preserve"> Chang, Simon </w:t>
      </w:r>
      <w:proofErr w:type="spellStart"/>
      <w:r w:rsidRPr="00475763">
        <w:rPr>
          <w:rFonts w:asciiTheme="minorHAnsi" w:hAnsiTheme="minorHAnsi" w:cstheme="minorHAnsi"/>
          <w:sz w:val="18"/>
          <w:szCs w:val="18"/>
        </w:rPr>
        <w:t>Dae-Oong</w:t>
      </w:r>
      <w:proofErr w:type="spellEnd"/>
      <w:r w:rsidRPr="00475763">
        <w:rPr>
          <w:rFonts w:asciiTheme="minorHAnsi" w:hAnsiTheme="minorHAnsi" w:cstheme="minorHAnsi"/>
          <w:sz w:val="18"/>
          <w:szCs w:val="18"/>
        </w:rPr>
        <w:t xml:space="preserve"> Kim, </w:t>
      </w:r>
      <w:proofErr w:type="spellStart"/>
      <w:r w:rsidRPr="00475763">
        <w:rPr>
          <w:rFonts w:asciiTheme="minorHAnsi" w:hAnsiTheme="minorHAnsi" w:cstheme="minorHAnsi"/>
          <w:sz w:val="18"/>
          <w:szCs w:val="18"/>
        </w:rPr>
        <w:t>Genki</w:t>
      </w:r>
      <w:proofErr w:type="spellEnd"/>
      <w:r w:rsidRPr="00475763">
        <w:rPr>
          <w:rFonts w:asciiTheme="minorHAnsi" w:hAnsiTheme="minorHAnsi" w:cstheme="minorHAnsi"/>
          <w:sz w:val="18"/>
          <w:szCs w:val="18"/>
        </w:rPr>
        <w:t xml:space="preserve"> Kondo, “Predicting Default Risk of Lending Club Loans”</w:t>
      </w:r>
    </w:p>
    <w:p w:rsidR="00771F0F" w:rsidRPr="00475763" w:rsidRDefault="00771F0F" w:rsidP="00771F0F">
      <w:pPr>
        <w:spacing w:line="360" w:lineRule="auto"/>
        <w:ind w:right="4"/>
        <w:jc w:val="both"/>
        <w:rPr>
          <w:rFonts w:asciiTheme="minorHAnsi" w:hAnsiTheme="minorHAnsi" w:cstheme="minorHAnsi"/>
          <w:sz w:val="18"/>
          <w:szCs w:val="18"/>
        </w:rPr>
      </w:pPr>
      <w:r w:rsidRPr="00475763">
        <w:rPr>
          <w:rFonts w:asciiTheme="minorHAnsi" w:hAnsiTheme="minorHAnsi" w:cstheme="minorHAnsi"/>
          <w:b/>
          <w:bCs/>
          <w:sz w:val="18"/>
          <w:szCs w:val="18"/>
        </w:rPr>
        <w:t>[16]</w:t>
      </w:r>
      <w:r w:rsidRPr="00475763">
        <w:rPr>
          <w:rFonts w:asciiTheme="minorHAnsi" w:hAnsiTheme="minorHAnsi" w:cstheme="minorHAnsi"/>
          <w:sz w:val="18"/>
          <w:szCs w:val="18"/>
        </w:rPr>
        <w:t xml:space="preserve"> Carlos Eduardo Canfield Rivera, “Determinants of Default in P2P Lending: The Mexican Case”, Independent Journal of Management &amp; Production (IJM&amp;P), v.9, n.1, January - March 2018</w:t>
      </w:r>
    </w:p>
    <w:p w:rsidR="00771F0F" w:rsidRPr="00475763" w:rsidRDefault="00771F0F" w:rsidP="00771F0F">
      <w:pPr>
        <w:spacing w:line="360" w:lineRule="auto"/>
        <w:ind w:right="4"/>
        <w:rPr>
          <w:rFonts w:asciiTheme="minorHAnsi" w:hAnsiTheme="minorHAnsi" w:cstheme="minorHAnsi"/>
          <w:sz w:val="18"/>
          <w:szCs w:val="18"/>
        </w:rPr>
      </w:pPr>
      <w:r w:rsidRPr="00475763">
        <w:rPr>
          <w:rFonts w:asciiTheme="minorHAnsi" w:hAnsiTheme="minorHAnsi" w:cstheme="minorHAnsi"/>
          <w:b/>
          <w:bCs/>
          <w:sz w:val="18"/>
          <w:szCs w:val="18"/>
        </w:rPr>
        <w:t>[17]</w:t>
      </w:r>
      <w:r w:rsidRPr="00475763">
        <w:rPr>
          <w:rFonts w:asciiTheme="minorHAnsi" w:hAnsiTheme="minorHAnsi" w:cstheme="minorHAnsi"/>
          <w:sz w:val="18"/>
          <w:szCs w:val="18"/>
        </w:rPr>
        <w:t xml:space="preserve"> Christophe </w:t>
      </w:r>
      <w:proofErr w:type="spellStart"/>
      <w:r w:rsidRPr="00475763">
        <w:rPr>
          <w:rFonts w:asciiTheme="minorHAnsi" w:hAnsiTheme="minorHAnsi" w:cstheme="minorHAnsi"/>
          <w:sz w:val="18"/>
          <w:szCs w:val="18"/>
        </w:rPr>
        <w:t>Hurliny</w:t>
      </w:r>
      <w:proofErr w:type="spellEnd"/>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Jérémy</w:t>
      </w:r>
      <w:proofErr w:type="spellEnd"/>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Leymariez</w:t>
      </w:r>
      <w:proofErr w:type="spellEnd"/>
      <w:r w:rsidRPr="00475763">
        <w:rPr>
          <w:rFonts w:asciiTheme="minorHAnsi" w:hAnsiTheme="minorHAnsi" w:cstheme="minorHAnsi"/>
          <w:sz w:val="18"/>
          <w:szCs w:val="18"/>
        </w:rPr>
        <w:t xml:space="preserve">, Antoine </w:t>
      </w:r>
      <w:proofErr w:type="spellStart"/>
      <w:r w:rsidRPr="00475763">
        <w:rPr>
          <w:rFonts w:asciiTheme="minorHAnsi" w:hAnsiTheme="minorHAnsi" w:cstheme="minorHAnsi"/>
          <w:sz w:val="18"/>
          <w:szCs w:val="18"/>
        </w:rPr>
        <w:t>Patinx</w:t>
      </w:r>
      <w:proofErr w:type="spellEnd"/>
      <w:r w:rsidRPr="00475763">
        <w:rPr>
          <w:rFonts w:asciiTheme="minorHAnsi" w:hAnsiTheme="minorHAnsi" w:cstheme="minorHAnsi"/>
          <w:sz w:val="18"/>
          <w:szCs w:val="18"/>
        </w:rPr>
        <w:t>, “Loss functions for Loss Given Default Model Comparison”</w:t>
      </w:r>
    </w:p>
    <w:p w:rsidR="00771F0F" w:rsidRPr="00475763" w:rsidRDefault="00771F0F" w:rsidP="00771F0F">
      <w:pPr>
        <w:spacing w:line="360" w:lineRule="auto"/>
        <w:ind w:right="4"/>
        <w:rPr>
          <w:rFonts w:asciiTheme="minorHAnsi" w:hAnsiTheme="minorHAnsi" w:cstheme="minorHAnsi"/>
          <w:sz w:val="18"/>
          <w:szCs w:val="18"/>
        </w:rPr>
      </w:pPr>
      <w:r w:rsidRPr="00475763">
        <w:rPr>
          <w:rFonts w:asciiTheme="minorHAnsi" w:hAnsiTheme="minorHAnsi" w:cstheme="minorHAnsi"/>
          <w:b/>
          <w:bCs/>
          <w:sz w:val="18"/>
          <w:szCs w:val="18"/>
        </w:rPr>
        <w:t>[18]</w:t>
      </w:r>
      <w:r w:rsidRPr="00475763">
        <w:rPr>
          <w:rFonts w:asciiTheme="minorHAnsi" w:hAnsiTheme="minorHAnsi" w:cstheme="minorHAnsi"/>
          <w:sz w:val="18"/>
          <w:szCs w:val="18"/>
        </w:rPr>
        <w:t xml:space="preserve"> Peter </w:t>
      </w:r>
      <w:proofErr w:type="spellStart"/>
      <w:r w:rsidRPr="00475763">
        <w:rPr>
          <w:rFonts w:asciiTheme="minorHAnsi" w:hAnsiTheme="minorHAnsi" w:cstheme="minorHAnsi"/>
          <w:sz w:val="18"/>
          <w:szCs w:val="18"/>
        </w:rPr>
        <w:t>Martey</w:t>
      </w:r>
      <w:proofErr w:type="spellEnd"/>
      <w:r w:rsidRPr="00475763">
        <w:rPr>
          <w:rFonts w:asciiTheme="minorHAnsi" w:hAnsiTheme="minorHAnsi" w:cstheme="minorHAnsi"/>
          <w:sz w:val="18"/>
          <w:szCs w:val="18"/>
        </w:rPr>
        <w:t xml:space="preserve"> Addo, Dominique </w:t>
      </w:r>
      <w:proofErr w:type="spellStart"/>
      <w:r w:rsidRPr="00475763">
        <w:rPr>
          <w:rFonts w:asciiTheme="minorHAnsi" w:hAnsiTheme="minorHAnsi" w:cstheme="minorHAnsi"/>
          <w:sz w:val="18"/>
          <w:szCs w:val="18"/>
        </w:rPr>
        <w:t>Guegan</w:t>
      </w:r>
      <w:proofErr w:type="spellEnd"/>
      <w:r w:rsidRPr="00475763">
        <w:rPr>
          <w:rFonts w:asciiTheme="minorHAnsi" w:hAnsiTheme="minorHAnsi" w:cstheme="minorHAnsi"/>
          <w:sz w:val="18"/>
          <w:szCs w:val="18"/>
        </w:rPr>
        <w:t xml:space="preserve">, Bertrand </w:t>
      </w:r>
      <w:proofErr w:type="spellStart"/>
      <w:r w:rsidRPr="00475763">
        <w:rPr>
          <w:rFonts w:asciiTheme="minorHAnsi" w:hAnsiTheme="minorHAnsi" w:cstheme="minorHAnsi"/>
          <w:sz w:val="18"/>
          <w:szCs w:val="18"/>
        </w:rPr>
        <w:t>Hassani</w:t>
      </w:r>
      <w:proofErr w:type="spellEnd"/>
      <w:r w:rsidRPr="00475763">
        <w:rPr>
          <w:rFonts w:asciiTheme="minorHAnsi" w:hAnsiTheme="minorHAnsi" w:cstheme="minorHAnsi"/>
          <w:sz w:val="18"/>
          <w:szCs w:val="18"/>
        </w:rPr>
        <w:t>, “Credit Risk Analysis Using Machine and Deep Learning Models”, Risks 2018, 6, 38</w:t>
      </w:r>
    </w:p>
    <w:p w:rsidR="00771F0F" w:rsidRPr="00475763" w:rsidRDefault="00771F0F" w:rsidP="00771F0F">
      <w:pPr>
        <w:spacing w:line="360" w:lineRule="auto"/>
        <w:ind w:right="4"/>
        <w:rPr>
          <w:rFonts w:asciiTheme="minorHAnsi" w:hAnsiTheme="minorHAnsi" w:cstheme="minorHAnsi"/>
          <w:sz w:val="18"/>
          <w:szCs w:val="18"/>
        </w:rPr>
      </w:pPr>
      <w:r w:rsidRPr="00475763">
        <w:rPr>
          <w:rFonts w:asciiTheme="minorHAnsi" w:hAnsiTheme="minorHAnsi" w:cstheme="minorHAnsi"/>
          <w:b/>
          <w:bCs/>
          <w:sz w:val="18"/>
          <w:szCs w:val="18"/>
        </w:rPr>
        <w:t>[19]</w:t>
      </w:r>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Til</w:t>
      </w:r>
      <w:proofErr w:type="spellEnd"/>
      <w:r w:rsidRPr="00475763">
        <w:rPr>
          <w:rFonts w:asciiTheme="minorHAnsi" w:hAnsiTheme="minorHAnsi" w:cstheme="minorHAnsi"/>
          <w:sz w:val="18"/>
          <w:szCs w:val="18"/>
        </w:rPr>
        <w:t xml:space="preserve"> </w:t>
      </w:r>
      <w:proofErr w:type="spellStart"/>
      <w:r w:rsidRPr="00475763">
        <w:rPr>
          <w:rFonts w:asciiTheme="minorHAnsi" w:hAnsiTheme="minorHAnsi" w:cstheme="minorHAnsi"/>
          <w:sz w:val="18"/>
          <w:szCs w:val="18"/>
        </w:rPr>
        <w:t>Schuermann</w:t>
      </w:r>
      <w:proofErr w:type="spellEnd"/>
      <w:r w:rsidRPr="00475763">
        <w:rPr>
          <w:rFonts w:asciiTheme="minorHAnsi" w:hAnsiTheme="minorHAnsi" w:cstheme="minorHAnsi"/>
          <w:sz w:val="18"/>
          <w:szCs w:val="18"/>
        </w:rPr>
        <w:t xml:space="preserve">, “What Do We Know About Loss Given Default?”, Forthcoming in D. </w:t>
      </w:r>
      <w:proofErr w:type="spellStart"/>
      <w:r w:rsidRPr="00475763">
        <w:rPr>
          <w:rFonts w:asciiTheme="minorHAnsi" w:hAnsiTheme="minorHAnsi" w:cstheme="minorHAnsi"/>
          <w:sz w:val="18"/>
          <w:szCs w:val="18"/>
        </w:rPr>
        <w:t>Shimko</w:t>
      </w:r>
      <w:proofErr w:type="spellEnd"/>
      <w:r w:rsidRPr="00475763">
        <w:rPr>
          <w:rFonts w:asciiTheme="minorHAnsi" w:hAnsiTheme="minorHAnsi" w:cstheme="minorHAnsi"/>
          <w:sz w:val="18"/>
          <w:szCs w:val="18"/>
        </w:rPr>
        <w:t xml:space="preserve"> (ed.), Credit Risk Models and Management 2</w:t>
      </w:r>
      <w:r w:rsidRPr="00475763">
        <w:rPr>
          <w:rFonts w:asciiTheme="minorHAnsi" w:hAnsiTheme="minorHAnsi" w:cstheme="minorHAnsi"/>
          <w:sz w:val="18"/>
          <w:szCs w:val="18"/>
          <w:vertAlign w:val="superscript"/>
        </w:rPr>
        <w:t>nd</w:t>
      </w:r>
      <w:r w:rsidRPr="00475763">
        <w:rPr>
          <w:rFonts w:asciiTheme="minorHAnsi" w:hAnsiTheme="minorHAnsi" w:cstheme="minorHAnsi"/>
          <w:sz w:val="18"/>
          <w:szCs w:val="18"/>
        </w:rPr>
        <w:t xml:space="preserve"> Edition, London, UK: Risk Books, February 2004 </w:t>
      </w:r>
    </w:p>
    <w:p w:rsidR="00771F0F" w:rsidRDefault="00771F0F" w:rsidP="00771F0F">
      <w:pPr>
        <w:spacing w:line="360" w:lineRule="auto"/>
        <w:jc w:val="both"/>
        <w:rPr>
          <w:rFonts w:ascii="TimesNewRomanPSMT" w:hAnsi="TimesNewRomanPSMT"/>
          <w:b/>
          <w:bCs/>
          <w:sz w:val="30"/>
          <w:szCs w:val="32"/>
        </w:rPr>
      </w:pPr>
      <w:r w:rsidRPr="00475763">
        <w:rPr>
          <w:rFonts w:asciiTheme="minorHAnsi" w:hAnsiTheme="minorHAnsi" w:cstheme="minorHAnsi"/>
          <w:b/>
          <w:bCs/>
          <w:sz w:val="18"/>
          <w:szCs w:val="18"/>
        </w:rPr>
        <w:t>[20]</w:t>
      </w:r>
      <w:r w:rsidRPr="00475763">
        <w:rPr>
          <w:rFonts w:asciiTheme="minorHAnsi" w:hAnsiTheme="minorHAnsi" w:cstheme="minorHAnsi"/>
          <w:sz w:val="18"/>
          <w:szCs w:val="18"/>
        </w:rPr>
        <w:t xml:space="preserve"> Han Sheng Sun and Zi </w:t>
      </w:r>
      <w:proofErr w:type="spellStart"/>
      <w:r w:rsidRPr="00475763">
        <w:rPr>
          <w:rFonts w:asciiTheme="minorHAnsi" w:hAnsiTheme="minorHAnsi" w:cstheme="minorHAnsi"/>
          <w:sz w:val="18"/>
          <w:szCs w:val="18"/>
        </w:rPr>
        <w:t>Jin</w:t>
      </w:r>
      <w:proofErr w:type="spellEnd"/>
      <w:r w:rsidRPr="00475763">
        <w:rPr>
          <w:rFonts w:asciiTheme="minorHAnsi" w:hAnsiTheme="minorHAnsi" w:cstheme="minorHAnsi"/>
          <w:sz w:val="18"/>
          <w:szCs w:val="18"/>
        </w:rPr>
        <w:t xml:space="preserve">, “Estimating credit risk parameters using ensemble learning methods: an empirical study on loss given default”, Journal of Credit Risk 12(3), </w:t>
      </w:r>
      <w:proofErr w:type="spellStart"/>
      <w:r w:rsidRPr="00475763">
        <w:rPr>
          <w:rFonts w:asciiTheme="minorHAnsi" w:hAnsiTheme="minorHAnsi" w:cstheme="minorHAnsi"/>
          <w:sz w:val="18"/>
          <w:szCs w:val="18"/>
        </w:rPr>
        <w:t>pgs</w:t>
      </w:r>
      <w:proofErr w:type="spellEnd"/>
      <w:r w:rsidRPr="00475763">
        <w:rPr>
          <w:rFonts w:asciiTheme="minorHAnsi" w:hAnsiTheme="minorHAnsi" w:cstheme="minorHAnsi"/>
          <w:sz w:val="18"/>
          <w:szCs w:val="18"/>
        </w:rPr>
        <w:t xml:space="preserve"> 43–69</w:t>
      </w:r>
    </w:p>
    <w:p w:rsidR="00771F0F" w:rsidRDefault="00771F0F" w:rsidP="00771F0F">
      <w:pPr>
        <w:spacing w:line="360" w:lineRule="auto"/>
        <w:jc w:val="both"/>
        <w:rPr>
          <w:rFonts w:ascii="TimesNewRomanPSMT" w:hAnsi="TimesNewRomanPSMT"/>
          <w:b/>
          <w:bCs/>
          <w:sz w:val="30"/>
          <w:szCs w:val="32"/>
        </w:rPr>
      </w:pPr>
    </w:p>
    <w:p w:rsidR="00771F0F" w:rsidRPr="0067449D" w:rsidRDefault="00771F0F" w:rsidP="00771F0F">
      <w:pPr>
        <w:spacing w:line="360" w:lineRule="auto"/>
        <w:jc w:val="both"/>
        <w:rPr>
          <w:rFonts w:cstheme="minorHAnsi"/>
          <w:sz w:val="28"/>
          <w:szCs w:val="28"/>
        </w:rPr>
      </w:pPr>
    </w:p>
    <w:p w:rsidR="00771F0F" w:rsidRDefault="00771F0F" w:rsidP="00771F0F">
      <w:pPr>
        <w:spacing w:line="360" w:lineRule="auto"/>
        <w:jc w:val="both"/>
      </w:pPr>
    </w:p>
    <w:p w:rsidR="00771F0F" w:rsidRDefault="00771F0F" w:rsidP="00771F0F">
      <w:pPr>
        <w:spacing w:line="276" w:lineRule="auto"/>
        <w:jc w:val="both"/>
      </w:pPr>
    </w:p>
    <w:p w:rsidR="00771F0F" w:rsidRDefault="00771F0F" w:rsidP="00771F0F">
      <w:pPr>
        <w:spacing w:line="276" w:lineRule="auto"/>
        <w:jc w:val="both"/>
      </w:pPr>
    </w:p>
    <w:p w:rsidR="00771F0F" w:rsidRDefault="00771F0F" w:rsidP="00771F0F">
      <w:pPr>
        <w:spacing w:line="276" w:lineRule="auto"/>
        <w:jc w:val="both"/>
      </w:pPr>
    </w:p>
    <w:p w:rsidR="00771F0F" w:rsidRDefault="00771F0F" w:rsidP="002A0866">
      <w:pPr>
        <w:jc w:val="both"/>
        <w:rPr>
          <w:rFonts w:cstheme="minorHAnsi"/>
        </w:rPr>
      </w:pPr>
    </w:p>
    <w:sectPr w:rsidR="00771F0F">
      <w:footerReference w:type="default" r:id="rId58"/>
      <w:pgSz w:w="11907" w:h="16839" w:code="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07C7B" w:rsidRDefault="00E07C7B">
      <w:r>
        <w:separator/>
      </w:r>
    </w:p>
    <w:p w:rsidR="00E07C7B" w:rsidRDefault="00E07C7B"/>
    <w:p w:rsidR="00E07C7B" w:rsidRDefault="00E07C7B"/>
  </w:endnote>
  <w:endnote w:type="continuationSeparator" w:id="0">
    <w:p w:rsidR="00E07C7B" w:rsidRDefault="00E07C7B">
      <w:r>
        <w:continuationSeparator/>
      </w:r>
    </w:p>
    <w:p w:rsidR="00E07C7B" w:rsidRDefault="00E07C7B"/>
    <w:p w:rsidR="00E07C7B" w:rsidRDefault="00E07C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5635894"/>
      <w:docPartObj>
        <w:docPartGallery w:val="Page Numbers (Bottom of Page)"/>
        <w:docPartUnique/>
      </w:docPartObj>
    </w:sdtPr>
    <w:sdtEndPr>
      <w:rPr>
        <w:noProof/>
      </w:rPr>
    </w:sdtEndPr>
    <w:sdtContent>
      <w:p w:rsidR="0049397E" w:rsidRDefault="0049397E">
        <w:pPr>
          <w:pStyle w:val="Footer"/>
        </w:pPr>
        <w:r>
          <w:rPr>
            <w:lang w:val="en-GB" w:bidi="en-GB"/>
          </w:rPr>
          <w:fldChar w:fldCharType="begin"/>
        </w:r>
        <w:r>
          <w:rPr>
            <w:lang w:val="en-GB" w:bidi="en-GB"/>
          </w:rPr>
          <w:instrText xml:space="preserve"> PAGE   \* MERGEFORMAT </w:instrText>
        </w:r>
        <w:r>
          <w:rPr>
            <w:lang w:val="en-GB" w:bidi="en-GB"/>
          </w:rPr>
          <w:fldChar w:fldCharType="separate"/>
        </w:r>
        <w:r>
          <w:rPr>
            <w:noProof/>
            <w:lang w:val="en-GB" w:bidi="en-GB"/>
          </w:rPr>
          <w:t>2</w:t>
        </w:r>
        <w:r>
          <w:rPr>
            <w:noProof/>
            <w:lang w:val="en-GB" w:bidi="en-G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07C7B" w:rsidRDefault="00E07C7B">
      <w:r>
        <w:separator/>
      </w:r>
    </w:p>
    <w:p w:rsidR="00E07C7B" w:rsidRDefault="00E07C7B"/>
    <w:p w:rsidR="00E07C7B" w:rsidRDefault="00E07C7B"/>
  </w:footnote>
  <w:footnote w:type="continuationSeparator" w:id="0">
    <w:p w:rsidR="00E07C7B" w:rsidRDefault="00E07C7B">
      <w:r>
        <w:continuationSeparator/>
      </w:r>
    </w:p>
    <w:p w:rsidR="00E07C7B" w:rsidRDefault="00E07C7B"/>
    <w:p w:rsidR="00E07C7B" w:rsidRDefault="00E07C7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25D6D96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46498A"/>
    <w:multiLevelType w:val="multilevel"/>
    <w:tmpl w:val="F012A964"/>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sz w:val="24"/>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3016D0"/>
    <w:multiLevelType w:val="multilevel"/>
    <w:tmpl w:val="F012A964"/>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hint="default"/>
        <w:sz w:val="24"/>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24648C6"/>
    <w:multiLevelType w:val="hybridMultilevel"/>
    <w:tmpl w:val="37182402"/>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127C47DD"/>
    <w:multiLevelType w:val="hybridMultilevel"/>
    <w:tmpl w:val="4E8241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4B4031C"/>
    <w:multiLevelType w:val="hybridMultilevel"/>
    <w:tmpl w:val="D018C9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50B6B0F"/>
    <w:multiLevelType w:val="hybridMultilevel"/>
    <w:tmpl w:val="D50CB69A"/>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1957F78"/>
    <w:multiLevelType w:val="hybridMultilevel"/>
    <w:tmpl w:val="EBFCCC6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BC5542"/>
    <w:multiLevelType w:val="hybridMultilevel"/>
    <w:tmpl w:val="3468086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0E622A2"/>
    <w:multiLevelType w:val="hybridMultilevel"/>
    <w:tmpl w:val="CA2474F8"/>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34DB6AA0"/>
    <w:multiLevelType w:val="hybridMultilevel"/>
    <w:tmpl w:val="92821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69A5EDC"/>
    <w:multiLevelType w:val="hybridMultilevel"/>
    <w:tmpl w:val="B48C0908"/>
    <w:lvl w:ilvl="0" w:tplc="08090003">
      <w:start w:val="1"/>
      <w:numFmt w:val="bullet"/>
      <w:lvlText w:val="o"/>
      <w:lvlJc w:val="left"/>
      <w:pPr>
        <w:ind w:left="360" w:hanging="360"/>
      </w:pPr>
      <w:rPr>
        <w:rFonts w:ascii="Courier New" w:hAnsi="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F872AD"/>
    <w:multiLevelType w:val="hybridMultilevel"/>
    <w:tmpl w:val="9E52164A"/>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E1B32F9"/>
    <w:multiLevelType w:val="hybridMultilevel"/>
    <w:tmpl w:val="8A6E1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4741EE"/>
    <w:multiLevelType w:val="hybridMultilevel"/>
    <w:tmpl w:val="1E422B40"/>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6C2CB7"/>
    <w:multiLevelType w:val="hybridMultilevel"/>
    <w:tmpl w:val="BF7A3058"/>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CC3DFC"/>
    <w:multiLevelType w:val="hybridMultilevel"/>
    <w:tmpl w:val="D4DA3A5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9"/>
  </w:num>
  <w:num w:numId="2">
    <w:abstractNumId w:val="22"/>
  </w:num>
  <w:num w:numId="3">
    <w:abstractNumId w:val="28"/>
  </w:num>
  <w:num w:numId="4">
    <w:abstractNumId w:val="23"/>
  </w:num>
  <w:num w:numId="5">
    <w:abstractNumId w:val="17"/>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6"/>
  </w:num>
  <w:num w:numId="16">
    <w:abstractNumId w:val="30"/>
  </w:num>
  <w:num w:numId="17">
    <w:abstractNumId w:val="12"/>
  </w:num>
  <w:num w:numId="18">
    <w:abstractNumId w:val="11"/>
  </w:num>
  <w:num w:numId="19">
    <w:abstractNumId w:val="14"/>
  </w:num>
  <w:num w:numId="20">
    <w:abstractNumId w:val="20"/>
  </w:num>
  <w:num w:numId="21">
    <w:abstractNumId w:val="15"/>
  </w:num>
  <w:num w:numId="22">
    <w:abstractNumId w:val="16"/>
  </w:num>
  <w:num w:numId="23">
    <w:abstractNumId w:val="19"/>
  </w:num>
  <w:num w:numId="24">
    <w:abstractNumId w:val="29"/>
  </w:num>
  <w:num w:numId="25">
    <w:abstractNumId w:val="18"/>
  </w:num>
  <w:num w:numId="26">
    <w:abstractNumId w:val="31"/>
  </w:num>
  <w:num w:numId="27">
    <w:abstractNumId w:val="10"/>
  </w:num>
  <w:num w:numId="28">
    <w:abstractNumId w:val="25"/>
  </w:num>
  <w:num w:numId="29">
    <w:abstractNumId w:val="13"/>
  </w:num>
  <w:num w:numId="30">
    <w:abstractNumId w:val="27"/>
  </w:num>
  <w:num w:numId="31">
    <w:abstractNumId w:val="24"/>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E8E"/>
    <w:rsid w:val="00005518"/>
    <w:rsid w:val="00017777"/>
    <w:rsid w:val="00020E38"/>
    <w:rsid w:val="00021F96"/>
    <w:rsid w:val="0003726E"/>
    <w:rsid w:val="00040D55"/>
    <w:rsid w:val="000579BE"/>
    <w:rsid w:val="0006270E"/>
    <w:rsid w:val="00063A8A"/>
    <w:rsid w:val="00066699"/>
    <w:rsid w:val="00070390"/>
    <w:rsid w:val="000715B3"/>
    <w:rsid w:val="000742B4"/>
    <w:rsid w:val="000803EE"/>
    <w:rsid w:val="0008261F"/>
    <w:rsid w:val="000A34FE"/>
    <w:rsid w:val="000A7472"/>
    <w:rsid w:val="000B394D"/>
    <w:rsid w:val="000C203E"/>
    <w:rsid w:val="000D1F87"/>
    <w:rsid w:val="000F4A9D"/>
    <w:rsid w:val="00136A1C"/>
    <w:rsid w:val="00137B17"/>
    <w:rsid w:val="001446B5"/>
    <w:rsid w:val="001524B7"/>
    <w:rsid w:val="00190562"/>
    <w:rsid w:val="0019270A"/>
    <w:rsid w:val="001B11D7"/>
    <w:rsid w:val="001D1FD5"/>
    <w:rsid w:val="001E32FC"/>
    <w:rsid w:val="001E34AA"/>
    <w:rsid w:val="00210E8E"/>
    <w:rsid w:val="002237D4"/>
    <w:rsid w:val="00227246"/>
    <w:rsid w:val="00245511"/>
    <w:rsid w:val="0025424E"/>
    <w:rsid w:val="00256A4A"/>
    <w:rsid w:val="002610DC"/>
    <w:rsid w:val="00266899"/>
    <w:rsid w:val="00270F97"/>
    <w:rsid w:val="00293C27"/>
    <w:rsid w:val="002A0866"/>
    <w:rsid w:val="002B5BD4"/>
    <w:rsid w:val="002C6D93"/>
    <w:rsid w:val="002D621C"/>
    <w:rsid w:val="002F266E"/>
    <w:rsid w:val="002F2AE8"/>
    <w:rsid w:val="003008BB"/>
    <w:rsid w:val="003139F2"/>
    <w:rsid w:val="003170B4"/>
    <w:rsid w:val="003202D3"/>
    <w:rsid w:val="00321156"/>
    <w:rsid w:val="003235A4"/>
    <w:rsid w:val="00330773"/>
    <w:rsid w:val="003423EB"/>
    <w:rsid w:val="00361EDD"/>
    <w:rsid w:val="00386D06"/>
    <w:rsid w:val="00395330"/>
    <w:rsid w:val="003B7291"/>
    <w:rsid w:val="003C2788"/>
    <w:rsid w:val="003C73C0"/>
    <w:rsid w:val="003D391A"/>
    <w:rsid w:val="0040723B"/>
    <w:rsid w:val="004452B7"/>
    <w:rsid w:val="00475B15"/>
    <w:rsid w:val="00490F4A"/>
    <w:rsid w:val="00492C9B"/>
    <w:rsid w:val="0049397E"/>
    <w:rsid w:val="00494842"/>
    <w:rsid w:val="004A01F0"/>
    <w:rsid w:val="004B7093"/>
    <w:rsid w:val="004C3674"/>
    <w:rsid w:val="004C6E6F"/>
    <w:rsid w:val="004F0EC1"/>
    <w:rsid w:val="004F70ED"/>
    <w:rsid w:val="00511733"/>
    <w:rsid w:val="00515166"/>
    <w:rsid w:val="00517858"/>
    <w:rsid w:val="005216DC"/>
    <w:rsid w:val="00560817"/>
    <w:rsid w:val="005701AB"/>
    <w:rsid w:val="00571004"/>
    <w:rsid w:val="00595C4C"/>
    <w:rsid w:val="005974C0"/>
    <w:rsid w:val="00597E4F"/>
    <w:rsid w:val="005B54F0"/>
    <w:rsid w:val="005C4DCE"/>
    <w:rsid w:val="005E34FB"/>
    <w:rsid w:val="005F1FEB"/>
    <w:rsid w:val="005F5E0C"/>
    <w:rsid w:val="00603BBF"/>
    <w:rsid w:val="00615C49"/>
    <w:rsid w:val="00621BED"/>
    <w:rsid w:val="00625384"/>
    <w:rsid w:val="00640FE4"/>
    <w:rsid w:val="0064341C"/>
    <w:rsid w:val="00645652"/>
    <w:rsid w:val="0064680E"/>
    <w:rsid w:val="00664D50"/>
    <w:rsid w:val="00676585"/>
    <w:rsid w:val="00693EA9"/>
    <w:rsid w:val="006B535C"/>
    <w:rsid w:val="006E4DAD"/>
    <w:rsid w:val="00705B04"/>
    <w:rsid w:val="00727A72"/>
    <w:rsid w:val="00733CC4"/>
    <w:rsid w:val="00745624"/>
    <w:rsid w:val="00751CEE"/>
    <w:rsid w:val="00761F8F"/>
    <w:rsid w:val="00765720"/>
    <w:rsid w:val="00771939"/>
    <w:rsid w:val="00771F0F"/>
    <w:rsid w:val="007807B8"/>
    <w:rsid w:val="00785178"/>
    <w:rsid w:val="00791CAE"/>
    <w:rsid w:val="00793C6D"/>
    <w:rsid w:val="007A1722"/>
    <w:rsid w:val="007B7CD8"/>
    <w:rsid w:val="007D145B"/>
    <w:rsid w:val="007E5FE2"/>
    <w:rsid w:val="007F3D4C"/>
    <w:rsid w:val="00804867"/>
    <w:rsid w:val="00814714"/>
    <w:rsid w:val="00822F93"/>
    <w:rsid w:val="00827AB9"/>
    <w:rsid w:val="00837F56"/>
    <w:rsid w:val="008400F7"/>
    <w:rsid w:val="00842F98"/>
    <w:rsid w:val="0086073B"/>
    <w:rsid w:val="00872477"/>
    <w:rsid w:val="00886CF2"/>
    <w:rsid w:val="00891A6C"/>
    <w:rsid w:val="008972FF"/>
    <w:rsid w:val="008A3782"/>
    <w:rsid w:val="008A580A"/>
    <w:rsid w:val="008A7983"/>
    <w:rsid w:val="008D145A"/>
    <w:rsid w:val="008D310A"/>
    <w:rsid w:val="008E2849"/>
    <w:rsid w:val="0091660B"/>
    <w:rsid w:val="00917794"/>
    <w:rsid w:val="0094147C"/>
    <w:rsid w:val="00951CC5"/>
    <w:rsid w:val="0095442A"/>
    <w:rsid w:val="00957C18"/>
    <w:rsid w:val="00961826"/>
    <w:rsid w:val="0098747D"/>
    <w:rsid w:val="0099731B"/>
    <w:rsid w:val="009A19A3"/>
    <w:rsid w:val="009B2007"/>
    <w:rsid w:val="009C4812"/>
    <w:rsid w:val="009E62A9"/>
    <w:rsid w:val="00A05166"/>
    <w:rsid w:val="00A13D5F"/>
    <w:rsid w:val="00A24BA4"/>
    <w:rsid w:val="00A33036"/>
    <w:rsid w:val="00A43A06"/>
    <w:rsid w:val="00A46EF2"/>
    <w:rsid w:val="00A912DD"/>
    <w:rsid w:val="00AA2B6C"/>
    <w:rsid w:val="00AB3F2A"/>
    <w:rsid w:val="00AC2CE8"/>
    <w:rsid w:val="00AD7804"/>
    <w:rsid w:val="00B11515"/>
    <w:rsid w:val="00B26CDA"/>
    <w:rsid w:val="00B322F1"/>
    <w:rsid w:val="00B61149"/>
    <w:rsid w:val="00B811BE"/>
    <w:rsid w:val="00B8568A"/>
    <w:rsid w:val="00BB06BB"/>
    <w:rsid w:val="00BB1B0F"/>
    <w:rsid w:val="00BD6A69"/>
    <w:rsid w:val="00BE402D"/>
    <w:rsid w:val="00BE45EA"/>
    <w:rsid w:val="00BF0445"/>
    <w:rsid w:val="00C15D70"/>
    <w:rsid w:val="00C37080"/>
    <w:rsid w:val="00C43CBC"/>
    <w:rsid w:val="00C43FD5"/>
    <w:rsid w:val="00C524C1"/>
    <w:rsid w:val="00CA653E"/>
    <w:rsid w:val="00CB56E1"/>
    <w:rsid w:val="00CC4815"/>
    <w:rsid w:val="00CD35B1"/>
    <w:rsid w:val="00CD4D6E"/>
    <w:rsid w:val="00CD7EF7"/>
    <w:rsid w:val="00CF69B3"/>
    <w:rsid w:val="00D17013"/>
    <w:rsid w:val="00D45E54"/>
    <w:rsid w:val="00D504EC"/>
    <w:rsid w:val="00D513CF"/>
    <w:rsid w:val="00D7339D"/>
    <w:rsid w:val="00D807B1"/>
    <w:rsid w:val="00DD5D86"/>
    <w:rsid w:val="00DE4D76"/>
    <w:rsid w:val="00E049C6"/>
    <w:rsid w:val="00E07C7B"/>
    <w:rsid w:val="00E12414"/>
    <w:rsid w:val="00E2280A"/>
    <w:rsid w:val="00E43E43"/>
    <w:rsid w:val="00E47844"/>
    <w:rsid w:val="00E95B6A"/>
    <w:rsid w:val="00EA1727"/>
    <w:rsid w:val="00EA2F1B"/>
    <w:rsid w:val="00EA53AD"/>
    <w:rsid w:val="00EA65ED"/>
    <w:rsid w:val="00EC1524"/>
    <w:rsid w:val="00F0155E"/>
    <w:rsid w:val="00F062C4"/>
    <w:rsid w:val="00F1237A"/>
    <w:rsid w:val="00F157CE"/>
    <w:rsid w:val="00F20BE1"/>
    <w:rsid w:val="00F240AF"/>
    <w:rsid w:val="00F251B2"/>
    <w:rsid w:val="00F254EB"/>
    <w:rsid w:val="00F257C8"/>
    <w:rsid w:val="00F33EEF"/>
    <w:rsid w:val="00F542DB"/>
    <w:rsid w:val="00F55FB8"/>
    <w:rsid w:val="00F87345"/>
    <w:rsid w:val="00F97438"/>
    <w:rsid w:val="00FB0797"/>
    <w:rsid w:val="00FB7B39"/>
    <w:rsid w:val="00FC5E30"/>
    <w:rsid w:val="00FE655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4250FD"/>
  <w15:chartTrackingRefBased/>
  <w15:docId w15:val="{488218E6-3AB6-EF4F-966A-037564AA3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C18"/>
    <w:pPr>
      <w:spacing w:after="0" w:line="240" w:lineRule="auto"/>
    </w:pPr>
    <w:rPr>
      <w:rFonts w:ascii="Times New Roman" w:eastAsia="Times New Roman" w:hAnsi="Times New Roman" w:cs="Times New Roman"/>
      <w:color w:val="auto"/>
      <w:lang w:val="en-GB" w:eastAsia="en-GB"/>
    </w:rPr>
  </w:style>
  <w:style w:type="paragraph" w:styleId="Heading1">
    <w:name w:val="heading 1"/>
    <w:basedOn w:val="Normal"/>
    <w:next w:val="Normal"/>
    <w:link w:val="Heading1Char"/>
    <w:uiPriority w:val="9"/>
    <w:qFormat/>
    <w:pPr>
      <w:keepNext/>
      <w:keepLines/>
      <w:spacing w:before="400" w:after="240"/>
      <w:contextualSpacing/>
      <w:outlineLvl w:val="0"/>
    </w:pPr>
    <w:rPr>
      <w:rFonts w:asciiTheme="majorHAnsi" w:eastAsiaTheme="majorEastAsia" w:hAnsiTheme="majorHAnsi" w:cstheme="majorBidi"/>
      <w:color w:val="000000" w:themeColor="text1"/>
      <w:sz w:val="42"/>
      <w:szCs w:val="32"/>
      <w:lang w:val="en-US" w:eastAsia="ja-JP"/>
    </w:rPr>
  </w:style>
  <w:style w:type="paragraph" w:styleId="Heading2">
    <w:name w:val="heading 2"/>
    <w:basedOn w:val="Normal"/>
    <w:next w:val="Normal"/>
    <w:link w:val="Heading2Char"/>
    <w:uiPriority w:val="9"/>
    <w:unhideWhenUsed/>
    <w:qFormat/>
    <w:pPr>
      <w:keepNext/>
      <w:keepLines/>
      <w:spacing w:before="400" w:after="240"/>
      <w:outlineLvl w:val="1"/>
    </w:pPr>
    <w:rPr>
      <w:rFonts w:asciiTheme="majorHAnsi" w:eastAsiaTheme="majorEastAsia" w:hAnsiTheme="majorHAnsi" w:cstheme="majorBidi"/>
      <w:color w:val="000000" w:themeColor="text1"/>
      <w:sz w:val="36"/>
      <w:szCs w:val="26"/>
      <w:lang w:val="en-US" w:eastAsia="ja-JP"/>
    </w:rPr>
  </w:style>
  <w:style w:type="paragraph" w:styleId="Heading3">
    <w:name w:val="heading 3"/>
    <w:basedOn w:val="Normal"/>
    <w:next w:val="Normal"/>
    <w:link w:val="Heading3Char"/>
    <w:uiPriority w:val="9"/>
    <w:semiHidden/>
    <w:unhideWhenUsed/>
    <w:qFormat/>
    <w:pPr>
      <w:keepNext/>
      <w:keepLines/>
      <w:spacing w:before="400" w:after="240"/>
      <w:outlineLvl w:val="2"/>
    </w:pPr>
    <w:rPr>
      <w:rFonts w:asciiTheme="majorHAnsi" w:eastAsiaTheme="majorEastAsia" w:hAnsiTheme="majorHAnsi" w:cstheme="majorBidi"/>
      <w:color w:val="000000" w:themeColor="text1"/>
      <w:sz w:val="30"/>
      <w:lang w:val="en-US" w:eastAsia="ja-JP"/>
    </w:rPr>
  </w:style>
  <w:style w:type="paragraph" w:styleId="Heading4">
    <w:name w:val="heading 4"/>
    <w:basedOn w:val="Normal"/>
    <w:next w:val="Normal"/>
    <w:link w:val="Heading4Char"/>
    <w:uiPriority w:val="9"/>
    <w:semiHidden/>
    <w:unhideWhenUsed/>
    <w:qFormat/>
    <w:pPr>
      <w:keepNext/>
      <w:keepLines/>
      <w:spacing w:before="400" w:after="240"/>
      <w:outlineLvl w:val="3"/>
    </w:pPr>
    <w:rPr>
      <w:rFonts w:asciiTheme="majorHAnsi" w:eastAsiaTheme="majorEastAsia" w:hAnsiTheme="majorHAnsi" w:cstheme="majorBidi"/>
      <w:i/>
      <w:iCs/>
      <w:color w:val="000000" w:themeColor="text1"/>
      <w:sz w:val="30"/>
      <w:lang w:val="en-US" w:eastAsia="ja-JP"/>
    </w:rPr>
  </w:style>
  <w:style w:type="paragraph" w:styleId="Heading5">
    <w:name w:val="heading 5"/>
    <w:basedOn w:val="Normal"/>
    <w:next w:val="Normal"/>
    <w:link w:val="Heading5Char"/>
    <w:uiPriority w:val="9"/>
    <w:semiHidden/>
    <w:unhideWhenUsed/>
    <w:qFormat/>
    <w:pPr>
      <w:keepNext/>
      <w:keepLines/>
      <w:spacing w:before="400" w:after="240"/>
      <w:contextualSpacing/>
      <w:outlineLvl w:val="4"/>
    </w:pPr>
    <w:rPr>
      <w:rFonts w:asciiTheme="majorHAnsi" w:eastAsiaTheme="majorEastAsia" w:hAnsiTheme="majorHAnsi" w:cstheme="majorBidi"/>
      <w:b/>
      <w:color w:val="595959" w:themeColor="text1" w:themeTint="A6"/>
      <w:sz w:val="30"/>
      <w:lang w:val="en-US" w:eastAsia="ja-JP"/>
    </w:rPr>
  </w:style>
  <w:style w:type="paragraph" w:styleId="Heading6">
    <w:name w:val="heading 6"/>
    <w:basedOn w:val="Normal"/>
    <w:next w:val="Normal"/>
    <w:link w:val="Heading6Char"/>
    <w:uiPriority w:val="9"/>
    <w:semiHidden/>
    <w:unhideWhenUsed/>
    <w:qFormat/>
    <w:pPr>
      <w:keepNext/>
      <w:keepLines/>
      <w:spacing w:before="400" w:after="240"/>
      <w:contextualSpacing/>
      <w:outlineLvl w:val="5"/>
    </w:pPr>
    <w:rPr>
      <w:rFonts w:asciiTheme="majorHAnsi" w:eastAsiaTheme="majorEastAsia" w:hAnsiTheme="majorHAnsi" w:cstheme="majorBidi"/>
      <w:b/>
      <w:i/>
      <w:color w:val="595959" w:themeColor="text1" w:themeTint="A6"/>
      <w:sz w:val="30"/>
      <w:lang w:val="en-US" w:eastAsia="ja-JP"/>
    </w:rPr>
  </w:style>
  <w:style w:type="paragraph" w:styleId="Heading7">
    <w:name w:val="heading 7"/>
    <w:basedOn w:val="Normal"/>
    <w:next w:val="Normal"/>
    <w:link w:val="Heading7Char"/>
    <w:uiPriority w:val="9"/>
    <w:semiHidden/>
    <w:unhideWhenUsed/>
    <w:qFormat/>
    <w:pPr>
      <w:keepNext/>
      <w:keepLines/>
      <w:spacing w:before="400" w:after="240"/>
      <w:contextualSpacing/>
      <w:outlineLvl w:val="6"/>
    </w:pPr>
    <w:rPr>
      <w:rFonts w:asciiTheme="majorHAnsi" w:eastAsiaTheme="majorEastAsia" w:hAnsiTheme="majorHAnsi" w:cstheme="majorBidi"/>
      <w:iCs/>
      <w:color w:val="595959" w:themeColor="text1" w:themeTint="A6"/>
      <w:sz w:val="30"/>
      <w:lang w:val="en-US" w:eastAsia="ja-JP"/>
    </w:rPr>
  </w:style>
  <w:style w:type="paragraph" w:styleId="Heading8">
    <w:name w:val="heading 8"/>
    <w:basedOn w:val="Normal"/>
    <w:next w:val="Normal"/>
    <w:link w:val="Heading8Char"/>
    <w:uiPriority w:val="9"/>
    <w:semiHidden/>
    <w:unhideWhenUsed/>
    <w:qFormat/>
    <w:pPr>
      <w:keepNext/>
      <w:keepLines/>
      <w:spacing w:before="400" w:after="240"/>
      <w:contextualSpacing/>
      <w:outlineLvl w:val="7"/>
    </w:pPr>
    <w:rPr>
      <w:rFonts w:asciiTheme="majorHAnsi" w:eastAsiaTheme="majorEastAsia" w:hAnsiTheme="majorHAnsi" w:cstheme="majorBidi"/>
      <w:i/>
      <w:color w:val="595959" w:themeColor="text1" w:themeTint="A6"/>
      <w:sz w:val="30"/>
      <w:szCs w:val="21"/>
      <w:lang w:val="en-US" w:eastAsia="ja-JP"/>
    </w:rPr>
  </w:style>
  <w:style w:type="paragraph" w:styleId="Heading9">
    <w:name w:val="heading 9"/>
    <w:basedOn w:val="Normal"/>
    <w:next w:val="Normal"/>
    <w:link w:val="Heading9Char"/>
    <w:uiPriority w:val="9"/>
    <w:semiHidden/>
    <w:unhideWhenUsed/>
    <w:qFormat/>
    <w:pPr>
      <w:keepNext/>
      <w:keepLines/>
      <w:spacing w:before="400" w:after="240"/>
      <w:contextualSpacing/>
      <w:outlineLvl w:val="8"/>
    </w:pPr>
    <w:rPr>
      <w:rFonts w:asciiTheme="majorHAnsi" w:eastAsiaTheme="majorEastAsia" w:hAnsiTheme="majorHAnsi" w:cstheme="majorBidi"/>
      <w:b/>
      <w:iCs/>
      <w:color w:val="595959" w:themeColor="text1" w:themeTint="A6"/>
      <w:sz w:val="26"/>
      <w:szCs w:val="21"/>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asciiTheme="minorHAnsi" w:eastAsiaTheme="minorEastAsia" w:hAnsiTheme="minorHAnsi" w:cstheme="minorBidi"/>
      <w:color w:val="000000" w:themeColor="text1"/>
      <w:sz w:val="32"/>
      <w:lang w:val="en-US" w:eastAsia="ja-JP"/>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spacing w:after="240"/>
      <w:contextualSpacing/>
    </w:pPr>
    <w:rPr>
      <w:rFonts w:asciiTheme="majorHAnsi" w:eastAsiaTheme="majorEastAsia" w:hAnsiTheme="majorHAnsi" w:cstheme="majorBidi"/>
      <w:color w:val="000000" w:themeColor="text1"/>
      <w:kern w:val="28"/>
      <w:sz w:val="56"/>
      <w:szCs w:val="56"/>
      <w:lang w:val="en-US" w:eastAsia="ja-JP"/>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spacing w:after="240" w:line="312" w:lineRule="auto"/>
    </w:pPr>
    <w:rPr>
      <w:rFonts w:asciiTheme="minorHAnsi" w:eastAsiaTheme="minorHAnsi" w:hAnsiTheme="minorHAnsi" w:cstheme="minorBidi"/>
      <w:color w:val="000000" w:themeColor="text1"/>
      <w:lang w:val="en-US" w:eastAsia="ja-JP"/>
    </w:rPr>
  </w:style>
  <w:style w:type="paragraph" w:styleId="IntenseQuote">
    <w:name w:val="Intense Quote"/>
    <w:basedOn w:val="Normal"/>
    <w:next w:val="Normal"/>
    <w:link w:val="IntenseQuoteChar"/>
    <w:uiPriority w:val="30"/>
    <w:semiHidden/>
    <w:unhideWhenUsed/>
    <w:qFormat/>
    <w:pPr>
      <w:spacing w:before="240" w:after="240" w:line="312" w:lineRule="auto"/>
      <w:ind w:left="490" w:right="490"/>
      <w:contextualSpacing/>
    </w:pPr>
    <w:rPr>
      <w:rFonts w:asciiTheme="minorHAnsi" w:eastAsiaTheme="minorHAnsi" w:hAnsiTheme="minorHAnsi" w:cstheme="minorBidi"/>
      <w:i/>
      <w:iCs/>
      <w:color w:val="000000" w:themeColor="text1"/>
      <w:sz w:val="30"/>
      <w:lang w:val="en-US" w:eastAsia="ja-JP"/>
    </w:rPr>
  </w:style>
  <w:style w:type="paragraph" w:styleId="Quote">
    <w:name w:val="Quote"/>
    <w:basedOn w:val="Normal"/>
    <w:next w:val="Normal"/>
    <w:link w:val="QuoteChar"/>
    <w:uiPriority w:val="29"/>
    <w:qFormat/>
    <w:pPr>
      <w:spacing w:before="240" w:after="240" w:line="312" w:lineRule="auto"/>
      <w:ind w:left="490" w:right="490"/>
    </w:pPr>
    <w:rPr>
      <w:rFonts w:asciiTheme="minorHAnsi" w:eastAsiaTheme="minorHAnsi" w:hAnsiTheme="minorHAnsi" w:cstheme="minorBidi"/>
      <w:i/>
      <w:iCs/>
      <w:color w:val="404040" w:themeColor="text1" w:themeTint="BF"/>
      <w:lang w:val="en-US" w:eastAsia="ja-JP"/>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pPr>
      <w:numPr>
        <w:numId w:val="15"/>
      </w:numPr>
      <w:spacing w:after="240" w:line="312" w:lineRule="auto"/>
    </w:pPr>
    <w:rPr>
      <w:rFonts w:asciiTheme="minorHAnsi" w:eastAsiaTheme="minorHAnsi" w:hAnsiTheme="minorHAnsi" w:cstheme="minorBidi"/>
      <w:color w:val="000000" w:themeColor="text1"/>
      <w:lang w:val="en-US" w:eastAsia="ja-JP"/>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rPr>
      <w:rFonts w:asciiTheme="minorHAnsi" w:eastAsiaTheme="minorHAnsi" w:hAnsiTheme="minorHAnsi" w:cstheme="minorBidi"/>
      <w:color w:val="000000" w:themeColor="text1"/>
      <w:lang w:val="en-US" w:eastAsia="ja-JP"/>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rFonts w:asciiTheme="minorHAnsi" w:eastAsiaTheme="minorHAnsi" w:hAnsiTheme="minorHAnsi" w:cstheme="minorBidi"/>
      <w:i/>
      <w:iCs/>
      <w:color w:val="000000" w:themeColor="text1"/>
      <w:sz w:val="20"/>
      <w:szCs w:val="18"/>
      <w:lang w:val="en-US" w:eastAsia="ja-JP"/>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rPr>
      <w:rFonts w:asciiTheme="minorHAnsi" w:eastAsiaTheme="minorHAnsi" w:hAnsiTheme="minorHAnsi" w:cstheme="minorBidi"/>
      <w:color w:val="000000" w:themeColor="text1"/>
      <w:lang w:val="en-US" w:eastAsia="ja-JP"/>
    </w:rPr>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semiHidden/>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rPr>
      <w:rFonts w:asciiTheme="minorHAnsi" w:eastAsiaTheme="minorHAnsi" w:hAnsiTheme="minorHAnsi" w:cstheme="minorBidi"/>
      <w:color w:val="000000" w:themeColor="text1"/>
      <w:lang w:val="en-US" w:eastAsia="ja-JP"/>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paragraph" w:customStyle="1" w:styleId="467B8E17CC750841B6F882E1DDFD3241">
    <w:name w:val="467B8E17CC750841B6F882E1DDFD3241"/>
    <w:rsid w:val="00210E8E"/>
    <w:pPr>
      <w:spacing w:after="0" w:line="240" w:lineRule="auto"/>
    </w:pPr>
    <w:rPr>
      <w:rFonts w:eastAsiaTheme="minorEastAsia"/>
      <w:color w:val="auto"/>
      <w:lang w:val="en-GB" w:eastAsia="en-GB"/>
    </w:rPr>
  </w:style>
  <w:style w:type="table" w:styleId="TableGridLight">
    <w:name w:val="Grid Table Light"/>
    <w:basedOn w:val="TableNormal"/>
    <w:uiPriority w:val="40"/>
    <w:rsid w:val="00B1151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B11515"/>
    <w:pPr>
      <w:spacing w:before="100" w:beforeAutospacing="1" w:after="100" w:afterAutospacing="1"/>
    </w:pPr>
  </w:style>
  <w:style w:type="paragraph" w:styleId="HTMLPreformatted">
    <w:name w:val="HTML Preformatted"/>
    <w:basedOn w:val="Normal"/>
    <w:link w:val="HTMLPreformattedChar"/>
    <w:uiPriority w:val="99"/>
    <w:unhideWhenUsed/>
    <w:rsid w:val="00B11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11515"/>
    <w:rPr>
      <w:rFonts w:ascii="Courier New" w:eastAsia="Times New Roman" w:hAnsi="Courier New" w:cs="Courier New"/>
      <w:color w:val="auto"/>
      <w:sz w:val="20"/>
      <w:szCs w:val="20"/>
      <w:lang w:val="en-GB" w:eastAsia="en-GB"/>
    </w:rPr>
  </w:style>
  <w:style w:type="paragraph" w:styleId="ListParagraph">
    <w:name w:val="List Paragraph"/>
    <w:basedOn w:val="Normal"/>
    <w:uiPriority w:val="34"/>
    <w:unhideWhenUsed/>
    <w:qFormat/>
    <w:rsid w:val="00B11515"/>
    <w:pPr>
      <w:ind w:left="720"/>
      <w:contextualSpacing/>
    </w:pPr>
  </w:style>
  <w:style w:type="character" w:styleId="Hyperlink">
    <w:name w:val="Hyperlink"/>
    <w:basedOn w:val="DefaultParagraphFont"/>
    <w:uiPriority w:val="99"/>
    <w:unhideWhenUsed/>
    <w:rsid w:val="00793C6D"/>
    <w:rPr>
      <w:color w:val="5E9EA1" w:themeColor="hyperlink"/>
      <w:u w:val="single"/>
    </w:rPr>
  </w:style>
  <w:style w:type="character" w:styleId="UnresolvedMention">
    <w:name w:val="Unresolved Mention"/>
    <w:basedOn w:val="DefaultParagraphFont"/>
    <w:uiPriority w:val="99"/>
    <w:semiHidden/>
    <w:unhideWhenUsed/>
    <w:rsid w:val="00793C6D"/>
    <w:rPr>
      <w:color w:val="605E5C"/>
      <w:shd w:val="clear" w:color="auto" w:fill="E1DFDD"/>
    </w:rPr>
  </w:style>
  <w:style w:type="character" w:styleId="Strong">
    <w:name w:val="Strong"/>
    <w:basedOn w:val="DefaultParagraphFont"/>
    <w:uiPriority w:val="22"/>
    <w:qFormat/>
    <w:rsid w:val="000B394D"/>
    <w:rPr>
      <w:b/>
      <w:bCs/>
    </w:rPr>
  </w:style>
  <w:style w:type="table" w:styleId="GridTable1Light">
    <w:name w:val="Grid Table 1 Light"/>
    <w:basedOn w:val="TableNormal"/>
    <w:uiPriority w:val="46"/>
    <w:rsid w:val="00D504E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878228">
      <w:bodyDiv w:val="1"/>
      <w:marLeft w:val="0"/>
      <w:marRight w:val="0"/>
      <w:marTop w:val="0"/>
      <w:marBottom w:val="0"/>
      <w:divBdr>
        <w:top w:val="none" w:sz="0" w:space="0" w:color="auto"/>
        <w:left w:val="none" w:sz="0" w:space="0" w:color="auto"/>
        <w:bottom w:val="none" w:sz="0" w:space="0" w:color="auto"/>
        <w:right w:val="none" w:sz="0" w:space="0" w:color="auto"/>
      </w:divBdr>
    </w:div>
    <w:div w:id="101927233">
      <w:bodyDiv w:val="1"/>
      <w:marLeft w:val="0"/>
      <w:marRight w:val="0"/>
      <w:marTop w:val="0"/>
      <w:marBottom w:val="0"/>
      <w:divBdr>
        <w:top w:val="none" w:sz="0" w:space="0" w:color="auto"/>
        <w:left w:val="none" w:sz="0" w:space="0" w:color="auto"/>
        <w:bottom w:val="none" w:sz="0" w:space="0" w:color="auto"/>
        <w:right w:val="none" w:sz="0" w:space="0" w:color="auto"/>
      </w:divBdr>
    </w:div>
    <w:div w:id="193811303">
      <w:bodyDiv w:val="1"/>
      <w:marLeft w:val="0"/>
      <w:marRight w:val="0"/>
      <w:marTop w:val="0"/>
      <w:marBottom w:val="0"/>
      <w:divBdr>
        <w:top w:val="none" w:sz="0" w:space="0" w:color="auto"/>
        <w:left w:val="none" w:sz="0" w:space="0" w:color="auto"/>
        <w:bottom w:val="none" w:sz="0" w:space="0" w:color="auto"/>
        <w:right w:val="none" w:sz="0" w:space="0" w:color="auto"/>
      </w:divBdr>
    </w:div>
    <w:div w:id="223949036">
      <w:bodyDiv w:val="1"/>
      <w:marLeft w:val="0"/>
      <w:marRight w:val="0"/>
      <w:marTop w:val="0"/>
      <w:marBottom w:val="0"/>
      <w:divBdr>
        <w:top w:val="none" w:sz="0" w:space="0" w:color="auto"/>
        <w:left w:val="none" w:sz="0" w:space="0" w:color="auto"/>
        <w:bottom w:val="none" w:sz="0" w:space="0" w:color="auto"/>
        <w:right w:val="none" w:sz="0" w:space="0" w:color="auto"/>
      </w:divBdr>
    </w:div>
    <w:div w:id="255751095">
      <w:bodyDiv w:val="1"/>
      <w:marLeft w:val="0"/>
      <w:marRight w:val="0"/>
      <w:marTop w:val="0"/>
      <w:marBottom w:val="0"/>
      <w:divBdr>
        <w:top w:val="none" w:sz="0" w:space="0" w:color="auto"/>
        <w:left w:val="none" w:sz="0" w:space="0" w:color="auto"/>
        <w:bottom w:val="none" w:sz="0" w:space="0" w:color="auto"/>
        <w:right w:val="none" w:sz="0" w:space="0" w:color="auto"/>
      </w:divBdr>
    </w:div>
    <w:div w:id="278145059">
      <w:bodyDiv w:val="1"/>
      <w:marLeft w:val="0"/>
      <w:marRight w:val="0"/>
      <w:marTop w:val="0"/>
      <w:marBottom w:val="0"/>
      <w:divBdr>
        <w:top w:val="none" w:sz="0" w:space="0" w:color="auto"/>
        <w:left w:val="none" w:sz="0" w:space="0" w:color="auto"/>
        <w:bottom w:val="none" w:sz="0" w:space="0" w:color="auto"/>
        <w:right w:val="none" w:sz="0" w:space="0" w:color="auto"/>
      </w:divBdr>
    </w:div>
    <w:div w:id="385371265">
      <w:bodyDiv w:val="1"/>
      <w:marLeft w:val="0"/>
      <w:marRight w:val="0"/>
      <w:marTop w:val="0"/>
      <w:marBottom w:val="0"/>
      <w:divBdr>
        <w:top w:val="none" w:sz="0" w:space="0" w:color="auto"/>
        <w:left w:val="none" w:sz="0" w:space="0" w:color="auto"/>
        <w:bottom w:val="none" w:sz="0" w:space="0" w:color="auto"/>
        <w:right w:val="none" w:sz="0" w:space="0" w:color="auto"/>
      </w:divBdr>
    </w:div>
    <w:div w:id="388460533">
      <w:bodyDiv w:val="1"/>
      <w:marLeft w:val="0"/>
      <w:marRight w:val="0"/>
      <w:marTop w:val="0"/>
      <w:marBottom w:val="0"/>
      <w:divBdr>
        <w:top w:val="none" w:sz="0" w:space="0" w:color="auto"/>
        <w:left w:val="none" w:sz="0" w:space="0" w:color="auto"/>
        <w:bottom w:val="none" w:sz="0" w:space="0" w:color="auto"/>
        <w:right w:val="none" w:sz="0" w:space="0" w:color="auto"/>
      </w:divBdr>
    </w:div>
    <w:div w:id="464468650">
      <w:bodyDiv w:val="1"/>
      <w:marLeft w:val="0"/>
      <w:marRight w:val="0"/>
      <w:marTop w:val="0"/>
      <w:marBottom w:val="0"/>
      <w:divBdr>
        <w:top w:val="none" w:sz="0" w:space="0" w:color="auto"/>
        <w:left w:val="none" w:sz="0" w:space="0" w:color="auto"/>
        <w:bottom w:val="none" w:sz="0" w:space="0" w:color="auto"/>
        <w:right w:val="none" w:sz="0" w:space="0" w:color="auto"/>
      </w:divBdr>
    </w:div>
    <w:div w:id="488054799">
      <w:bodyDiv w:val="1"/>
      <w:marLeft w:val="0"/>
      <w:marRight w:val="0"/>
      <w:marTop w:val="0"/>
      <w:marBottom w:val="0"/>
      <w:divBdr>
        <w:top w:val="none" w:sz="0" w:space="0" w:color="auto"/>
        <w:left w:val="none" w:sz="0" w:space="0" w:color="auto"/>
        <w:bottom w:val="none" w:sz="0" w:space="0" w:color="auto"/>
        <w:right w:val="none" w:sz="0" w:space="0" w:color="auto"/>
      </w:divBdr>
    </w:div>
    <w:div w:id="567345710">
      <w:bodyDiv w:val="1"/>
      <w:marLeft w:val="0"/>
      <w:marRight w:val="0"/>
      <w:marTop w:val="0"/>
      <w:marBottom w:val="0"/>
      <w:divBdr>
        <w:top w:val="none" w:sz="0" w:space="0" w:color="auto"/>
        <w:left w:val="none" w:sz="0" w:space="0" w:color="auto"/>
        <w:bottom w:val="none" w:sz="0" w:space="0" w:color="auto"/>
        <w:right w:val="none" w:sz="0" w:space="0" w:color="auto"/>
      </w:divBdr>
    </w:div>
    <w:div w:id="606930316">
      <w:bodyDiv w:val="1"/>
      <w:marLeft w:val="0"/>
      <w:marRight w:val="0"/>
      <w:marTop w:val="0"/>
      <w:marBottom w:val="0"/>
      <w:divBdr>
        <w:top w:val="none" w:sz="0" w:space="0" w:color="auto"/>
        <w:left w:val="none" w:sz="0" w:space="0" w:color="auto"/>
        <w:bottom w:val="none" w:sz="0" w:space="0" w:color="auto"/>
        <w:right w:val="none" w:sz="0" w:space="0" w:color="auto"/>
      </w:divBdr>
    </w:div>
    <w:div w:id="632323830">
      <w:bodyDiv w:val="1"/>
      <w:marLeft w:val="0"/>
      <w:marRight w:val="0"/>
      <w:marTop w:val="0"/>
      <w:marBottom w:val="0"/>
      <w:divBdr>
        <w:top w:val="none" w:sz="0" w:space="0" w:color="auto"/>
        <w:left w:val="none" w:sz="0" w:space="0" w:color="auto"/>
        <w:bottom w:val="none" w:sz="0" w:space="0" w:color="auto"/>
        <w:right w:val="none" w:sz="0" w:space="0" w:color="auto"/>
      </w:divBdr>
    </w:div>
    <w:div w:id="863789363">
      <w:bodyDiv w:val="1"/>
      <w:marLeft w:val="0"/>
      <w:marRight w:val="0"/>
      <w:marTop w:val="0"/>
      <w:marBottom w:val="0"/>
      <w:divBdr>
        <w:top w:val="none" w:sz="0" w:space="0" w:color="auto"/>
        <w:left w:val="none" w:sz="0" w:space="0" w:color="auto"/>
        <w:bottom w:val="none" w:sz="0" w:space="0" w:color="auto"/>
        <w:right w:val="none" w:sz="0" w:space="0" w:color="auto"/>
      </w:divBdr>
    </w:div>
    <w:div w:id="1112439747">
      <w:bodyDiv w:val="1"/>
      <w:marLeft w:val="0"/>
      <w:marRight w:val="0"/>
      <w:marTop w:val="0"/>
      <w:marBottom w:val="0"/>
      <w:divBdr>
        <w:top w:val="none" w:sz="0" w:space="0" w:color="auto"/>
        <w:left w:val="none" w:sz="0" w:space="0" w:color="auto"/>
        <w:bottom w:val="none" w:sz="0" w:space="0" w:color="auto"/>
        <w:right w:val="none" w:sz="0" w:space="0" w:color="auto"/>
      </w:divBdr>
    </w:div>
    <w:div w:id="1159882593">
      <w:bodyDiv w:val="1"/>
      <w:marLeft w:val="0"/>
      <w:marRight w:val="0"/>
      <w:marTop w:val="0"/>
      <w:marBottom w:val="0"/>
      <w:divBdr>
        <w:top w:val="none" w:sz="0" w:space="0" w:color="auto"/>
        <w:left w:val="none" w:sz="0" w:space="0" w:color="auto"/>
        <w:bottom w:val="none" w:sz="0" w:space="0" w:color="auto"/>
        <w:right w:val="none" w:sz="0" w:space="0" w:color="auto"/>
      </w:divBdr>
      <w:divsChild>
        <w:div w:id="1546867292">
          <w:marLeft w:val="0"/>
          <w:marRight w:val="0"/>
          <w:marTop w:val="0"/>
          <w:marBottom w:val="0"/>
          <w:divBdr>
            <w:top w:val="none" w:sz="0" w:space="0" w:color="auto"/>
            <w:left w:val="none" w:sz="0" w:space="0" w:color="auto"/>
            <w:bottom w:val="none" w:sz="0" w:space="0" w:color="auto"/>
            <w:right w:val="none" w:sz="0" w:space="0" w:color="auto"/>
          </w:divBdr>
          <w:divsChild>
            <w:div w:id="44766322">
              <w:marLeft w:val="0"/>
              <w:marRight w:val="0"/>
              <w:marTop w:val="0"/>
              <w:marBottom w:val="0"/>
              <w:divBdr>
                <w:top w:val="none" w:sz="0" w:space="0" w:color="auto"/>
                <w:left w:val="none" w:sz="0" w:space="0" w:color="auto"/>
                <w:bottom w:val="none" w:sz="0" w:space="0" w:color="auto"/>
                <w:right w:val="none" w:sz="0" w:space="0" w:color="auto"/>
              </w:divBdr>
              <w:divsChild>
                <w:div w:id="2256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276235">
      <w:bodyDiv w:val="1"/>
      <w:marLeft w:val="0"/>
      <w:marRight w:val="0"/>
      <w:marTop w:val="0"/>
      <w:marBottom w:val="0"/>
      <w:divBdr>
        <w:top w:val="none" w:sz="0" w:space="0" w:color="auto"/>
        <w:left w:val="none" w:sz="0" w:space="0" w:color="auto"/>
        <w:bottom w:val="none" w:sz="0" w:space="0" w:color="auto"/>
        <w:right w:val="none" w:sz="0" w:space="0" w:color="auto"/>
      </w:divBdr>
    </w:div>
    <w:div w:id="1300644704">
      <w:bodyDiv w:val="1"/>
      <w:marLeft w:val="0"/>
      <w:marRight w:val="0"/>
      <w:marTop w:val="0"/>
      <w:marBottom w:val="0"/>
      <w:divBdr>
        <w:top w:val="none" w:sz="0" w:space="0" w:color="auto"/>
        <w:left w:val="none" w:sz="0" w:space="0" w:color="auto"/>
        <w:bottom w:val="none" w:sz="0" w:space="0" w:color="auto"/>
        <w:right w:val="none" w:sz="0" w:space="0" w:color="auto"/>
      </w:divBdr>
    </w:div>
    <w:div w:id="1385056983">
      <w:bodyDiv w:val="1"/>
      <w:marLeft w:val="0"/>
      <w:marRight w:val="0"/>
      <w:marTop w:val="0"/>
      <w:marBottom w:val="0"/>
      <w:divBdr>
        <w:top w:val="none" w:sz="0" w:space="0" w:color="auto"/>
        <w:left w:val="none" w:sz="0" w:space="0" w:color="auto"/>
        <w:bottom w:val="none" w:sz="0" w:space="0" w:color="auto"/>
        <w:right w:val="none" w:sz="0" w:space="0" w:color="auto"/>
      </w:divBdr>
    </w:div>
    <w:div w:id="1547764809">
      <w:bodyDiv w:val="1"/>
      <w:marLeft w:val="0"/>
      <w:marRight w:val="0"/>
      <w:marTop w:val="0"/>
      <w:marBottom w:val="0"/>
      <w:divBdr>
        <w:top w:val="none" w:sz="0" w:space="0" w:color="auto"/>
        <w:left w:val="none" w:sz="0" w:space="0" w:color="auto"/>
        <w:bottom w:val="none" w:sz="0" w:space="0" w:color="auto"/>
        <w:right w:val="none" w:sz="0" w:space="0" w:color="auto"/>
      </w:divBdr>
    </w:div>
    <w:div w:id="1631865510">
      <w:bodyDiv w:val="1"/>
      <w:marLeft w:val="0"/>
      <w:marRight w:val="0"/>
      <w:marTop w:val="0"/>
      <w:marBottom w:val="0"/>
      <w:divBdr>
        <w:top w:val="none" w:sz="0" w:space="0" w:color="auto"/>
        <w:left w:val="none" w:sz="0" w:space="0" w:color="auto"/>
        <w:bottom w:val="none" w:sz="0" w:space="0" w:color="auto"/>
        <w:right w:val="none" w:sz="0" w:space="0" w:color="auto"/>
      </w:divBdr>
    </w:div>
    <w:div w:id="1639334178">
      <w:bodyDiv w:val="1"/>
      <w:marLeft w:val="0"/>
      <w:marRight w:val="0"/>
      <w:marTop w:val="0"/>
      <w:marBottom w:val="0"/>
      <w:divBdr>
        <w:top w:val="none" w:sz="0" w:space="0" w:color="auto"/>
        <w:left w:val="none" w:sz="0" w:space="0" w:color="auto"/>
        <w:bottom w:val="none" w:sz="0" w:space="0" w:color="auto"/>
        <w:right w:val="none" w:sz="0" w:space="0" w:color="auto"/>
      </w:divBdr>
    </w:div>
    <w:div w:id="1655909706">
      <w:bodyDiv w:val="1"/>
      <w:marLeft w:val="0"/>
      <w:marRight w:val="0"/>
      <w:marTop w:val="0"/>
      <w:marBottom w:val="0"/>
      <w:divBdr>
        <w:top w:val="none" w:sz="0" w:space="0" w:color="auto"/>
        <w:left w:val="none" w:sz="0" w:space="0" w:color="auto"/>
        <w:bottom w:val="none" w:sz="0" w:space="0" w:color="auto"/>
        <w:right w:val="none" w:sz="0" w:space="0" w:color="auto"/>
      </w:divBdr>
    </w:div>
    <w:div w:id="1727606816">
      <w:bodyDiv w:val="1"/>
      <w:marLeft w:val="0"/>
      <w:marRight w:val="0"/>
      <w:marTop w:val="0"/>
      <w:marBottom w:val="0"/>
      <w:divBdr>
        <w:top w:val="none" w:sz="0" w:space="0" w:color="auto"/>
        <w:left w:val="none" w:sz="0" w:space="0" w:color="auto"/>
        <w:bottom w:val="none" w:sz="0" w:space="0" w:color="auto"/>
        <w:right w:val="none" w:sz="0" w:space="0" w:color="auto"/>
      </w:divBdr>
    </w:div>
    <w:div w:id="1956597015">
      <w:bodyDiv w:val="1"/>
      <w:marLeft w:val="0"/>
      <w:marRight w:val="0"/>
      <w:marTop w:val="0"/>
      <w:marBottom w:val="0"/>
      <w:divBdr>
        <w:top w:val="none" w:sz="0" w:space="0" w:color="auto"/>
        <w:left w:val="none" w:sz="0" w:space="0" w:color="auto"/>
        <w:bottom w:val="none" w:sz="0" w:space="0" w:color="auto"/>
        <w:right w:val="none" w:sz="0" w:space="0" w:color="auto"/>
      </w:divBdr>
    </w:div>
    <w:div w:id="2032948581">
      <w:bodyDiv w:val="1"/>
      <w:marLeft w:val="0"/>
      <w:marRight w:val="0"/>
      <w:marTop w:val="0"/>
      <w:marBottom w:val="0"/>
      <w:divBdr>
        <w:top w:val="none" w:sz="0" w:space="0" w:color="auto"/>
        <w:left w:val="none" w:sz="0" w:space="0" w:color="auto"/>
        <w:bottom w:val="none" w:sz="0" w:space="0" w:color="auto"/>
        <w:right w:val="none" w:sz="0" w:space="0" w:color="auto"/>
      </w:divBdr>
    </w:div>
    <w:div w:id="213039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4.png"/><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en.wikipedia.org/wiki/Binary_variable" TargetMode="External"/><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5.png"/><Relationship Id="rId8" Type="http://schemas.openxmlformats.org/officeDocument/2006/relationships/hyperlink" Target="https://www.kaggle.com/wordsforthewise/lending-club" TargetMode="External"/><Relationship Id="rId51" Type="http://schemas.openxmlformats.org/officeDocument/2006/relationships/hyperlink" Target="https://en.wikipedia.org/wiki/Statistical_model"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gif"/><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researchgate.net/publication/334223307"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en.wikipedia.org/wiki/Logistic_function" TargetMode="External"/><Relationship Id="rId6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www.kaggle.com/wordsforthewise/lending-club"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podder/Library/Containers/com.microsoft.Word/Data/Library/Application%20Support/Microsoft/Office/16.0/DTS/en-GB%7b080ED985-C1AC-244C-88C9-26B25383156A%7d/%7b084FF516-7F95-5043-88BC-733F4E7A066A%7dtf1000208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10808753A8BFD4489962B322B8445F7"/>
        <w:category>
          <w:name w:val="General"/>
          <w:gallery w:val="placeholder"/>
        </w:category>
        <w:types>
          <w:type w:val="bbPlcHdr"/>
        </w:types>
        <w:behaviors>
          <w:behavior w:val="content"/>
        </w:behaviors>
        <w:guid w:val="{D7E91A12-6858-6D43-BDE1-F9DEE65EE995}"/>
      </w:docPartPr>
      <w:docPartBody>
        <w:p w:rsidR="00C645DD" w:rsidRDefault="00550E27">
          <w:pPr>
            <w:pStyle w:val="310808753A8BFD4489962B322B8445F7"/>
          </w:pPr>
          <w:r>
            <w:rPr>
              <w:lang w:bidi="en-GB"/>
            </w:rPr>
            <w:t>Subtitle</w:t>
          </w:r>
        </w:p>
      </w:docPartBody>
    </w:docPart>
    <w:docPart>
      <w:docPartPr>
        <w:name w:val="B7F61872AF4F6249AB4166E5F1313D62"/>
        <w:category>
          <w:name w:val="General"/>
          <w:gallery w:val="placeholder"/>
        </w:category>
        <w:types>
          <w:type w:val="bbPlcHdr"/>
        </w:types>
        <w:behaviors>
          <w:behavior w:val="content"/>
        </w:behaviors>
        <w:guid w:val="{1E92D287-781F-874B-8353-EAB83D604E63}"/>
      </w:docPartPr>
      <w:docPartBody>
        <w:p w:rsidR="00C645DD" w:rsidRDefault="00550E27">
          <w:pPr>
            <w:pStyle w:val="B7F61872AF4F6249AB4166E5F1313D62"/>
          </w:pPr>
          <w:r>
            <w:rPr>
              <w:lang w:bidi="en-GB"/>
            </w:rPr>
            <w:t>Title</w:t>
          </w:r>
        </w:p>
      </w:docPartBody>
    </w:docPart>
    <w:docPart>
      <w:docPartPr>
        <w:name w:val="B21946ED0337C94E8771F31E25EA5946"/>
        <w:category>
          <w:name w:val="General"/>
          <w:gallery w:val="placeholder"/>
        </w:category>
        <w:types>
          <w:type w:val="bbPlcHdr"/>
        </w:types>
        <w:behaviors>
          <w:behavior w:val="content"/>
        </w:behaviors>
        <w:guid w:val="{DEAB54CA-E2A9-EC42-8A4B-4BB6A89C7BE8}"/>
      </w:docPartPr>
      <w:docPartBody>
        <w:p w:rsidR="00C645DD" w:rsidRDefault="00550E27">
          <w:pPr>
            <w:pStyle w:val="B21946ED0337C94E8771F31E25EA5946"/>
          </w:pPr>
          <w:r>
            <w:rPr>
              <w:noProof/>
              <w:lang w:bidi="en-GB"/>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NewRomanPSMT">
    <w:altName w:val="Times New Roman"/>
    <w:panose1 w:val="020B0604020202020204"/>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E27"/>
    <w:rsid w:val="00246654"/>
    <w:rsid w:val="00381A08"/>
    <w:rsid w:val="00550E27"/>
    <w:rsid w:val="00580AB9"/>
    <w:rsid w:val="006D179A"/>
    <w:rsid w:val="00BB41C7"/>
    <w:rsid w:val="00C645DD"/>
    <w:rsid w:val="00D25D25"/>
    <w:rsid w:val="00EF07ED"/>
    <w:rsid w:val="00EF40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10808753A8BFD4489962B322B8445F7">
    <w:name w:val="310808753A8BFD4489962B322B8445F7"/>
  </w:style>
  <w:style w:type="paragraph" w:customStyle="1" w:styleId="B7F61872AF4F6249AB4166E5F1313D62">
    <w:name w:val="B7F61872AF4F6249AB4166E5F1313D62"/>
  </w:style>
  <w:style w:type="paragraph" w:customStyle="1" w:styleId="B21946ED0337C94E8771F31E25EA5946">
    <w:name w:val="B21946ED0337C94E8771F31E25EA5946"/>
  </w:style>
  <w:style w:type="paragraph" w:customStyle="1" w:styleId="2B8D8BB81044C34C9B5E9B3D51A839FB">
    <w:name w:val="2B8D8BB81044C34C9B5E9B3D51A839FB"/>
  </w:style>
  <w:style w:type="paragraph" w:customStyle="1" w:styleId="58D7D40272B2D048A6B57D9AFE4BE990">
    <w:name w:val="58D7D40272B2D048A6B57D9AFE4BE990"/>
  </w:style>
  <w:style w:type="paragraph" w:styleId="ListBullet">
    <w:name w:val="List Bullet"/>
    <w:basedOn w:val="Normal"/>
    <w:uiPriority w:val="12"/>
    <w:qFormat/>
    <w:pPr>
      <w:numPr>
        <w:numId w:val="1"/>
      </w:numPr>
      <w:spacing w:after="240" w:line="312" w:lineRule="auto"/>
    </w:pPr>
    <w:rPr>
      <w:rFonts w:eastAsiaTheme="minorHAnsi"/>
      <w:color w:val="000000" w:themeColor="text1"/>
      <w:lang w:val="en-US" w:eastAsia="ja-JP"/>
    </w:rPr>
  </w:style>
  <w:style w:type="paragraph" w:customStyle="1" w:styleId="3970499FAF3AC644B0E93917C27E159F">
    <w:name w:val="3970499FAF3AC644B0E93917C27E159F"/>
  </w:style>
  <w:style w:type="paragraph" w:customStyle="1" w:styleId="ED311F226684F04292C6B3AA1C30208D">
    <w:name w:val="ED311F226684F04292C6B3AA1C30208D"/>
  </w:style>
  <w:style w:type="paragraph" w:customStyle="1" w:styleId="EDA8CDF6CACEB2458DAC6DEF9A10A318">
    <w:name w:val="EDA8CDF6CACEB2458DAC6DEF9A10A318"/>
  </w:style>
  <w:style w:type="paragraph" w:customStyle="1" w:styleId="467B8E17CC750841B6F882E1DDFD3241">
    <w:name w:val="467B8E17CC750841B6F882E1DDFD3241"/>
  </w:style>
  <w:style w:type="paragraph" w:customStyle="1" w:styleId="C3755745AD51114B954D363328FA96EC">
    <w:name w:val="C3755745AD51114B954D363328FA96EC"/>
  </w:style>
  <w:style w:type="paragraph" w:customStyle="1" w:styleId="F1FD87A5F0118F4F995FED1FF7FAD190">
    <w:name w:val="F1FD87A5F0118F4F995FED1FF7FAD190"/>
  </w:style>
  <w:style w:type="paragraph" w:customStyle="1" w:styleId="F669F21DF42E694B88970B1CAB53AC41">
    <w:name w:val="F669F21DF42E694B88970B1CAB53AC41"/>
  </w:style>
  <w:style w:type="paragraph" w:customStyle="1" w:styleId="0F4BD563B9FB14439EE8F46A60E55655">
    <w:name w:val="0F4BD563B9FB14439EE8F46A60E55655"/>
  </w:style>
  <w:style w:type="paragraph" w:customStyle="1" w:styleId="DB37BAE09A10BC48A588CF7EB20BB4CF">
    <w:name w:val="DB37BAE09A10BC48A588CF7EB20BB4CF"/>
  </w:style>
  <w:style w:type="paragraph" w:customStyle="1" w:styleId="916C6CDF9C79D84E9EE14C502E1B26A6">
    <w:name w:val="916C6CDF9C79D84E9EE14C502E1B26A6"/>
  </w:style>
  <w:style w:type="paragraph" w:customStyle="1" w:styleId="8CB59EC703C64541A194D651A91B79CC">
    <w:name w:val="8CB59EC703C64541A194D651A91B79CC"/>
  </w:style>
  <w:style w:type="paragraph" w:customStyle="1" w:styleId="BCEEB23DF7F62848AC4A83C82F0B716C">
    <w:name w:val="BCEEB23DF7F62848AC4A83C82F0B716C"/>
  </w:style>
  <w:style w:type="paragraph" w:customStyle="1" w:styleId="5C76C078D0D61B4C8AD3EEBA9DC4C6EE">
    <w:name w:val="5C76C078D0D61B4C8AD3EEBA9DC4C6EE"/>
  </w:style>
  <w:style w:type="character" w:styleId="PlaceholderText">
    <w:name w:val="Placeholder Text"/>
    <w:basedOn w:val="DefaultParagraphFont"/>
    <w:uiPriority w:val="99"/>
    <w:semiHidden/>
    <w:rsid w:val="00381A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{084FF516-7F95-5043-88BC-733F4E7A066A}tf10002081.dotx</Template>
  <TotalTime>913</TotalTime>
  <Pages>23</Pages>
  <Words>5248</Words>
  <Characters>29920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Podder, Arunangshu</cp:lastModifiedBy>
  <cp:revision>173</cp:revision>
  <dcterms:created xsi:type="dcterms:W3CDTF">2020-06-23T16:14:00Z</dcterms:created>
  <dcterms:modified xsi:type="dcterms:W3CDTF">2020-08-01T10:51:00Z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