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23064" w14:textId="369718FE" w:rsidR="001E4E3E" w:rsidRPr="003759E2" w:rsidRDefault="001E4E3E" w:rsidP="001E4E3E">
      <w:pPr>
        <w:rPr>
          <w:rFonts w:ascii="Calibri" w:hAnsi="Calibri" w:cs="Calibri"/>
          <w:b/>
          <w:bCs/>
          <w:color w:val="0070C0"/>
          <w:sz w:val="32"/>
          <w:szCs w:val="32"/>
        </w:rPr>
      </w:pPr>
      <w:r w:rsidRPr="003759E2">
        <w:rPr>
          <w:rFonts w:ascii="Calibri" w:hAnsi="Calibri" w:cs="Calibri"/>
          <w:b/>
          <w:bCs/>
          <w:color w:val="0070C0"/>
          <w:sz w:val="32"/>
          <w:szCs w:val="32"/>
        </w:rPr>
        <w:t xml:space="preserve">PROJECT: </w:t>
      </w:r>
      <w:r w:rsidR="00FD0AFD" w:rsidRPr="003759E2">
        <w:rPr>
          <w:rFonts w:ascii="Calibri" w:hAnsi="Calibri" w:cs="Calibri"/>
          <w:b/>
          <w:bCs/>
          <w:color w:val="0070C0"/>
          <w:sz w:val="32"/>
          <w:szCs w:val="32"/>
        </w:rPr>
        <w:t>SmartCreditRx: AI-Powered Credit Risk Prediction</w:t>
      </w:r>
    </w:p>
    <w:p w14:paraId="1F46FADE" w14:textId="77777777" w:rsidR="001E4E3E" w:rsidRPr="003759E2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3759E2">
        <w:rPr>
          <w:rFonts w:ascii="Calibri" w:hAnsi="Calibri" w:cs="Calibri"/>
          <w:b/>
          <w:bCs/>
          <w:color w:val="0070C0"/>
          <w:sz w:val="28"/>
          <w:szCs w:val="28"/>
        </w:rPr>
        <w:t>Background / Problem Statement</w:t>
      </w:r>
    </w:p>
    <w:p w14:paraId="7ADF5881" w14:textId="77777777" w:rsidR="00FD0AFD" w:rsidRPr="00531453" w:rsidRDefault="00FD0AFD" w:rsidP="00FD0AFD">
      <w:pPr>
        <w:numPr>
          <w:ilvl w:val="0"/>
          <w:numId w:val="1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t>CitiMortgage was facing challenges in deploying and operationalizing Credit Risk Prediction ML models at scale for their Healthcare Provider Network segment.</w:t>
      </w:r>
    </w:p>
    <w:p w14:paraId="65533563" w14:textId="77777777" w:rsidR="00FD0AFD" w:rsidRPr="00531453" w:rsidRDefault="00FD0AFD" w:rsidP="00FD0AFD">
      <w:pPr>
        <w:numPr>
          <w:ilvl w:val="0"/>
          <w:numId w:val="1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t>Data Scientists and Analysts were building models in silos without a production-ready MLOps framework, leading to:</w:t>
      </w:r>
    </w:p>
    <w:p w14:paraId="4433FFCA" w14:textId="77777777" w:rsidR="00FD0AFD" w:rsidRPr="00531453" w:rsidRDefault="00FD0AFD" w:rsidP="00FD0AFD">
      <w:pPr>
        <w:numPr>
          <w:ilvl w:val="1"/>
          <w:numId w:val="1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t>Lack of version control for datasets and models</w:t>
      </w:r>
    </w:p>
    <w:p w14:paraId="19E8C6A5" w14:textId="77777777" w:rsidR="00FD0AFD" w:rsidRPr="00531453" w:rsidRDefault="00FD0AFD" w:rsidP="00FD0AFD">
      <w:pPr>
        <w:numPr>
          <w:ilvl w:val="1"/>
          <w:numId w:val="1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t>Delayed model deployment timelines</w:t>
      </w:r>
    </w:p>
    <w:p w14:paraId="12196EC0" w14:textId="77777777" w:rsidR="00FD0AFD" w:rsidRPr="00531453" w:rsidRDefault="00FD0AFD" w:rsidP="00FD0AFD">
      <w:pPr>
        <w:numPr>
          <w:ilvl w:val="1"/>
          <w:numId w:val="1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t>Inefficient retraining workflows</w:t>
      </w:r>
    </w:p>
    <w:p w14:paraId="74BA882D" w14:textId="77777777" w:rsidR="00FD0AFD" w:rsidRPr="00531453" w:rsidRDefault="00FD0AFD" w:rsidP="00FD0AFD">
      <w:pPr>
        <w:numPr>
          <w:ilvl w:val="1"/>
          <w:numId w:val="1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t>No real-time monitoring of model drift or performance</w:t>
      </w:r>
    </w:p>
    <w:p w14:paraId="053D80E6" w14:textId="33070AAE" w:rsidR="001E4E3E" w:rsidRPr="003759E2" w:rsidRDefault="00FD0AFD" w:rsidP="00FD0AFD">
      <w:pPr>
        <w:numPr>
          <w:ilvl w:val="1"/>
          <w:numId w:val="1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t>Without an end-to-end MLOps pipeline, the gap between model development and production severely impacted the business value of AI initiatives.</w:t>
      </w:r>
    </w:p>
    <w:p w14:paraId="2386AF74" w14:textId="77777777" w:rsidR="001E4E3E" w:rsidRPr="003759E2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3759E2">
        <w:rPr>
          <w:rFonts w:ascii="Calibri" w:hAnsi="Calibri" w:cs="Calibri"/>
          <w:b/>
          <w:bCs/>
          <w:color w:val="0070C0"/>
          <w:sz w:val="28"/>
          <w:szCs w:val="28"/>
        </w:rPr>
        <w:t>UST Solution (Built Using AWS SageMaker MLOps AI Workbench)</w:t>
      </w:r>
    </w:p>
    <w:p w14:paraId="2396AFB5" w14:textId="77777777" w:rsidR="00D9194D" w:rsidRPr="00531453" w:rsidRDefault="00D9194D" w:rsidP="00D9194D">
      <w:pPr>
        <w:numPr>
          <w:ilvl w:val="0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t xml:space="preserve">UST implemented an end-to-end </w:t>
      </w:r>
      <w:r w:rsidRPr="00531453">
        <w:rPr>
          <w:rFonts w:ascii="Calibri" w:hAnsi="Calibri" w:cs="Calibri"/>
          <w:b/>
          <w:bCs/>
        </w:rPr>
        <w:t>AWS SageMaker MLOps Template-based Solution</w:t>
      </w:r>
      <w:r w:rsidRPr="00531453">
        <w:rPr>
          <w:rFonts w:ascii="Calibri" w:hAnsi="Calibri" w:cs="Calibri"/>
        </w:rPr>
        <w:t xml:space="preserve"> for Credit Risk Prediction / Default Probability estimation, customized for both patients and internal employees.</w:t>
      </w:r>
    </w:p>
    <w:p w14:paraId="66DF6A33" w14:textId="77777777" w:rsidR="00D9194D" w:rsidRPr="00531453" w:rsidRDefault="00D9194D" w:rsidP="00D9194D">
      <w:pPr>
        <w:numPr>
          <w:ilvl w:val="0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Model Architecture:</w:t>
      </w:r>
    </w:p>
    <w:p w14:paraId="23FA1041" w14:textId="77777777" w:rsidR="00D9194D" w:rsidRPr="00531453" w:rsidRDefault="00D9194D" w:rsidP="00D9194D">
      <w:pPr>
        <w:numPr>
          <w:ilvl w:val="1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Hybrid Ensemble:</w:t>
      </w:r>
      <w:r w:rsidRPr="00531453">
        <w:rPr>
          <w:rFonts w:ascii="Calibri" w:hAnsi="Calibri" w:cs="Calibri"/>
        </w:rPr>
        <w:t xml:space="preserve"> XGBoost (for medium datasets), LightGBM (for larger volumes), and Logistic Regression (as a baseline).</w:t>
      </w:r>
    </w:p>
    <w:p w14:paraId="4B4E4C67" w14:textId="77777777" w:rsidR="00D9194D" w:rsidRPr="00531453" w:rsidRDefault="00D9194D" w:rsidP="00D9194D">
      <w:pPr>
        <w:numPr>
          <w:ilvl w:val="0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MLOps Stack and Platform Components:</w:t>
      </w:r>
    </w:p>
    <w:p w14:paraId="15D5ED81" w14:textId="77777777" w:rsidR="00D9194D" w:rsidRPr="00531453" w:rsidRDefault="00D9194D" w:rsidP="00D9194D">
      <w:pPr>
        <w:numPr>
          <w:ilvl w:val="1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CI/CD and DataOps Driven Pipelines on AWS SageMaker</w:t>
      </w:r>
    </w:p>
    <w:p w14:paraId="4B05186C" w14:textId="77777777" w:rsidR="00D9194D" w:rsidRPr="00531453" w:rsidRDefault="00D9194D" w:rsidP="00D9194D">
      <w:pPr>
        <w:numPr>
          <w:ilvl w:val="2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Data Ingestion &amp; Versioning:</w:t>
      </w:r>
      <w:r w:rsidRPr="00531453">
        <w:rPr>
          <w:rFonts w:ascii="Calibri" w:hAnsi="Calibri" w:cs="Calibri"/>
        </w:rPr>
        <w:t xml:space="preserve"> AWS Glue, S3, SageMaker Data Wrangler, and SageMaker Feature Store</w:t>
      </w:r>
    </w:p>
    <w:p w14:paraId="1D86C7AB" w14:textId="77777777" w:rsidR="00D9194D" w:rsidRPr="00531453" w:rsidRDefault="00D9194D" w:rsidP="00D9194D">
      <w:pPr>
        <w:numPr>
          <w:ilvl w:val="2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Training Pipeline:</w:t>
      </w:r>
      <w:r w:rsidRPr="00531453">
        <w:rPr>
          <w:rFonts w:ascii="Calibri" w:hAnsi="Calibri" w:cs="Calibri"/>
        </w:rPr>
        <w:t xml:space="preserve"> SageMaker Pipelines + GitHub Actions + SageMaker Training Jobs</w:t>
      </w:r>
    </w:p>
    <w:p w14:paraId="56A6BC31" w14:textId="77777777" w:rsidR="00D9194D" w:rsidRPr="00531453" w:rsidRDefault="00D9194D" w:rsidP="00D9194D">
      <w:pPr>
        <w:numPr>
          <w:ilvl w:val="2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Inference Pipeline:</w:t>
      </w:r>
      <w:r w:rsidRPr="00531453">
        <w:rPr>
          <w:rFonts w:ascii="Calibri" w:hAnsi="Calibri" w:cs="Calibri"/>
        </w:rPr>
        <w:t xml:space="preserve"> CI/CD-based deployment with Load Balancer and SageMaker Endpoints</w:t>
      </w:r>
    </w:p>
    <w:p w14:paraId="558E922B" w14:textId="77777777" w:rsidR="00D9194D" w:rsidRPr="00531453" w:rsidRDefault="00D9194D" w:rsidP="00D9194D">
      <w:pPr>
        <w:numPr>
          <w:ilvl w:val="2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Model Monitoring:</w:t>
      </w:r>
      <w:r w:rsidRPr="00531453">
        <w:rPr>
          <w:rFonts w:ascii="Calibri" w:hAnsi="Calibri" w:cs="Calibri"/>
        </w:rPr>
        <w:t xml:space="preserve"> AWS SageMaker Model Monitor + Clarify (Bias &amp; Drift Detection)</w:t>
      </w:r>
    </w:p>
    <w:p w14:paraId="6402364A" w14:textId="598A6AD0" w:rsidR="001E4E3E" w:rsidRPr="003759E2" w:rsidRDefault="00D9194D" w:rsidP="00D9194D">
      <w:pPr>
        <w:numPr>
          <w:ilvl w:val="1"/>
          <w:numId w:val="2"/>
        </w:numPr>
        <w:rPr>
          <w:rFonts w:ascii="Calibri" w:hAnsi="Calibri" w:cs="Calibri"/>
        </w:rPr>
      </w:pPr>
      <w:r w:rsidRPr="00531453">
        <w:rPr>
          <w:rFonts w:ascii="Calibri" w:hAnsi="Calibri" w:cs="Calibri"/>
        </w:rPr>
        <w:lastRenderedPageBreak/>
        <w:t>Integrated services: EventBridge, IAM, VPC, Ground Truth (for annotation), and SageMaker Clarify</w:t>
      </w:r>
    </w:p>
    <w:p w14:paraId="2D7612DA" w14:textId="77777777" w:rsidR="001E4E3E" w:rsidRPr="003759E2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3759E2">
        <w:rPr>
          <w:rFonts w:ascii="Calibri" w:hAnsi="Calibri" w:cs="Calibri"/>
          <w:b/>
          <w:bCs/>
          <w:color w:val="0070C0"/>
          <w:sz w:val="28"/>
          <w:szCs w:val="28"/>
        </w:rPr>
        <w:t>Business Impact</w:t>
      </w:r>
    </w:p>
    <w:p w14:paraId="4AD5982E" w14:textId="77777777" w:rsidR="00D9194D" w:rsidRPr="00531453" w:rsidRDefault="00D9194D" w:rsidP="00D9194D">
      <w:pPr>
        <w:numPr>
          <w:ilvl w:val="0"/>
          <w:numId w:val="3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Accelerated Model Lifecycle:</w:t>
      </w:r>
      <w:r w:rsidRPr="00531453">
        <w:rPr>
          <w:rFonts w:ascii="Calibri" w:hAnsi="Calibri" w:cs="Calibri"/>
        </w:rPr>
        <w:t xml:space="preserve"> End-to-end automation reduced model development to deployment time by over 60%.</w:t>
      </w:r>
    </w:p>
    <w:p w14:paraId="7F3BEF0E" w14:textId="77777777" w:rsidR="00D9194D" w:rsidRPr="00531453" w:rsidRDefault="00D9194D" w:rsidP="00D9194D">
      <w:pPr>
        <w:numPr>
          <w:ilvl w:val="0"/>
          <w:numId w:val="3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Improved Accuracy &amp; Trust:</w:t>
      </w:r>
      <w:r w:rsidRPr="00531453">
        <w:rPr>
          <w:rFonts w:ascii="Calibri" w:hAnsi="Calibri" w:cs="Calibri"/>
        </w:rPr>
        <w:t xml:space="preserve"> Hybrid models led to &gt;15% better AUC and recall for credit default predictions.</w:t>
      </w:r>
    </w:p>
    <w:p w14:paraId="394EDDD4" w14:textId="77777777" w:rsidR="00D9194D" w:rsidRPr="00531453" w:rsidRDefault="00D9194D" w:rsidP="00D9194D">
      <w:pPr>
        <w:numPr>
          <w:ilvl w:val="0"/>
          <w:numId w:val="3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Personalized Decisioning:</w:t>
      </w:r>
      <w:r w:rsidRPr="00531453">
        <w:rPr>
          <w:rFonts w:ascii="Calibri" w:hAnsi="Calibri" w:cs="Calibri"/>
        </w:rPr>
        <w:t xml:space="preserve"> Enabled tailored credit scoring for patients and internal healthcare employees, increasing adoption of credit-linked services.</w:t>
      </w:r>
    </w:p>
    <w:p w14:paraId="3FF5ED5F" w14:textId="21A0DDAB" w:rsidR="001E4E3E" w:rsidRPr="003759E2" w:rsidRDefault="00D9194D" w:rsidP="00D9194D">
      <w:pPr>
        <w:numPr>
          <w:ilvl w:val="0"/>
          <w:numId w:val="3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Model Governance &amp; Explainability:</w:t>
      </w:r>
      <w:r w:rsidRPr="00531453">
        <w:rPr>
          <w:rFonts w:ascii="Calibri" w:hAnsi="Calibri" w:cs="Calibri"/>
        </w:rPr>
        <w:t xml:space="preserve"> SageMaker Clarify ensured model fairness, bias detection, and regulatory compliance in model decisions.</w:t>
      </w:r>
    </w:p>
    <w:p w14:paraId="58A02708" w14:textId="77777777" w:rsidR="001E4E3E" w:rsidRPr="003759E2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3759E2">
        <w:rPr>
          <w:rFonts w:ascii="Calibri" w:hAnsi="Calibri" w:cs="Calibri"/>
          <w:b/>
          <w:bCs/>
          <w:color w:val="0070C0"/>
          <w:sz w:val="28"/>
          <w:szCs w:val="28"/>
        </w:rPr>
        <w:t>Cost Impact</w:t>
      </w:r>
    </w:p>
    <w:p w14:paraId="27B9AE26" w14:textId="77777777" w:rsidR="00D9194D" w:rsidRPr="00531453" w:rsidRDefault="00D9194D" w:rsidP="00D9194D">
      <w:pPr>
        <w:numPr>
          <w:ilvl w:val="0"/>
          <w:numId w:val="4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Reduced Manual Intervention:</w:t>
      </w:r>
      <w:r w:rsidRPr="00531453">
        <w:rPr>
          <w:rFonts w:ascii="Calibri" w:hAnsi="Calibri" w:cs="Calibri"/>
        </w:rPr>
        <w:t xml:space="preserve"> CI/CD pipelines removed manual touchpoints, reducing operational overhead by 40%.</w:t>
      </w:r>
    </w:p>
    <w:p w14:paraId="195A9D28" w14:textId="77777777" w:rsidR="00D9194D" w:rsidRPr="00531453" w:rsidRDefault="00D9194D" w:rsidP="00D9194D">
      <w:pPr>
        <w:numPr>
          <w:ilvl w:val="0"/>
          <w:numId w:val="4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Efficient Resource Utilization:</w:t>
      </w:r>
      <w:r w:rsidRPr="00531453">
        <w:rPr>
          <w:rFonts w:ascii="Calibri" w:hAnsi="Calibri" w:cs="Calibri"/>
        </w:rPr>
        <w:t xml:space="preserve"> Serverless data pipelines and elastic compute in SageMaker led to 30% lower compute costs compared to legacy EC2-based workflows.</w:t>
      </w:r>
    </w:p>
    <w:p w14:paraId="0763B1DB" w14:textId="444BC798" w:rsidR="001E4E3E" w:rsidRPr="003759E2" w:rsidRDefault="00D9194D" w:rsidP="00D9194D">
      <w:pPr>
        <w:numPr>
          <w:ilvl w:val="0"/>
          <w:numId w:val="4"/>
        </w:numPr>
        <w:rPr>
          <w:rFonts w:ascii="Calibri" w:hAnsi="Calibri" w:cs="Calibri"/>
        </w:rPr>
      </w:pPr>
      <w:r w:rsidRPr="00531453">
        <w:rPr>
          <w:rFonts w:ascii="Calibri" w:hAnsi="Calibri" w:cs="Calibri"/>
          <w:b/>
          <w:bCs/>
        </w:rPr>
        <w:t>Reusable MLOps Template:</w:t>
      </w:r>
      <w:r w:rsidRPr="00531453">
        <w:rPr>
          <w:rFonts w:ascii="Calibri" w:hAnsi="Calibri" w:cs="Calibri"/>
        </w:rPr>
        <w:t xml:space="preserve"> The modular AWS SageMaker MLOps Template delivered by UST is reusable across multiple ML use cases, avoiding redundant effort and reducing total cost of ownership (TCO).</w:t>
      </w:r>
    </w:p>
    <w:p w14:paraId="16AACB4B" w14:textId="77777777" w:rsidR="001E4E3E" w:rsidRPr="003759E2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3759E2">
        <w:rPr>
          <w:rFonts w:ascii="Calibri" w:hAnsi="Calibri" w:cs="Calibri"/>
          <w:b/>
          <w:bCs/>
          <w:color w:val="0070C0"/>
          <w:sz w:val="28"/>
          <w:szCs w:val="28"/>
        </w:rPr>
        <w:t>AWS SageMaker MLOps Benefits</w:t>
      </w:r>
    </w:p>
    <w:p w14:paraId="3145C095" w14:textId="77777777" w:rsidR="001E4E3E" w:rsidRPr="003759E2" w:rsidRDefault="001E4E3E" w:rsidP="001E4E3E">
      <w:pPr>
        <w:numPr>
          <w:ilvl w:val="0"/>
          <w:numId w:val="5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 xml:space="preserve">Standardized CI/CD templates ensured </w:t>
      </w:r>
      <w:r w:rsidRPr="003759E2">
        <w:rPr>
          <w:rFonts w:ascii="Calibri" w:hAnsi="Calibri" w:cs="Calibri"/>
          <w:b/>
          <w:bCs/>
        </w:rPr>
        <w:t>repeatable and governed deployment</w:t>
      </w:r>
      <w:r w:rsidRPr="003759E2">
        <w:rPr>
          <w:rFonts w:ascii="Calibri" w:hAnsi="Calibri" w:cs="Calibri"/>
        </w:rPr>
        <w:t>.</w:t>
      </w:r>
    </w:p>
    <w:p w14:paraId="52FF29F4" w14:textId="77777777" w:rsidR="00511711" w:rsidRPr="003759E2" w:rsidRDefault="001E4E3E" w:rsidP="001E4E3E">
      <w:pPr>
        <w:numPr>
          <w:ilvl w:val="0"/>
          <w:numId w:val="5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>Version-controlled data/model lineage helped with regulatory compliance (HIPAA).</w:t>
      </w:r>
    </w:p>
    <w:p w14:paraId="6629DA65" w14:textId="3198EE6A" w:rsidR="001E4E3E" w:rsidRPr="003759E2" w:rsidRDefault="001E4E3E" w:rsidP="001E4E3E">
      <w:pPr>
        <w:numPr>
          <w:ilvl w:val="0"/>
          <w:numId w:val="5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 xml:space="preserve">Event-driven retraining and pipeline orchestration led to </w:t>
      </w:r>
      <w:r w:rsidRPr="003759E2">
        <w:rPr>
          <w:rFonts w:ascii="Calibri" w:hAnsi="Calibri" w:cs="Calibri"/>
          <w:b/>
          <w:bCs/>
        </w:rPr>
        <w:t>resilient production ML workflows</w:t>
      </w:r>
      <w:r w:rsidRPr="003759E2">
        <w:rPr>
          <w:rFonts w:ascii="Calibri" w:hAnsi="Calibri" w:cs="Calibri"/>
        </w:rPr>
        <w:t>.</w:t>
      </w:r>
    </w:p>
    <w:p w14:paraId="429D0235" w14:textId="77777777" w:rsidR="002572B5" w:rsidRPr="003759E2" w:rsidRDefault="002572B5" w:rsidP="002572B5">
      <w:pPr>
        <w:rPr>
          <w:rFonts w:ascii="Calibri" w:hAnsi="Calibri" w:cs="Calibri"/>
          <w:b/>
          <w:bCs/>
          <w:sz w:val="28"/>
          <w:szCs w:val="28"/>
        </w:rPr>
      </w:pPr>
      <w:r w:rsidRPr="003759E2">
        <w:rPr>
          <w:rFonts w:ascii="Calibri" w:hAnsi="Calibri" w:cs="Calibri"/>
          <w:b/>
          <w:bCs/>
          <w:color w:val="0070C0"/>
          <w:sz w:val="28"/>
          <w:szCs w:val="28"/>
        </w:rPr>
        <w:t>Summary of AWS SageMaker MLOps Template-based Components Used</w:t>
      </w:r>
    </w:p>
    <w:p w14:paraId="1C6A78BB" w14:textId="77777777" w:rsidR="002572B5" w:rsidRPr="003759E2" w:rsidRDefault="002572B5" w:rsidP="002572B5">
      <w:pPr>
        <w:numPr>
          <w:ilvl w:val="0"/>
          <w:numId w:val="10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Data Pipeline</w:t>
      </w:r>
      <w:r w:rsidRPr="003759E2">
        <w:rPr>
          <w:rFonts w:ascii="Calibri" w:hAnsi="Calibri" w:cs="Calibri"/>
        </w:rPr>
        <w:t xml:space="preserve">: S3, Ground Truth, EventBridge, AWS Glue – </w:t>
      </w:r>
      <w:r w:rsidRPr="003759E2">
        <w:rPr>
          <w:rFonts w:ascii="Calibri" w:hAnsi="Calibri" w:cs="Calibri"/>
          <w:i/>
          <w:iCs/>
        </w:rPr>
        <w:t>for DataOps, Governance, and Triggering Pipelines</w:t>
      </w:r>
    </w:p>
    <w:p w14:paraId="3BA670BB" w14:textId="77777777" w:rsidR="002572B5" w:rsidRPr="003759E2" w:rsidRDefault="002572B5" w:rsidP="002572B5">
      <w:pPr>
        <w:numPr>
          <w:ilvl w:val="0"/>
          <w:numId w:val="10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Training Pipeline (CI/CD)</w:t>
      </w:r>
      <w:r w:rsidRPr="003759E2">
        <w:rPr>
          <w:rFonts w:ascii="Calibri" w:hAnsi="Calibri" w:cs="Calibri"/>
        </w:rPr>
        <w:t>: SageMaker Pipelines + GitHub + CodeBuild</w:t>
      </w:r>
    </w:p>
    <w:p w14:paraId="028D4381" w14:textId="77777777" w:rsidR="00F3366E" w:rsidRPr="003759E2" w:rsidRDefault="002572B5" w:rsidP="002572B5">
      <w:pPr>
        <w:numPr>
          <w:ilvl w:val="0"/>
          <w:numId w:val="10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Inference Pipeline (CI/CD)</w:t>
      </w:r>
      <w:r w:rsidRPr="003759E2">
        <w:rPr>
          <w:rFonts w:ascii="Calibri" w:hAnsi="Calibri" w:cs="Calibri"/>
        </w:rPr>
        <w:t>: ECR-based container deployment to SageMaker Endpoints in private VPCs</w:t>
      </w:r>
    </w:p>
    <w:p w14:paraId="0294E393" w14:textId="4C94C66E" w:rsidR="002572B5" w:rsidRPr="003759E2" w:rsidRDefault="002572B5" w:rsidP="002572B5">
      <w:pPr>
        <w:numPr>
          <w:ilvl w:val="0"/>
          <w:numId w:val="10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lastRenderedPageBreak/>
        <w:t>Monitoring Pipeline (CI/CD)</w:t>
      </w:r>
      <w:r w:rsidRPr="003759E2">
        <w:rPr>
          <w:rFonts w:ascii="Calibri" w:hAnsi="Calibri" w:cs="Calibri"/>
        </w:rPr>
        <w:t>: SageMaker Model Monitor + Clarify → metrics to CloudWatch + alerts via EventBridge</w:t>
      </w:r>
    </w:p>
    <w:p w14:paraId="4788C54A" w14:textId="3AC20694" w:rsidR="003759E2" w:rsidRPr="003759E2" w:rsidRDefault="003759E2" w:rsidP="003759E2">
      <w:pPr>
        <w:rPr>
          <w:rFonts w:ascii="Calibri" w:hAnsi="Calibri" w:cs="Calibri"/>
          <w:b/>
          <w:bCs/>
          <w:sz w:val="28"/>
          <w:szCs w:val="28"/>
        </w:rPr>
      </w:pPr>
      <w:r w:rsidRPr="003759E2">
        <w:rPr>
          <w:rFonts w:ascii="Calibri" w:hAnsi="Calibri" w:cs="Calibri"/>
          <w:b/>
          <w:bCs/>
          <w:color w:val="0070C0"/>
          <w:sz w:val="28"/>
          <w:szCs w:val="28"/>
        </w:rPr>
        <w:t>AWS Tech Stack:</w:t>
      </w:r>
    </w:p>
    <w:p w14:paraId="650585D7" w14:textId="77777777" w:rsidR="003759E2" w:rsidRPr="003759E2" w:rsidRDefault="003759E2" w:rsidP="003759E2">
      <w:pPr>
        <w:numPr>
          <w:ilvl w:val="0"/>
          <w:numId w:val="15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Amazon S3</w:t>
      </w:r>
      <w:r w:rsidRPr="003759E2">
        <w:rPr>
          <w:rFonts w:ascii="Calibri" w:hAnsi="Calibri" w:cs="Calibri"/>
        </w:rPr>
        <w:t xml:space="preserve"> – Raw &amp; processed data storage</w:t>
      </w:r>
    </w:p>
    <w:p w14:paraId="1FEC80C5" w14:textId="77777777" w:rsidR="003759E2" w:rsidRPr="003759E2" w:rsidRDefault="003759E2" w:rsidP="003759E2">
      <w:pPr>
        <w:numPr>
          <w:ilvl w:val="0"/>
          <w:numId w:val="15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AWS Glue</w:t>
      </w:r>
      <w:r w:rsidRPr="003759E2">
        <w:rPr>
          <w:rFonts w:ascii="Calibri" w:hAnsi="Calibri" w:cs="Calibri"/>
        </w:rPr>
        <w:t xml:space="preserve"> – ETL pipeline</w:t>
      </w:r>
    </w:p>
    <w:p w14:paraId="4F14BC1D" w14:textId="77777777" w:rsidR="003759E2" w:rsidRPr="003759E2" w:rsidRDefault="003759E2" w:rsidP="003759E2">
      <w:pPr>
        <w:numPr>
          <w:ilvl w:val="0"/>
          <w:numId w:val="15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Amazon SageMaker</w:t>
      </w:r>
      <w:r w:rsidRPr="003759E2">
        <w:rPr>
          <w:rFonts w:ascii="Calibri" w:hAnsi="Calibri" w:cs="Calibri"/>
        </w:rPr>
        <w:t xml:space="preserve"> – Model training, tuning, deployment</w:t>
      </w:r>
    </w:p>
    <w:p w14:paraId="6981875D" w14:textId="77777777" w:rsidR="003759E2" w:rsidRPr="003759E2" w:rsidRDefault="003759E2" w:rsidP="003759E2">
      <w:pPr>
        <w:numPr>
          <w:ilvl w:val="0"/>
          <w:numId w:val="15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Amazon SageMaker Pipelines</w:t>
      </w:r>
      <w:r w:rsidRPr="003759E2">
        <w:rPr>
          <w:rFonts w:ascii="Calibri" w:hAnsi="Calibri" w:cs="Calibri"/>
        </w:rPr>
        <w:t xml:space="preserve"> – MLOps (CI/CD for ML)</w:t>
      </w:r>
    </w:p>
    <w:p w14:paraId="2932EB08" w14:textId="77777777" w:rsidR="003759E2" w:rsidRPr="003759E2" w:rsidRDefault="003759E2" w:rsidP="003759E2">
      <w:pPr>
        <w:numPr>
          <w:ilvl w:val="0"/>
          <w:numId w:val="15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Amazon RDS / Redshift</w:t>
      </w:r>
      <w:r w:rsidRPr="003759E2">
        <w:rPr>
          <w:rFonts w:ascii="Calibri" w:hAnsi="Calibri" w:cs="Calibri"/>
        </w:rPr>
        <w:t xml:space="preserve"> – Mortgage data warehouse</w:t>
      </w:r>
    </w:p>
    <w:p w14:paraId="216F4921" w14:textId="77777777" w:rsidR="003759E2" w:rsidRPr="003759E2" w:rsidRDefault="003759E2" w:rsidP="003759E2">
      <w:pPr>
        <w:numPr>
          <w:ilvl w:val="0"/>
          <w:numId w:val="15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Amazon CloudWatch</w:t>
      </w:r>
      <w:r w:rsidRPr="003759E2">
        <w:rPr>
          <w:rFonts w:ascii="Calibri" w:hAnsi="Calibri" w:cs="Calibri"/>
        </w:rPr>
        <w:t xml:space="preserve"> – Monitoring model inference</w:t>
      </w:r>
    </w:p>
    <w:p w14:paraId="45554BCF" w14:textId="77777777" w:rsidR="003759E2" w:rsidRPr="003759E2" w:rsidRDefault="003759E2" w:rsidP="003759E2">
      <w:pPr>
        <w:numPr>
          <w:ilvl w:val="0"/>
          <w:numId w:val="15"/>
        </w:numPr>
        <w:rPr>
          <w:rFonts w:ascii="Calibri" w:hAnsi="Calibri" w:cs="Calibri"/>
        </w:rPr>
      </w:pPr>
      <w:r w:rsidRPr="003759E2">
        <w:rPr>
          <w:rFonts w:ascii="Calibri" w:hAnsi="Calibri" w:cs="Calibri"/>
          <w:b/>
          <w:bCs/>
        </w:rPr>
        <w:t>Amazon Athena</w:t>
      </w:r>
      <w:r w:rsidRPr="003759E2">
        <w:rPr>
          <w:rFonts w:ascii="Calibri" w:hAnsi="Calibri" w:cs="Calibri"/>
        </w:rPr>
        <w:t xml:space="preserve"> – SQL-based querying of logs or processed data</w:t>
      </w:r>
    </w:p>
    <w:p w14:paraId="744A0F59" w14:textId="03649BBA" w:rsidR="003759E2" w:rsidRPr="003759E2" w:rsidRDefault="003759E2" w:rsidP="003759E2">
      <w:pPr>
        <w:rPr>
          <w:rFonts w:ascii="Calibri" w:hAnsi="Calibri" w:cs="Calibri"/>
          <w:b/>
          <w:bCs/>
          <w:sz w:val="28"/>
          <w:szCs w:val="28"/>
        </w:rPr>
      </w:pPr>
      <w:r w:rsidRPr="003759E2">
        <w:rPr>
          <w:rFonts w:ascii="Calibri" w:hAnsi="Calibri" w:cs="Calibri"/>
          <w:b/>
          <w:bCs/>
          <w:color w:val="0070C0"/>
          <w:sz w:val="28"/>
          <w:szCs w:val="28"/>
        </w:rPr>
        <w:t>Implementation Steps:</w:t>
      </w:r>
    </w:p>
    <w:p w14:paraId="583BD0A7" w14:textId="77777777" w:rsidR="003759E2" w:rsidRPr="003759E2" w:rsidRDefault="003759E2" w:rsidP="003759E2">
      <w:pPr>
        <w:numPr>
          <w:ilvl w:val="0"/>
          <w:numId w:val="16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 xml:space="preserve">Store raw mortgage + credit bureau data in </w:t>
      </w:r>
      <w:r w:rsidRPr="003759E2">
        <w:rPr>
          <w:rFonts w:ascii="Calibri" w:hAnsi="Calibri" w:cs="Calibri"/>
          <w:b/>
          <w:bCs/>
        </w:rPr>
        <w:t>S3</w:t>
      </w:r>
    </w:p>
    <w:p w14:paraId="09C0724F" w14:textId="77777777" w:rsidR="003759E2" w:rsidRPr="003759E2" w:rsidRDefault="003759E2" w:rsidP="003759E2">
      <w:pPr>
        <w:numPr>
          <w:ilvl w:val="0"/>
          <w:numId w:val="16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 xml:space="preserve">Clean &amp; join datasets with </w:t>
      </w:r>
      <w:r w:rsidRPr="003759E2">
        <w:rPr>
          <w:rFonts w:ascii="Calibri" w:hAnsi="Calibri" w:cs="Calibri"/>
          <w:b/>
          <w:bCs/>
        </w:rPr>
        <w:t>AWS Glue</w:t>
      </w:r>
    </w:p>
    <w:p w14:paraId="36EDF9CC" w14:textId="77777777" w:rsidR="003759E2" w:rsidRPr="003759E2" w:rsidRDefault="003759E2" w:rsidP="003759E2">
      <w:pPr>
        <w:numPr>
          <w:ilvl w:val="0"/>
          <w:numId w:val="16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 xml:space="preserve">Train model with </w:t>
      </w:r>
      <w:r w:rsidRPr="003759E2">
        <w:rPr>
          <w:rFonts w:ascii="Calibri" w:hAnsi="Calibri" w:cs="Calibri"/>
          <w:b/>
          <w:bCs/>
        </w:rPr>
        <w:t>XGBoost</w:t>
      </w:r>
      <w:r w:rsidRPr="003759E2">
        <w:rPr>
          <w:rFonts w:ascii="Calibri" w:hAnsi="Calibri" w:cs="Calibri"/>
        </w:rPr>
        <w:t xml:space="preserve"> in </w:t>
      </w:r>
      <w:r w:rsidRPr="003759E2">
        <w:rPr>
          <w:rFonts w:ascii="Calibri" w:hAnsi="Calibri" w:cs="Calibri"/>
          <w:b/>
          <w:bCs/>
        </w:rPr>
        <w:t>SageMaker</w:t>
      </w:r>
    </w:p>
    <w:p w14:paraId="6294CA51" w14:textId="77777777" w:rsidR="003759E2" w:rsidRPr="003759E2" w:rsidRDefault="003759E2" w:rsidP="003759E2">
      <w:pPr>
        <w:numPr>
          <w:ilvl w:val="0"/>
          <w:numId w:val="16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 xml:space="preserve">Use </w:t>
      </w:r>
      <w:r w:rsidRPr="003759E2">
        <w:rPr>
          <w:rFonts w:ascii="Calibri" w:hAnsi="Calibri" w:cs="Calibri"/>
          <w:b/>
          <w:bCs/>
        </w:rPr>
        <w:t>Hyperparameter Tuner</w:t>
      </w:r>
      <w:r w:rsidRPr="003759E2">
        <w:rPr>
          <w:rFonts w:ascii="Calibri" w:hAnsi="Calibri" w:cs="Calibri"/>
        </w:rPr>
        <w:t xml:space="preserve"> for optimization</w:t>
      </w:r>
    </w:p>
    <w:p w14:paraId="01228302" w14:textId="77777777" w:rsidR="003759E2" w:rsidRPr="003759E2" w:rsidRDefault="003759E2" w:rsidP="003759E2">
      <w:pPr>
        <w:numPr>
          <w:ilvl w:val="0"/>
          <w:numId w:val="16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 xml:space="preserve">Deploy endpoint using </w:t>
      </w:r>
      <w:r w:rsidRPr="003759E2">
        <w:rPr>
          <w:rFonts w:ascii="Calibri" w:hAnsi="Calibri" w:cs="Calibri"/>
          <w:b/>
          <w:bCs/>
        </w:rPr>
        <w:t>SageMaker Hosting</w:t>
      </w:r>
    </w:p>
    <w:p w14:paraId="2408A7B0" w14:textId="77777777" w:rsidR="003759E2" w:rsidRPr="003759E2" w:rsidRDefault="003759E2" w:rsidP="003759E2">
      <w:pPr>
        <w:numPr>
          <w:ilvl w:val="0"/>
          <w:numId w:val="16"/>
        </w:numPr>
        <w:rPr>
          <w:rFonts w:ascii="Calibri" w:hAnsi="Calibri" w:cs="Calibri"/>
        </w:rPr>
      </w:pPr>
      <w:r w:rsidRPr="003759E2">
        <w:rPr>
          <w:rFonts w:ascii="Calibri" w:hAnsi="Calibri" w:cs="Calibri"/>
        </w:rPr>
        <w:t xml:space="preserve">Monitor predictions (score drift) via </w:t>
      </w:r>
      <w:r w:rsidRPr="003759E2">
        <w:rPr>
          <w:rFonts w:ascii="Calibri" w:hAnsi="Calibri" w:cs="Calibri"/>
          <w:b/>
          <w:bCs/>
        </w:rPr>
        <w:t>CloudWatch + SageMaker Model Monitor</w:t>
      </w:r>
    </w:p>
    <w:p w14:paraId="5B8442E0" w14:textId="77777777" w:rsidR="003759E2" w:rsidRPr="003759E2" w:rsidRDefault="003759E2" w:rsidP="003759E2">
      <w:pPr>
        <w:rPr>
          <w:rFonts w:ascii="Calibri" w:hAnsi="Calibri" w:cs="Calibri"/>
        </w:rPr>
      </w:pPr>
    </w:p>
    <w:sectPr w:rsidR="003759E2" w:rsidRPr="0037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3730"/>
    <w:multiLevelType w:val="multilevel"/>
    <w:tmpl w:val="BDD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3B13"/>
    <w:multiLevelType w:val="multilevel"/>
    <w:tmpl w:val="0214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3644E"/>
    <w:multiLevelType w:val="multilevel"/>
    <w:tmpl w:val="969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1055D"/>
    <w:multiLevelType w:val="multilevel"/>
    <w:tmpl w:val="D4A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90AC9"/>
    <w:multiLevelType w:val="multilevel"/>
    <w:tmpl w:val="F1D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53E22"/>
    <w:multiLevelType w:val="multilevel"/>
    <w:tmpl w:val="DF2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A5A11"/>
    <w:multiLevelType w:val="multilevel"/>
    <w:tmpl w:val="30BC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B62C2"/>
    <w:multiLevelType w:val="multilevel"/>
    <w:tmpl w:val="133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75FD0"/>
    <w:multiLevelType w:val="multilevel"/>
    <w:tmpl w:val="EDE8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E2886"/>
    <w:multiLevelType w:val="multilevel"/>
    <w:tmpl w:val="9190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D08C3"/>
    <w:multiLevelType w:val="multilevel"/>
    <w:tmpl w:val="C10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F7512"/>
    <w:multiLevelType w:val="multilevel"/>
    <w:tmpl w:val="2FE8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43438"/>
    <w:multiLevelType w:val="multilevel"/>
    <w:tmpl w:val="2C1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67FF7"/>
    <w:multiLevelType w:val="multilevel"/>
    <w:tmpl w:val="077E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90138"/>
    <w:multiLevelType w:val="multilevel"/>
    <w:tmpl w:val="CDD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E05BA"/>
    <w:multiLevelType w:val="multilevel"/>
    <w:tmpl w:val="A636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775658">
    <w:abstractNumId w:val="11"/>
  </w:num>
  <w:num w:numId="2" w16cid:durableId="1930238152">
    <w:abstractNumId w:val="10"/>
  </w:num>
  <w:num w:numId="3" w16cid:durableId="1957785001">
    <w:abstractNumId w:val="9"/>
  </w:num>
  <w:num w:numId="4" w16cid:durableId="908880490">
    <w:abstractNumId w:val="7"/>
  </w:num>
  <w:num w:numId="5" w16cid:durableId="1145975224">
    <w:abstractNumId w:val="4"/>
  </w:num>
  <w:num w:numId="6" w16cid:durableId="68310231">
    <w:abstractNumId w:val="2"/>
  </w:num>
  <w:num w:numId="7" w16cid:durableId="487792413">
    <w:abstractNumId w:val="0"/>
  </w:num>
  <w:num w:numId="8" w16cid:durableId="67927381">
    <w:abstractNumId w:val="5"/>
  </w:num>
  <w:num w:numId="9" w16cid:durableId="31226983">
    <w:abstractNumId w:val="13"/>
  </w:num>
  <w:num w:numId="10" w16cid:durableId="881870317">
    <w:abstractNumId w:val="14"/>
  </w:num>
  <w:num w:numId="11" w16cid:durableId="164134250">
    <w:abstractNumId w:val="8"/>
  </w:num>
  <w:num w:numId="12" w16cid:durableId="1079332583">
    <w:abstractNumId w:val="1"/>
  </w:num>
  <w:num w:numId="13" w16cid:durableId="1676956630">
    <w:abstractNumId w:val="3"/>
  </w:num>
  <w:num w:numId="14" w16cid:durableId="1096748585">
    <w:abstractNumId w:val="12"/>
  </w:num>
  <w:num w:numId="15" w16cid:durableId="54819866">
    <w:abstractNumId w:val="15"/>
  </w:num>
  <w:num w:numId="16" w16cid:durableId="124278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3E"/>
    <w:rsid w:val="001E4E3E"/>
    <w:rsid w:val="00227577"/>
    <w:rsid w:val="002572B5"/>
    <w:rsid w:val="003759E2"/>
    <w:rsid w:val="00511711"/>
    <w:rsid w:val="0092485C"/>
    <w:rsid w:val="00AB4BE4"/>
    <w:rsid w:val="00CD7954"/>
    <w:rsid w:val="00D9194D"/>
    <w:rsid w:val="00F3366E"/>
    <w:rsid w:val="00FA6F54"/>
    <w:rsid w:val="00F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D18E"/>
  <w15:chartTrackingRefBased/>
  <w15:docId w15:val="{EA96DF01-3DFB-46EE-8DA0-2CA02A29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669</Words>
  <Characters>3293</Characters>
  <Application>Microsoft Office Word</Application>
  <DocSecurity>0</DocSecurity>
  <Lines>126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Arunangsu Sahu</dc:creator>
  <cp:keywords/>
  <dc:description/>
  <cp:lastModifiedBy>Arunangsu Sahu</cp:lastModifiedBy>
  <cp:revision>6</cp:revision>
  <dcterms:created xsi:type="dcterms:W3CDTF">2025-07-11T06:21:00Z</dcterms:created>
  <dcterms:modified xsi:type="dcterms:W3CDTF">2025-07-11T11:55:00Z</dcterms:modified>
</cp:coreProperties>
</file>