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E51" w:rsidRDefault="00364748">
      <w:pPr>
        <w:spacing w:after="39" w:line="259" w:lineRule="auto"/>
        <w:ind w:left="10" w:right="13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76525" cy="2676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76525" cy="2676525"/>
                    </a:xfrm>
                    <a:prstGeom prst="rect">
                      <a:avLst/>
                    </a:prstGeom>
                    <a:ln/>
                  </pic:spPr>
                </pic:pic>
              </a:graphicData>
            </a:graphic>
          </wp:inline>
        </w:drawing>
      </w:r>
    </w:p>
    <w:p w:rsidR="00064E51" w:rsidRDefault="00364748">
      <w:pPr>
        <w:spacing w:before="80" w:after="160" w:line="259" w:lineRule="auto"/>
        <w:ind w:left="1320" w:right="1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&amp; DECISION SCIENCES</w:t>
      </w:r>
    </w:p>
    <w:p w:rsidR="00064E51" w:rsidRDefault="00364748">
      <w:pPr>
        <w:spacing w:after="39" w:line="259" w:lineRule="auto"/>
        <w:ind w:left="10" w:right="138"/>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_____________________________________________________________________</w:t>
      </w:r>
    </w:p>
    <w:p w:rsidR="00064E51" w:rsidRDefault="00064E51">
      <w:pPr>
        <w:spacing w:after="39" w:line="259" w:lineRule="auto"/>
        <w:ind w:left="10" w:right="138"/>
        <w:jc w:val="center"/>
        <w:rPr>
          <w:rFonts w:ascii="Times New Roman" w:eastAsia="Times New Roman" w:hAnsi="Times New Roman" w:cs="Times New Roman"/>
          <w:sz w:val="24"/>
          <w:szCs w:val="24"/>
        </w:rPr>
      </w:pPr>
    </w:p>
    <w:p w:rsidR="00064E51" w:rsidRDefault="00364748">
      <w:pPr>
        <w:spacing w:after="39" w:line="259" w:lineRule="auto"/>
        <w:ind w:left="10" w:right="1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IDS 476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Business Forecasting (Fall 2019)</w:t>
      </w:r>
    </w:p>
    <w:p w:rsidR="00064E51" w:rsidRDefault="00064E51">
      <w:pPr>
        <w:spacing w:after="37" w:line="259" w:lineRule="auto"/>
        <w:jc w:val="center"/>
        <w:rPr>
          <w:rFonts w:ascii="Times New Roman" w:eastAsia="Times New Roman" w:hAnsi="Times New Roman" w:cs="Times New Roman"/>
          <w:sz w:val="24"/>
          <w:szCs w:val="24"/>
        </w:rPr>
      </w:pPr>
    </w:p>
    <w:p w:rsidR="00064E51" w:rsidRDefault="00064E51">
      <w:pPr>
        <w:spacing w:after="37" w:line="259" w:lineRule="auto"/>
        <w:rPr>
          <w:rFonts w:ascii="Times New Roman" w:eastAsia="Times New Roman" w:hAnsi="Times New Roman" w:cs="Times New Roman"/>
          <w:sz w:val="24"/>
          <w:szCs w:val="24"/>
        </w:rPr>
      </w:pPr>
    </w:p>
    <w:p w:rsidR="00064E51" w:rsidRDefault="00364748">
      <w:pPr>
        <w:spacing w:after="37"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rsidR="00064E51" w:rsidRDefault="00064E51">
      <w:pPr>
        <w:spacing w:after="39" w:line="259" w:lineRule="auto"/>
        <w:ind w:left="10" w:right="138"/>
        <w:jc w:val="center"/>
        <w:rPr>
          <w:rFonts w:ascii="Times New Roman" w:eastAsia="Times New Roman" w:hAnsi="Times New Roman" w:cs="Times New Roman"/>
          <w:sz w:val="24"/>
          <w:szCs w:val="24"/>
        </w:rPr>
      </w:pPr>
    </w:p>
    <w:p w:rsidR="00064E51" w:rsidRDefault="00364748">
      <w:pPr>
        <w:spacing w:after="39" w:line="259" w:lineRule="auto"/>
        <w:ind w:left="10" w:right="138"/>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Time Series Analysis and Forecasting of Household Energy Consumption</w:t>
      </w:r>
    </w:p>
    <w:p w:rsidR="00064E51" w:rsidRDefault="00064E51">
      <w:pPr>
        <w:spacing w:line="259" w:lineRule="auto"/>
        <w:jc w:val="both"/>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4E51" w:rsidTr="00DF3732">
        <w:trPr>
          <w:trHeight w:val="258"/>
        </w:trPr>
        <w:tc>
          <w:tcPr>
            <w:tcW w:w="9360" w:type="dxa"/>
            <w:gridSpan w:val="2"/>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Team</w:t>
            </w:r>
          </w:p>
        </w:tc>
      </w:tr>
      <w:tr w:rsidR="00064E51">
        <w:tc>
          <w:tcPr>
            <w:tcW w:w="4680" w:type="dxa"/>
            <w:shd w:val="clear" w:color="auto" w:fill="auto"/>
            <w:tcMar>
              <w:top w:w="100" w:type="dxa"/>
              <w:left w:w="100" w:type="dxa"/>
              <w:bottom w:w="100" w:type="dxa"/>
              <w:right w:w="100" w:type="dxa"/>
            </w:tcMar>
          </w:tcPr>
          <w:p w:rsidR="00064E51" w:rsidRDefault="00364748">
            <w:pPr>
              <w:spacing w:after="27" w:line="259" w:lineRule="auto"/>
              <w:ind w:right="125"/>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Sraavya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Pathsamatla</w:t>
            </w:r>
            <w:proofErr w:type="spellEnd"/>
            <w:r>
              <w:rPr>
                <w:rFonts w:ascii="Times New Roman" w:eastAsia="Times New Roman" w:hAnsi="Times New Roman" w:cs="Times New Roman"/>
                <w:sz w:val="24"/>
                <w:szCs w:val="24"/>
              </w:rPr>
              <w:t xml:space="preserve"> (662075657)</w:t>
            </w:r>
          </w:p>
        </w:tc>
        <w:tc>
          <w:tcPr>
            <w:tcW w:w="4680" w:type="dxa"/>
            <w:vAlign w:val="center"/>
          </w:tcPr>
          <w:p w:rsidR="00064E51" w:rsidRDefault="00364748">
            <w:pPr>
              <w:spacing w:after="27" w:line="259" w:lineRule="auto"/>
              <w:ind w:right="12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Ziding</w:t>
            </w:r>
            <w:proofErr w:type="spellEnd"/>
            <w:r>
              <w:rPr>
                <w:rFonts w:ascii="Times New Roman" w:eastAsia="Times New Roman" w:hAnsi="Times New Roman" w:cs="Times New Roman"/>
                <w:sz w:val="24"/>
                <w:szCs w:val="24"/>
              </w:rPr>
              <w:t xml:space="preserve"> Zhao (662024870)</w:t>
            </w:r>
          </w:p>
        </w:tc>
      </w:tr>
      <w:tr w:rsidR="00064E51">
        <w:tc>
          <w:tcPr>
            <w:tcW w:w="4680" w:type="dxa"/>
            <w:shd w:val="clear" w:color="auto" w:fill="auto"/>
            <w:tcMar>
              <w:top w:w="100" w:type="dxa"/>
              <w:left w:w="100" w:type="dxa"/>
              <w:bottom w:w="100" w:type="dxa"/>
              <w:right w:w="100" w:type="dxa"/>
            </w:tcMar>
          </w:tcPr>
          <w:p w:rsidR="00064E51" w:rsidRDefault="00364748">
            <w:pPr>
              <w:spacing w:line="259" w:lineRule="auto"/>
              <w:ind w:left="10" w:right="125"/>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Aruna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Venkatasubramaniam</w:t>
            </w:r>
            <w:proofErr w:type="spellEnd"/>
            <w:r>
              <w:rPr>
                <w:rFonts w:ascii="Times New Roman" w:eastAsia="Times New Roman" w:hAnsi="Times New Roman" w:cs="Times New Roman"/>
                <w:sz w:val="24"/>
                <w:szCs w:val="24"/>
              </w:rPr>
              <w:t xml:space="preserve"> (678860489)</w:t>
            </w:r>
          </w:p>
        </w:tc>
        <w:tc>
          <w:tcPr>
            <w:tcW w:w="4680" w:type="dxa"/>
            <w:vAlign w:val="center"/>
          </w:tcPr>
          <w:p w:rsidR="00064E51" w:rsidRDefault="00364748">
            <w:pPr>
              <w:spacing w:after="27" w:line="259" w:lineRule="auto"/>
              <w:ind w:right="1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Amrita </w:t>
            </w:r>
            <w:proofErr w:type="spellStart"/>
            <w:r>
              <w:rPr>
                <w:rFonts w:ascii="Times New Roman" w:eastAsia="Times New Roman" w:hAnsi="Times New Roman" w:cs="Times New Roman"/>
                <w:sz w:val="24"/>
                <w:szCs w:val="24"/>
              </w:rPr>
              <w:t>Parab</w:t>
            </w:r>
            <w:proofErr w:type="spellEnd"/>
            <w:r>
              <w:rPr>
                <w:rFonts w:ascii="Times New Roman" w:eastAsia="Times New Roman" w:hAnsi="Times New Roman" w:cs="Times New Roman"/>
                <w:sz w:val="24"/>
                <w:szCs w:val="24"/>
              </w:rPr>
              <w:t xml:space="preserve"> (675926967)</w:t>
            </w:r>
          </w:p>
        </w:tc>
      </w:tr>
      <w:tr w:rsidR="00064E51">
        <w:tc>
          <w:tcPr>
            <w:tcW w:w="4680" w:type="dxa"/>
            <w:shd w:val="clear" w:color="auto" w:fill="auto"/>
            <w:tcMar>
              <w:top w:w="100" w:type="dxa"/>
              <w:left w:w="100" w:type="dxa"/>
              <w:bottom w:w="100" w:type="dxa"/>
              <w:right w:w="100" w:type="dxa"/>
            </w:tcMar>
          </w:tcPr>
          <w:p w:rsidR="00064E51" w:rsidRDefault="00364748">
            <w:pPr>
              <w:spacing w:after="27" w:line="259" w:lineRule="auto"/>
              <w:ind w:right="125"/>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Subhasree</w:t>
            </w:r>
            <w:proofErr w:type="spellEnd"/>
            <w:r>
              <w:rPr>
                <w:rFonts w:ascii="Times New Roman" w:eastAsia="Times New Roman" w:hAnsi="Times New Roman" w:cs="Times New Roman"/>
                <w:sz w:val="24"/>
                <w:szCs w:val="24"/>
              </w:rPr>
              <w:t xml:space="preserve"> Vaidyanathan (668163416)</w:t>
            </w:r>
          </w:p>
        </w:tc>
        <w:tc>
          <w:tcPr>
            <w:tcW w:w="4680" w:type="dxa"/>
            <w:shd w:val="clear" w:color="auto" w:fill="auto"/>
            <w:tcMar>
              <w:top w:w="100" w:type="dxa"/>
              <w:left w:w="100" w:type="dxa"/>
              <w:bottom w:w="100" w:type="dxa"/>
              <w:right w:w="100" w:type="dxa"/>
            </w:tcMar>
          </w:tcPr>
          <w:p w:rsidR="00064E51" w:rsidRDefault="00364748">
            <w:pPr>
              <w:spacing w:after="27" w:line="259" w:lineRule="auto"/>
              <w:ind w:right="125"/>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Meenaakshi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Janardanan</w:t>
            </w:r>
            <w:proofErr w:type="spellEnd"/>
            <w:r>
              <w:rPr>
                <w:rFonts w:ascii="Times New Roman" w:eastAsia="Times New Roman" w:hAnsi="Times New Roman" w:cs="Times New Roman"/>
                <w:sz w:val="24"/>
                <w:szCs w:val="24"/>
              </w:rPr>
              <w:t xml:space="preserve"> (671917004)</w:t>
            </w:r>
          </w:p>
        </w:tc>
      </w:tr>
      <w:tr w:rsidR="00064E51">
        <w:tc>
          <w:tcPr>
            <w:tcW w:w="4680" w:type="dxa"/>
            <w:shd w:val="clear" w:color="auto" w:fill="auto"/>
            <w:tcMar>
              <w:top w:w="100" w:type="dxa"/>
              <w:left w:w="100" w:type="dxa"/>
              <w:bottom w:w="100" w:type="dxa"/>
              <w:right w:w="100" w:type="dxa"/>
            </w:tcMar>
          </w:tcPr>
          <w:p w:rsidR="00064E51" w:rsidRDefault="00364748">
            <w:pPr>
              <w:spacing w:after="27" w:line="259" w:lineRule="auto"/>
              <w:ind w:right="125"/>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Rahul Shah (669792302)</w:t>
            </w:r>
          </w:p>
        </w:tc>
        <w:tc>
          <w:tcPr>
            <w:tcW w:w="4680" w:type="dxa"/>
            <w:shd w:val="clear" w:color="auto" w:fill="auto"/>
            <w:tcMar>
              <w:top w:w="100" w:type="dxa"/>
              <w:left w:w="100" w:type="dxa"/>
              <w:bottom w:w="100" w:type="dxa"/>
              <w:right w:w="100" w:type="dxa"/>
            </w:tcMar>
          </w:tcPr>
          <w:p w:rsidR="00064E51" w:rsidRDefault="00364748">
            <w:pPr>
              <w:spacing w:after="27" w:line="259" w:lineRule="auto"/>
              <w:ind w:right="125"/>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Apeksha</w:t>
            </w:r>
            <w:proofErr w:type="spellEnd"/>
            <w:r>
              <w:rPr>
                <w:rFonts w:ascii="Times New Roman" w:eastAsia="Times New Roman" w:hAnsi="Times New Roman" w:cs="Times New Roman"/>
                <w:sz w:val="24"/>
                <w:szCs w:val="24"/>
              </w:rPr>
              <w:t xml:space="preserve"> Sharma (653386893)</w:t>
            </w:r>
          </w:p>
        </w:tc>
      </w:tr>
    </w:tbl>
    <w:p w:rsidR="00064E51" w:rsidRDefault="00064E51">
      <w:pPr>
        <w:pStyle w:val="Heading1"/>
        <w:spacing w:before="240" w:after="240"/>
        <w:rPr>
          <w:rFonts w:ascii="Times New Roman" w:eastAsia="Times New Roman" w:hAnsi="Times New Roman" w:cs="Times New Roman"/>
          <w:sz w:val="24"/>
          <w:szCs w:val="24"/>
        </w:rPr>
      </w:pPr>
      <w:bookmarkStart w:id="1" w:name="_zi8idm9neisf" w:colFirst="0" w:colLast="0"/>
      <w:bookmarkEnd w:id="1"/>
    </w:p>
    <w:p w:rsidR="00064E51" w:rsidRDefault="00064E5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4E51">
        <w:tc>
          <w:tcPr>
            <w:tcW w:w="9360"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jc w:val="center"/>
              <w:rPr>
                <w:b/>
              </w:rPr>
            </w:pPr>
            <w:r>
              <w:rPr>
                <w:b/>
              </w:rPr>
              <w:t>Under the Guidance of:</w:t>
            </w:r>
          </w:p>
        </w:tc>
      </w:tr>
      <w:tr w:rsidR="00064E51">
        <w:tc>
          <w:tcPr>
            <w:tcW w:w="9360" w:type="dxa"/>
            <w:shd w:val="clear" w:color="auto" w:fill="auto"/>
            <w:tcMar>
              <w:top w:w="100" w:type="dxa"/>
              <w:left w:w="100" w:type="dxa"/>
              <w:bottom w:w="100" w:type="dxa"/>
              <w:right w:w="100" w:type="dxa"/>
            </w:tcMar>
          </w:tcPr>
          <w:p w:rsidR="00064E51" w:rsidRDefault="00364748">
            <w:pPr>
              <w:widowControl w:val="0"/>
              <w:numPr>
                <w:ilvl w:val="0"/>
                <w:numId w:val="4"/>
              </w:numPr>
              <w:pBdr>
                <w:top w:val="nil"/>
                <w:left w:val="nil"/>
                <w:bottom w:val="nil"/>
                <w:right w:val="nil"/>
                <w:between w:val="nil"/>
              </w:pBdr>
              <w:spacing w:line="240" w:lineRule="auto"/>
              <w:jc w:val="center"/>
            </w:pPr>
            <w:r>
              <w:t xml:space="preserve">Professor Stanley </w:t>
            </w:r>
            <w:proofErr w:type="spellStart"/>
            <w:r>
              <w:t>Sclove</w:t>
            </w:r>
            <w:proofErr w:type="spellEnd"/>
          </w:p>
        </w:tc>
      </w:tr>
      <w:tr w:rsidR="00064E51">
        <w:tc>
          <w:tcPr>
            <w:tcW w:w="9360" w:type="dxa"/>
            <w:shd w:val="clear" w:color="auto" w:fill="auto"/>
            <w:tcMar>
              <w:top w:w="100" w:type="dxa"/>
              <w:left w:w="100" w:type="dxa"/>
              <w:bottom w:w="100" w:type="dxa"/>
              <w:right w:w="100" w:type="dxa"/>
            </w:tcMar>
          </w:tcPr>
          <w:p w:rsidR="00064E51" w:rsidRDefault="00364748">
            <w:pPr>
              <w:widowControl w:val="0"/>
              <w:numPr>
                <w:ilvl w:val="0"/>
                <w:numId w:val="4"/>
              </w:numPr>
              <w:pBdr>
                <w:top w:val="nil"/>
                <w:left w:val="nil"/>
                <w:bottom w:val="nil"/>
                <w:right w:val="nil"/>
                <w:between w:val="nil"/>
              </w:pBdr>
              <w:spacing w:line="240" w:lineRule="auto"/>
              <w:jc w:val="center"/>
            </w:pPr>
            <w:proofErr w:type="spellStart"/>
            <w:r>
              <w:t>Haesung</w:t>
            </w:r>
            <w:proofErr w:type="spellEnd"/>
            <w:r>
              <w:t xml:space="preserve"> Kim</w:t>
            </w:r>
          </w:p>
        </w:tc>
      </w:tr>
    </w:tbl>
    <w:p w:rsidR="00064E51" w:rsidRDefault="00064E51"/>
    <w:p w:rsidR="00064E51" w:rsidRDefault="00364748">
      <w:pPr>
        <w:pStyle w:val="Heading1"/>
        <w:spacing w:before="240" w:after="240"/>
        <w:rPr>
          <w:rFonts w:ascii="Times New Roman" w:eastAsia="Times New Roman" w:hAnsi="Times New Roman" w:cs="Times New Roman"/>
          <w:b/>
          <w:sz w:val="28"/>
          <w:szCs w:val="28"/>
        </w:rPr>
      </w:pPr>
      <w:bookmarkStart w:id="2" w:name="_9mu1u4st95cp" w:colFirst="0" w:colLast="0"/>
      <w:bookmarkEnd w:id="2"/>
      <w:r>
        <w:rPr>
          <w:rFonts w:ascii="Times New Roman" w:eastAsia="Times New Roman" w:hAnsi="Times New Roman" w:cs="Times New Roman"/>
          <w:b/>
          <w:sz w:val="28"/>
          <w:szCs w:val="28"/>
        </w:rPr>
        <w:lastRenderedPageBreak/>
        <w:t>Abstract</w:t>
      </w:r>
    </w:p>
    <w:p w:rsidR="00064E51" w:rsidRDefault="003647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the form of a time series is emerging as one of the fastest growing categories in databases. Examples such as market fluctuations, smart home monitoring (energy usage pattern), Remaining Useful Life (RUL) estimations from IOT sensor data etc. rely </w:t>
      </w:r>
      <w:r>
        <w:rPr>
          <w:rFonts w:ascii="Times New Roman" w:eastAsia="Times New Roman" w:hAnsi="Times New Roman" w:cs="Times New Roman"/>
          <w:sz w:val="24"/>
          <w:szCs w:val="24"/>
        </w:rPr>
        <w:t>on a form of data that measures how things change over time. Analyzing and monitoring how such a time series data is changing in the past and in the present can allow us to predict how it can change in the future.</w:t>
      </w:r>
    </w:p>
    <w:p w:rsidR="00064E51" w:rsidRDefault="00364748" w:rsidP="005439C4">
      <w:pPr>
        <w:spacing w:before="240"/>
        <w:jc w:val="both"/>
        <w:rPr>
          <w:sz w:val="24"/>
          <w:szCs w:val="24"/>
        </w:rPr>
      </w:pPr>
      <w:r>
        <w:rPr>
          <w:rFonts w:ascii="Times New Roman" w:eastAsia="Times New Roman" w:hAnsi="Times New Roman" w:cs="Times New Roman"/>
          <w:sz w:val="24"/>
          <w:szCs w:val="24"/>
        </w:rPr>
        <w:t>Time series data can be analyzed using mod</w:t>
      </w:r>
      <w:r>
        <w:rPr>
          <w:rFonts w:ascii="Times New Roman" w:eastAsia="Times New Roman" w:hAnsi="Times New Roman" w:cs="Times New Roman"/>
          <w:sz w:val="24"/>
          <w:szCs w:val="24"/>
        </w:rPr>
        <w:t>els ranging from traditional methods such as Autoregressive Integrated Moving Average (ARIMA) to more modern learning techniques such as Long-Short Term Memory Networks (LSTM). Whereas many traditional methods assume the existence of an underlying stochast</w:t>
      </w:r>
      <w:r>
        <w:rPr>
          <w:rFonts w:ascii="Times New Roman" w:eastAsia="Times New Roman" w:hAnsi="Times New Roman" w:cs="Times New Roman"/>
          <w:sz w:val="24"/>
          <w:szCs w:val="24"/>
        </w:rPr>
        <w:t>ic model, algorithmic approaches such as LSTM make no claims about the generation process.</w:t>
      </w:r>
    </w:p>
    <w:p w:rsidR="00064E51" w:rsidRDefault="00364748">
      <w:pPr>
        <w:pStyle w:val="Heading1"/>
        <w:spacing w:before="240" w:after="240"/>
        <w:rPr>
          <w:rFonts w:ascii="Times New Roman" w:eastAsia="Times New Roman" w:hAnsi="Times New Roman" w:cs="Times New Roman"/>
          <w:b/>
          <w:sz w:val="28"/>
          <w:szCs w:val="28"/>
        </w:rPr>
      </w:pPr>
      <w:bookmarkStart w:id="3" w:name="_8clxmlttjlw1" w:colFirst="0" w:colLast="0"/>
      <w:bookmarkEnd w:id="3"/>
      <w:r w:rsidRPr="00DF3732">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Introduction</w:t>
      </w:r>
    </w:p>
    <w:p w:rsidR="00064E51" w:rsidRPr="005439C4" w:rsidRDefault="00364748">
      <w:pPr>
        <w:spacing w:before="240" w:after="21" w:line="259" w:lineRule="auto"/>
        <w:jc w:val="both"/>
        <w:rPr>
          <w:rFonts w:ascii="Times New Roman" w:eastAsia="Times New Roman" w:hAnsi="Times New Roman" w:cs="Times New Roman"/>
          <w:sz w:val="24"/>
          <w:szCs w:val="23"/>
        </w:rPr>
      </w:pPr>
      <w:r w:rsidRPr="005439C4">
        <w:rPr>
          <w:rFonts w:ascii="Times New Roman" w:eastAsia="Times New Roman" w:hAnsi="Times New Roman" w:cs="Times New Roman"/>
          <w:sz w:val="24"/>
          <w:szCs w:val="23"/>
        </w:rPr>
        <w:t>The prediction of energy consumption is a key component in the power flow management of the electrical grid. As electric power consumption can be me</w:t>
      </w:r>
      <w:r w:rsidRPr="005439C4">
        <w:rPr>
          <w:rFonts w:ascii="Times New Roman" w:eastAsia="Times New Roman" w:hAnsi="Times New Roman" w:cs="Times New Roman"/>
          <w:sz w:val="24"/>
          <w:szCs w:val="23"/>
        </w:rPr>
        <w:t xml:space="preserve">asured over time intervals, for example on a minute basis, an approach to predict future energy consumption is to look at past consumption and their patterns over time to then re-use these patterns for prediction. </w:t>
      </w:r>
    </w:p>
    <w:p w:rsidR="00064E51" w:rsidRPr="005439C4" w:rsidRDefault="00364748">
      <w:pPr>
        <w:numPr>
          <w:ilvl w:val="0"/>
          <w:numId w:val="6"/>
        </w:numPr>
        <w:spacing w:before="240" w:line="240" w:lineRule="auto"/>
        <w:jc w:val="both"/>
        <w:rPr>
          <w:rFonts w:ascii="Times New Roman" w:eastAsia="Times New Roman" w:hAnsi="Times New Roman" w:cs="Times New Roman"/>
          <w:sz w:val="24"/>
          <w:szCs w:val="23"/>
        </w:rPr>
      </w:pPr>
      <w:r w:rsidRPr="005439C4">
        <w:rPr>
          <w:rFonts w:ascii="Times New Roman" w:eastAsia="Times New Roman" w:hAnsi="Times New Roman" w:cs="Times New Roman"/>
          <w:sz w:val="24"/>
          <w:szCs w:val="23"/>
        </w:rPr>
        <w:t>In this project, our goal is to predict values for a time series given the history of 2 million minutes of a household’s power consumption.</w:t>
      </w:r>
    </w:p>
    <w:p w:rsidR="00064E51" w:rsidRPr="005439C4" w:rsidRDefault="00364748">
      <w:pPr>
        <w:numPr>
          <w:ilvl w:val="0"/>
          <w:numId w:val="6"/>
        </w:numPr>
        <w:spacing w:line="240" w:lineRule="auto"/>
        <w:jc w:val="both"/>
        <w:rPr>
          <w:rFonts w:ascii="Times New Roman" w:eastAsia="Times New Roman" w:hAnsi="Times New Roman" w:cs="Times New Roman"/>
          <w:sz w:val="24"/>
          <w:szCs w:val="23"/>
        </w:rPr>
      </w:pPr>
      <w:r w:rsidRPr="005439C4">
        <w:rPr>
          <w:rFonts w:ascii="Times New Roman" w:eastAsia="Times New Roman" w:hAnsi="Times New Roman" w:cs="Times New Roman"/>
          <w:sz w:val="24"/>
          <w:szCs w:val="23"/>
        </w:rPr>
        <w:t>We will use a multi-layered LSTM Recurrent Neural Network to predict the last value of a sequence of values. This wi</w:t>
      </w:r>
      <w:r w:rsidRPr="005439C4">
        <w:rPr>
          <w:rFonts w:ascii="Times New Roman" w:eastAsia="Times New Roman" w:hAnsi="Times New Roman" w:cs="Times New Roman"/>
          <w:sz w:val="24"/>
          <w:szCs w:val="23"/>
        </w:rPr>
        <w:t>ll help in forecasting the results based on the historical data.</w:t>
      </w:r>
    </w:p>
    <w:p w:rsidR="00064E51" w:rsidRPr="005439C4" w:rsidRDefault="00364748">
      <w:pPr>
        <w:numPr>
          <w:ilvl w:val="0"/>
          <w:numId w:val="6"/>
        </w:numPr>
        <w:spacing w:line="240" w:lineRule="auto"/>
        <w:jc w:val="both"/>
        <w:rPr>
          <w:rFonts w:ascii="Times New Roman" w:eastAsia="Times New Roman" w:hAnsi="Times New Roman" w:cs="Times New Roman"/>
          <w:sz w:val="24"/>
          <w:szCs w:val="23"/>
        </w:rPr>
      </w:pPr>
      <w:r w:rsidRPr="005439C4">
        <w:rPr>
          <w:rFonts w:ascii="Times New Roman" w:eastAsia="Times New Roman" w:hAnsi="Times New Roman" w:cs="Times New Roman"/>
          <w:sz w:val="24"/>
          <w:szCs w:val="23"/>
        </w:rPr>
        <w:t>We will implement a comparative study between LSTM and RNN to analyze the pattern in the household energy consumption. We want to compare the prediction accuracy of the two models and analyze</w:t>
      </w:r>
      <w:r w:rsidRPr="005439C4">
        <w:rPr>
          <w:rFonts w:ascii="Times New Roman" w:eastAsia="Times New Roman" w:hAnsi="Times New Roman" w:cs="Times New Roman"/>
          <w:sz w:val="24"/>
          <w:szCs w:val="23"/>
        </w:rPr>
        <w:t xml:space="preserve"> how well each model forecasts out-of-sample data.</w:t>
      </w:r>
    </w:p>
    <w:p w:rsidR="00064E51" w:rsidRPr="005439C4" w:rsidRDefault="00364748">
      <w:pPr>
        <w:numPr>
          <w:ilvl w:val="0"/>
          <w:numId w:val="6"/>
        </w:numPr>
        <w:spacing w:after="21" w:line="240" w:lineRule="auto"/>
        <w:jc w:val="both"/>
        <w:rPr>
          <w:rFonts w:ascii="Times New Roman" w:eastAsia="Times New Roman" w:hAnsi="Times New Roman" w:cs="Times New Roman"/>
          <w:sz w:val="24"/>
          <w:szCs w:val="23"/>
        </w:rPr>
      </w:pPr>
      <w:r w:rsidRPr="005439C4">
        <w:rPr>
          <w:rFonts w:ascii="Times New Roman" w:eastAsia="Times New Roman" w:hAnsi="Times New Roman" w:cs="Times New Roman"/>
          <w:sz w:val="24"/>
          <w:szCs w:val="23"/>
        </w:rPr>
        <w:t>Finally, we will generate an optimal forecast for the results based on the historical data.</w:t>
      </w:r>
    </w:p>
    <w:p w:rsidR="00064E51" w:rsidRDefault="00364748">
      <w:pPr>
        <w:pStyle w:val="Heading2"/>
        <w:spacing w:before="240" w:after="0"/>
        <w:rPr>
          <w:rFonts w:ascii="Times New Roman" w:eastAsia="Times New Roman" w:hAnsi="Times New Roman" w:cs="Times New Roman"/>
          <w:b/>
          <w:sz w:val="26"/>
          <w:szCs w:val="26"/>
        </w:rPr>
      </w:pPr>
      <w:bookmarkStart w:id="4" w:name="_z5txcyusaev5" w:colFirst="0" w:colLast="0"/>
      <w:bookmarkEnd w:id="4"/>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1.1. Dataset description</w:t>
      </w:r>
    </w:p>
    <w:p w:rsidR="00064E51" w:rsidRDefault="00364748">
      <w:pPr>
        <w:spacing w:before="240" w:after="20" w:line="259"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that we are using consists of measurements of </w:t>
      </w:r>
      <w:r>
        <w:rPr>
          <w:rFonts w:ascii="Times New Roman" w:eastAsia="Times New Roman" w:hAnsi="Times New Roman" w:cs="Times New Roman"/>
          <w:sz w:val="24"/>
          <w:szCs w:val="24"/>
          <w:highlight w:val="white"/>
        </w:rPr>
        <w:t xml:space="preserve">electric power consumption in one household with a one-minute sampling rate over a period of almost 4 years. </w:t>
      </w:r>
    </w:p>
    <w:p w:rsidR="00064E51" w:rsidRDefault="00364748">
      <w:pPr>
        <w:pStyle w:val="Heading3"/>
        <w:spacing w:before="240" w:after="20" w:line="259" w:lineRule="auto"/>
        <w:ind w:left="-5"/>
        <w:jc w:val="both"/>
        <w:rPr>
          <w:rFonts w:ascii="Times New Roman" w:eastAsia="Times New Roman" w:hAnsi="Times New Roman" w:cs="Times New Roman"/>
          <w:sz w:val="24"/>
          <w:szCs w:val="24"/>
        </w:rPr>
      </w:pPr>
      <w:bookmarkStart w:id="5" w:name="_3uzzmynjjene" w:colFirst="0" w:colLast="0"/>
      <w:bookmarkEnd w:id="5"/>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6"/>
          <w:szCs w:val="26"/>
        </w:rPr>
        <w:t>1.1.1. Source of data</w:t>
      </w:r>
    </w:p>
    <w:p w:rsidR="00064E51" w:rsidRDefault="00364748">
      <w:pPr>
        <w:spacing w:before="200" w:after="20" w:line="259" w:lineRule="auto"/>
        <w:ind w:lef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 UCI Machine Learning Repository</w:t>
      </w:r>
    </w:p>
    <w:p w:rsidR="00064E51" w:rsidRDefault="00364748">
      <w:pPr>
        <w:spacing w:after="20" w:line="259" w:lineRule="auto"/>
        <w:ind w:left="-5"/>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http://archive.ics.uci.edu/</w:t>
      </w:r>
      <w:r>
        <w:rPr>
          <w:rFonts w:ascii="Times New Roman" w:eastAsia="Times New Roman" w:hAnsi="Times New Roman" w:cs="Times New Roman"/>
          <w:sz w:val="24"/>
          <w:szCs w:val="24"/>
        </w:rPr>
        <w:t>ml/datasets/Individual+household+electric+power+consumption</w:t>
      </w:r>
    </w:p>
    <w:p w:rsidR="00064E51" w:rsidRDefault="00364748">
      <w:pPr>
        <w:spacing w:after="20" w:line="259" w:lineRule="auto"/>
        <w:ind w:left="-5"/>
        <w:jc w:val="both"/>
        <w:rPr>
          <w:rFonts w:ascii="Times New Roman" w:eastAsia="Times New Roman" w:hAnsi="Times New Roman" w:cs="Times New Roman"/>
          <w:color w:val="0000FF"/>
          <w:sz w:val="24"/>
          <w:szCs w:val="24"/>
        </w:rPr>
      </w:pPr>
      <w:hyperlink r:id="rId6">
        <w:r>
          <w:rPr>
            <w:rFonts w:ascii="Times New Roman" w:eastAsia="Times New Roman" w:hAnsi="Times New Roman" w:cs="Times New Roman"/>
            <w:color w:val="0000FF"/>
            <w:sz w:val="24"/>
            <w:szCs w:val="24"/>
            <w:u w:val="single"/>
          </w:rPr>
          <w:t>https://otexts.com/fpp2/nonlinear-regression.html</w:t>
        </w:r>
      </w:hyperlink>
    </w:p>
    <w:p w:rsidR="00DF3732" w:rsidRDefault="00364748">
      <w:pPr>
        <w:pStyle w:val="Heading3"/>
        <w:spacing w:before="240" w:after="240"/>
        <w:rPr>
          <w:rFonts w:ascii="Times New Roman" w:eastAsia="Times New Roman" w:hAnsi="Times New Roman" w:cs="Times New Roman"/>
          <w:b/>
          <w:color w:val="000000"/>
          <w:sz w:val="26"/>
          <w:szCs w:val="26"/>
        </w:rPr>
      </w:pPr>
      <w:bookmarkStart w:id="6" w:name="_87ek97nlq3ht" w:colFirst="0" w:colLast="0"/>
      <w:bookmarkEnd w:id="6"/>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1.1.2. Codebook</w:t>
      </w:r>
    </w:p>
    <w:p w:rsidR="00064E51" w:rsidRDefault="00364748">
      <w:pPr>
        <w:pStyle w:val="Heading3"/>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a total of 66497 rows and 2 columns. The variables in our dataset are:</w:t>
      </w:r>
    </w:p>
    <w:p w:rsidR="00064E51" w:rsidRDefault="00364748">
      <w:pPr>
        <w:numPr>
          <w:ilvl w:val="0"/>
          <w:numId w:val="5"/>
        </w:numPr>
        <w:spacing w:before="240" w:line="25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Datetime</w:t>
      </w:r>
    </w:p>
    <w:p w:rsidR="00064E51" w:rsidRDefault="00364748">
      <w:pPr>
        <w:numPr>
          <w:ilvl w:val="0"/>
          <w:numId w:val="5"/>
        </w:numPr>
        <w:spacing w:after="20" w:line="25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COMED_MW</w:t>
      </w:r>
      <w:r w:rsidR="00DF373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(household global hour-averaged reactive power (in kilowatt))</w:t>
      </w:r>
    </w:p>
    <w:p w:rsidR="00064E51" w:rsidRDefault="00064E51">
      <w:pPr>
        <w:rPr>
          <w:rFonts w:ascii="Times New Roman" w:eastAsia="Times New Roman" w:hAnsi="Times New Roman" w:cs="Times New Roman"/>
        </w:rPr>
      </w:pPr>
    </w:p>
    <w:p w:rsidR="00064E51" w:rsidRDefault="00364748">
      <w:pPr>
        <w:pStyle w:val="Heading2"/>
        <w:spacing w:before="240" w:after="240"/>
        <w:rPr>
          <w:rFonts w:ascii="Times New Roman" w:eastAsia="Times New Roman" w:hAnsi="Times New Roman" w:cs="Times New Roman"/>
          <w:b/>
          <w:sz w:val="26"/>
          <w:szCs w:val="26"/>
        </w:rPr>
      </w:pPr>
      <w:bookmarkStart w:id="7" w:name="_514qz1yrzp2e" w:colFirst="0" w:colLast="0"/>
      <w:bookmarkEnd w:id="7"/>
      <w:r>
        <w:rPr>
          <w:rFonts w:ascii="Times New Roman" w:eastAsia="Times New Roman" w:hAnsi="Times New Roman" w:cs="Times New Roman"/>
          <w:b/>
          <w:sz w:val="26"/>
          <w:szCs w:val="26"/>
        </w:rPr>
        <w:lastRenderedPageBreak/>
        <w:t>1.2. Purpose of the analysis of these data</w:t>
      </w:r>
    </w:p>
    <w:p w:rsidR="00064E51" w:rsidRDefault="00DF3732" w:rsidP="00DF3732">
      <w:pPr>
        <w:jc w:val="both"/>
        <w:rPr>
          <w:rFonts w:ascii="Times New Roman" w:eastAsia="Times New Roman" w:hAnsi="Times New Roman" w:cs="Times New Roman"/>
          <w:sz w:val="24"/>
          <w:szCs w:val="24"/>
        </w:rPr>
      </w:pPr>
      <w:r w:rsidRPr="00DF3732">
        <w:rPr>
          <w:rFonts w:ascii="Times New Roman" w:eastAsia="Times New Roman" w:hAnsi="Times New Roman" w:cs="Times New Roman"/>
          <w:sz w:val="24"/>
          <w:szCs w:val="24"/>
        </w:rPr>
        <w:t>The consumption in the residential sector represents a</w:t>
      </w:r>
      <w:r>
        <w:rPr>
          <w:rFonts w:ascii="Times New Roman" w:eastAsia="Times New Roman" w:hAnsi="Times New Roman" w:cs="Times New Roman"/>
          <w:sz w:val="24"/>
          <w:szCs w:val="24"/>
        </w:rPr>
        <w:t xml:space="preserve"> </w:t>
      </w:r>
      <w:r w:rsidRPr="00DF3732">
        <w:rPr>
          <w:rFonts w:ascii="Times New Roman" w:eastAsia="Times New Roman" w:hAnsi="Times New Roman" w:cs="Times New Roman"/>
          <w:sz w:val="24"/>
          <w:szCs w:val="24"/>
        </w:rPr>
        <w:t>significant percentage in the total electricity demand all over the</w:t>
      </w:r>
      <w:r>
        <w:rPr>
          <w:rFonts w:ascii="Times New Roman" w:eastAsia="Times New Roman" w:hAnsi="Times New Roman" w:cs="Times New Roman"/>
          <w:sz w:val="24"/>
          <w:szCs w:val="24"/>
        </w:rPr>
        <w:t xml:space="preserve"> </w:t>
      </w:r>
      <w:r w:rsidRPr="00DF3732">
        <w:rPr>
          <w:rFonts w:ascii="Times New Roman" w:eastAsia="Times New Roman" w:hAnsi="Times New Roman" w:cs="Times New Roman"/>
          <w:sz w:val="24"/>
          <w:szCs w:val="24"/>
        </w:rPr>
        <w:t xml:space="preserve">world and it is expected to grow. </w:t>
      </w:r>
      <w:r w:rsidR="00364748" w:rsidRPr="00364748">
        <w:rPr>
          <w:rFonts w:ascii="Times New Roman" w:eastAsia="Times New Roman" w:hAnsi="Times New Roman" w:cs="Times New Roman"/>
          <w:sz w:val="24"/>
          <w:szCs w:val="24"/>
        </w:rPr>
        <w:t>The biggest concern of power system operators is to maintain the balance between generation and load</w:t>
      </w:r>
      <w:r w:rsidR="00364748">
        <w:rPr>
          <w:rFonts w:ascii="Times New Roman" w:eastAsia="Times New Roman" w:hAnsi="Times New Roman" w:cs="Times New Roman"/>
          <w:sz w:val="24"/>
          <w:szCs w:val="24"/>
        </w:rPr>
        <w:t xml:space="preserve">. </w:t>
      </w:r>
      <w:r w:rsidRPr="00DF3732">
        <w:rPr>
          <w:rFonts w:ascii="Times New Roman" w:eastAsia="Times New Roman" w:hAnsi="Times New Roman" w:cs="Times New Roman"/>
          <w:sz w:val="24"/>
          <w:szCs w:val="24"/>
        </w:rPr>
        <w:t>So, the prediction of energy consumption becomes a key component in the management (e.g. power flow) of the electrical</w:t>
      </w:r>
      <w:r>
        <w:rPr>
          <w:rFonts w:ascii="Times New Roman" w:eastAsia="Times New Roman" w:hAnsi="Times New Roman" w:cs="Times New Roman"/>
          <w:sz w:val="24"/>
          <w:szCs w:val="24"/>
        </w:rPr>
        <w:t xml:space="preserve"> </w:t>
      </w:r>
      <w:r w:rsidRPr="00DF3732">
        <w:rPr>
          <w:rFonts w:ascii="Times New Roman" w:eastAsia="Times New Roman" w:hAnsi="Times New Roman" w:cs="Times New Roman"/>
          <w:sz w:val="24"/>
          <w:szCs w:val="24"/>
        </w:rPr>
        <w:t>grid.</w:t>
      </w:r>
    </w:p>
    <w:p w:rsidR="00064E51" w:rsidRDefault="00364748">
      <w:pPr>
        <w:pStyle w:val="Heading1"/>
        <w:spacing w:before="240" w:after="240"/>
        <w:rPr>
          <w:rFonts w:ascii="Times New Roman" w:eastAsia="Times New Roman" w:hAnsi="Times New Roman" w:cs="Times New Roman"/>
          <w:b/>
          <w:sz w:val="28"/>
          <w:szCs w:val="28"/>
        </w:rPr>
      </w:pPr>
      <w:bookmarkStart w:id="8" w:name="_wpjgvfs7hk6q" w:colFirst="0" w:colLast="0"/>
      <w:bookmarkEnd w:id="8"/>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Statistical Analysis</w:t>
      </w:r>
    </w:p>
    <w:p w:rsidR="00064E51" w:rsidRDefault="00364748">
      <w:pPr>
        <w:pStyle w:val="Heading2"/>
        <w:spacing w:before="240" w:after="240"/>
        <w:rPr>
          <w:rFonts w:ascii="Times New Roman" w:eastAsia="Times New Roman" w:hAnsi="Times New Roman" w:cs="Times New Roman"/>
          <w:b/>
          <w:sz w:val="26"/>
          <w:szCs w:val="26"/>
        </w:rPr>
      </w:pPr>
      <w:bookmarkStart w:id="9" w:name="_5obmwk7xgo8k" w:colFirst="0" w:colLast="0"/>
      <w:bookmarkEnd w:id="9"/>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6"/>
          <w:szCs w:val="26"/>
        </w:rPr>
        <w:t>2.1. Pre-processing of the data</w:t>
      </w:r>
    </w:p>
    <w:p w:rsidR="00064E51" w:rsidRDefault="00364748" w:rsidP="00DF37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relevant libraries are </w:t>
      </w:r>
      <w:r w:rsidR="00DF3732">
        <w:rPr>
          <w:rFonts w:ascii="Times New Roman" w:eastAsia="Times New Roman" w:hAnsi="Times New Roman" w:cs="Times New Roman"/>
          <w:sz w:val="24"/>
          <w:szCs w:val="24"/>
        </w:rPr>
        <w:t>imported,</w:t>
      </w:r>
      <w:r>
        <w:rPr>
          <w:rFonts w:ascii="Times New Roman" w:eastAsia="Times New Roman" w:hAnsi="Times New Roman" w:cs="Times New Roman"/>
          <w:sz w:val="24"/>
          <w:szCs w:val="24"/>
        </w:rPr>
        <w:t xml:space="preserve"> and data processing is car</w:t>
      </w:r>
      <w:r>
        <w:rPr>
          <w:rFonts w:ascii="Times New Roman" w:eastAsia="Times New Roman" w:hAnsi="Times New Roman" w:cs="Times New Roman"/>
          <w:sz w:val="24"/>
          <w:szCs w:val="24"/>
        </w:rPr>
        <w:t xml:space="preserve">ried out. Data is </w:t>
      </w:r>
      <w:r w:rsidR="00DF3732">
        <w:rPr>
          <w:rFonts w:ascii="Times New Roman" w:eastAsia="Times New Roman" w:hAnsi="Times New Roman" w:cs="Times New Roman"/>
          <w:sz w:val="24"/>
          <w:szCs w:val="24"/>
        </w:rPr>
        <w:t>further normalized</w:t>
      </w:r>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MinMax</w:t>
      </w:r>
      <w:proofErr w:type="spellEnd"/>
      <w:r>
        <w:rPr>
          <w:rFonts w:ascii="Times New Roman" w:eastAsia="Times New Roman" w:hAnsi="Times New Roman" w:cs="Times New Roman"/>
          <w:sz w:val="24"/>
          <w:szCs w:val="24"/>
        </w:rPr>
        <w:t xml:space="preserve"> Scaler and reshaped for analysis with LSTM model.</w:t>
      </w:r>
      <w:r w:rsidR="00DF37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data for time</w:t>
      </w:r>
      <w:r>
        <w:rPr>
          <w:rFonts w:ascii="Times New Roman" w:eastAsia="Times New Roman" w:hAnsi="Times New Roman" w:cs="Times New Roman"/>
          <w:sz w:val="24"/>
          <w:szCs w:val="24"/>
        </w:rPr>
        <w:t xml:space="preserve"> series sequence prediction problem needs to be scaled when training a neural network, such as a Long Short-Term Memory</w:t>
      </w:r>
      <w:r w:rsidR="00DF37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(LSTM) recurrent </w:t>
      </w:r>
      <w:r>
        <w:rPr>
          <w:rFonts w:ascii="Times New Roman" w:eastAsia="Times New Roman" w:hAnsi="Times New Roman" w:cs="Times New Roman"/>
          <w:sz w:val="24"/>
          <w:szCs w:val="24"/>
        </w:rPr>
        <w:t>neural network.</w:t>
      </w:r>
    </w:p>
    <w:p w:rsidR="00064E51" w:rsidRDefault="00364748" w:rsidP="00DF3732">
      <w:pPr>
        <w:spacing w:before="240" w:after="280"/>
        <w:jc w:val="both"/>
        <w:rPr>
          <w:rFonts w:ascii="Times New Roman" w:eastAsia="Times New Roman" w:hAnsi="Times New Roman" w:cs="Times New Roman"/>
        </w:rPr>
      </w:pPr>
      <w:r>
        <w:rPr>
          <w:rFonts w:ascii="Times New Roman" w:eastAsia="Times New Roman" w:hAnsi="Times New Roman" w:cs="Times New Roman"/>
          <w:sz w:val="24"/>
          <w:szCs w:val="24"/>
        </w:rPr>
        <w:t>When a LSTM network is fit on unscaled data that has a range of values (e.g. quantities in the 10s to 100s) it is possible for large inputs to slow down the learning and convergence of your network and in some cases prevent the network from</w:t>
      </w:r>
      <w:r>
        <w:rPr>
          <w:rFonts w:ascii="Times New Roman" w:eastAsia="Times New Roman" w:hAnsi="Times New Roman" w:cs="Times New Roman"/>
          <w:sz w:val="24"/>
          <w:szCs w:val="24"/>
        </w:rPr>
        <w:t xml:space="preserve"> effectively learning your problem. Hence the data has been normalized for the effective optimization of the outputs from LSTM.</w:t>
      </w:r>
    </w:p>
    <w:p w:rsidR="00064E51" w:rsidRDefault="00364748">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Normalization:</w:t>
      </w:r>
    </w:p>
    <w:p w:rsidR="00064E51" w:rsidRDefault="00364748">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1600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600200"/>
                    </a:xfrm>
                    <a:prstGeom prst="rect">
                      <a:avLst/>
                    </a:prstGeom>
                    <a:ln/>
                  </pic:spPr>
                </pic:pic>
              </a:graphicData>
            </a:graphic>
          </wp:inline>
        </w:drawing>
      </w:r>
    </w:p>
    <w:p w:rsidR="00064E51" w:rsidRDefault="00364748">
      <w:pPr>
        <w:rPr>
          <w:rFonts w:ascii="Times New Roman" w:eastAsia="Times New Roman" w:hAnsi="Times New Roman" w:cs="Times New Roman"/>
        </w:rPr>
      </w:pPr>
      <w:r>
        <w:rPr>
          <w:rFonts w:ascii="Times New Roman" w:eastAsia="Times New Roman" w:hAnsi="Times New Roman" w:cs="Times New Roman"/>
        </w:rPr>
        <w:t>After Normalization:</w:t>
      </w:r>
    </w:p>
    <w:p w:rsidR="00064E51" w:rsidRDefault="00364748">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1587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587500"/>
                    </a:xfrm>
                    <a:prstGeom prst="rect">
                      <a:avLst/>
                    </a:prstGeom>
                    <a:ln/>
                  </pic:spPr>
                </pic:pic>
              </a:graphicData>
            </a:graphic>
          </wp:inline>
        </w:drawing>
      </w:r>
    </w:p>
    <w:p w:rsidR="00064E51" w:rsidRDefault="00364748">
      <w:pPr>
        <w:pStyle w:val="Heading2"/>
        <w:spacing w:before="240" w:after="240"/>
        <w:rPr>
          <w:rFonts w:ascii="Times New Roman" w:eastAsia="Times New Roman" w:hAnsi="Times New Roman" w:cs="Times New Roman"/>
          <w:b/>
          <w:sz w:val="26"/>
          <w:szCs w:val="26"/>
        </w:rPr>
      </w:pPr>
      <w:bookmarkStart w:id="10" w:name="_oy5da6uyadyh" w:colFirst="0" w:colLast="0"/>
      <w:bookmarkEnd w:id="10"/>
      <w:r>
        <w:rPr>
          <w:rFonts w:ascii="Times New Roman" w:eastAsia="Times New Roman" w:hAnsi="Times New Roman" w:cs="Times New Roman"/>
          <w:b/>
          <w:sz w:val="26"/>
          <w:szCs w:val="26"/>
        </w:rPr>
        <w:t>2.2. Software used</w:t>
      </w:r>
    </w:p>
    <w:p w:rsidR="00064E51" w:rsidRDefault="0036474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3.7.5</w:t>
      </w:r>
    </w:p>
    <w:p w:rsidR="00064E51" w:rsidRDefault="00364748">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rsidR="00064E51" w:rsidRDefault="00364748">
      <w:pPr>
        <w:pStyle w:val="Heading2"/>
        <w:spacing w:before="240" w:after="240"/>
        <w:rPr>
          <w:rFonts w:ascii="Times New Roman" w:eastAsia="Times New Roman" w:hAnsi="Times New Roman" w:cs="Times New Roman"/>
          <w:b/>
          <w:sz w:val="26"/>
          <w:szCs w:val="26"/>
        </w:rPr>
      </w:pPr>
      <w:bookmarkStart w:id="11" w:name="_gbrxvr3wkma3" w:colFirst="0" w:colLast="0"/>
      <w:bookmarkEnd w:id="11"/>
      <w:r>
        <w:rPr>
          <w:rFonts w:ascii="Times New Roman" w:eastAsia="Times New Roman" w:hAnsi="Times New Roman" w:cs="Times New Roman"/>
          <w:b/>
          <w:sz w:val="26"/>
          <w:szCs w:val="26"/>
        </w:rPr>
        <w:lastRenderedPageBreak/>
        <w:t>2.3. Procedures used</w:t>
      </w:r>
    </w:p>
    <w:p w:rsidR="00064E51" w:rsidRDefault="00364748">
      <w:pPr>
        <w:pStyle w:val="Heading3"/>
        <w:spacing w:before="240" w:after="240"/>
        <w:rPr>
          <w:rFonts w:ascii="Times New Roman" w:eastAsia="Times New Roman" w:hAnsi="Times New Roman" w:cs="Times New Roman"/>
          <w:b/>
          <w:color w:val="000000"/>
          <w:sz w:val="26"/>
          <w:szCs w:val="26"/>
        </w:rPr>
      </w:pPr>
      <w:bookmarkStart w:id="12" w:name="_47b32mv2x54c" w:colFirst="0" w:colLast="0"/>
      <w:bookmarkEnd w:id="12"/>
      <w:r>
        <w:rPr>
          <w:rFonts w:ascii="Times New Roman" w:eastAsia="Times New Roman" w:hAnsi="Times New Roman" w:cs="Times New Roman"/>
          <w:b/>
          <w:color w:val="000000"/>
          <w:sz w:val="26"/>
          <w:szCs w:val="26"/>
        </w:rPr>
        <w:t xml:space="preserve">       2.3.1 Why LSTM? </w:t>
      </w:r>
    </w:p>
    <w:p w:rsidR="00064E51" w:rsidRDefault="003647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Classical machine learning models based on time series forecasting are much difficult to implement compared to the supervised and unsupervised learning models because of the temporal difference in the data: we w</w:t>
      </w:r>
      <w:r>
        <w:rPr>
          <w:rFonts w:ascii="Times New Roman" w:eastAsia="Times New Roman" w:hAnsi="Times New Roman" w:cs="Times New Roman"/>
          <w:sz w:val="24"/>
          <w:szCs w:val="24"/>
        </w:rPr>
        <w:t>ork on the data plotted against the same data at a different time step. This makes the process of model-fitting and model evaluation relatively difficult.</w:t>
      </w:r>
    </w:p>
    <w:p w:rsidR="00064E51" w:rsidRDefault="00364748" w:rsidP="0001751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ARIMA is a very popular tool in the market, because of the reason that it can be used for almost any </w:t>
      </w:r>
      <w:r>
        <w:rPr>
          <w:rFonts w:ascii="Times New Roman" w:eastAsia="Times New Roman" w:hAnsi="Times New Roman" w:cs="Times New Roman"/>
          <w:sz w:val="24"/>
          <w:szCs w:val="24"/>
        </w:rPr>
        <w:t>kind of time series data and is quite easy to understand and is effective in its implementation. There are 3 main limitations to classical models that can be overcome by deep learning methods, as discussed below.</w:t>
      </w:r>
    </w:p>
    <w:p w:rsidR="00064E51" w:rsidRDefault="00064E51">
      <w:pPr>
        <w:jc w:val="both"/>
        <w:rPr>
          <w:rFonts w:ascii="Times New Roman" w:eastAsia="Times New Roman" w:hAnsi="Times New Roman" w:cs="Times New Roman"/>
          <w:sz w:val="24"/>
          <w:szCs w:val="24"/>
        </w:rPr>
      </w:pPr>
    </w:p>
    <w:p w:rsidR="00064E51" w:rsidRDefault="003647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of Classical models: (like Hol</w:t>
      </w:r>
      <w:r>
        <w:rPr>
          <w:rFonts w:ascii="Times New Roman" w:eastAsia="Times New Roman" w:hAnsi="Times New Roman" w:cs="Times New Roman"/>
          <w:sz w:val="24"/>
          <w:szCs w:val="24"/>
        </w:rPr>
        <w:t>t-Winters, ARIMA - based, other Exponential models)</w:t>
      </w:r>
    </w:p>
    <w:p w:rsidR="00064E51" w:rsidRDefault="00364748">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Missing values are not supported.</w:t>
      </w:r>
    </w:p>
    <w:p w:rsidR="00064E51" w:rsidRDefault="00364748">
      <w:pPr>
        <w:numPr>
          <w:ilvl w:val="0"/>
          <w:numId w:val="8"/>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Assuming that</w:t>
      </w:r>
      <w:proofErr w:type="gramEnd"/>
      <w:r>
        <w:rPr>
          <w:rFonts w:ascii="Times New Roman" w:eastAsia="Times New Roman" w:hAnsi="Times New Roman" w:cs="Times New Roman"/>
          <w:sz w:val="24"/>
          <w:szCs w:val="24"/>
        </w:rPr>
        <w:t xml:space="preserve"> the data has linear </w:t>
      </w:r>
      <w:r>
        <w:rPr>
          <w:rFonts w:ascii="Times New Roman" w:eastAsia="Times New Roman" w:hAnsi="Times New Roman" w:cs="Times New Roman"/>
          <w:sz w:val="24"/>
          <w:szCs w:val="24"/>
        </w:rPr>
        <w:t>relationships</w:t>
      </w:r>
      <w:r w:rsidR="004E4B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i.e</w:t>
      </w:r>
      <w:r>
        <w:rPr>
          <w:rFonts w:ascii="Times New Roman" w:eastAsia="Times New Roman" w:hAnsi="Times New Roman" w:cs="Times New Roman"/>
          <w:sz w:val="24"/>
          <w:szCs w:val="24"/>
        </w:rPr>
        <w:t>., showing the trend component has overall downward or upward trend</w:t>
      </w:r>
      <w:r w:rsidR="004E4B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can see that the linear trend line shows a genera</w:t>
      </w:r>
      <w:r>
        <w:rPr>
          <w:rFonts w:ascii="Times New Roman" w:eastAsia="Times New Roman" w:hAnsi="Times New Roman" w:cs="Times New Roman"/>
          <w:sz w:val="24"/>
          <w:szCs w:val="24"/>
        </w:rPr>
        <w:t>lized downward trend in the data. Whereas the “cubic spline”, which is a non-linear trend line, captures a more intuitive pattern (non-linear pattern) present in the data.</w:t>
      </w:r>
    </w:p>
    <w:p w:rsidR="00064E51" w:rsidRDefault="00364748">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models work on </w:t>
      </w:r>
      <w:proofErr w:type="spellStart"/>
      <w:r>
        <w:rPr>
          <w:rFonts w:ascii="Times New Roman" w:eastAsia="Times New Roman" w:hAnsi="Times New Roman" w:cs="Times New Roman"/>
          <w:sz w:val="24"/>
          <w:szCs w:val="24"/>
        </w:rPr>
        <w:t>uni</w:t>
      </w:r>
      <w:proofErr w:type="spellEnd"/>
      <w:r>
        <w:rPr>
          <w:rFonts w:ascii="Times New Roman" w:eastAsia="Times New Roman" w:hAnsi="Times New Roman" w:cs="Times New Roman"/>
          <w:sz w:val="24"/>
          <w:szCs w:val="24"/>
        </w:rPr>
        <w:t>-variate data. Most of the models in time series forecasting</w:t>
      </w:r>
      <w:r>
        <w:rPr>
          <w:rFonts w:ascii="Times New Roman" w:eastAsia="Times New Roman" w:hAnsi="Times New Roman" w:cs="Times New Roman"/>
          <w:sz w:val="24"/>
          <w:szCs w:val="24"/>
        </w:rPr>
        <w:t xml:space="preserve"> don’t support multiple variables to be taken as inputs. We focus on only one variable: the outcome of interest is nothing but the future version of the input variable (at a future time step). Exceptions to this case are models like seasonal ARIMA or SARIM</w:t>
      </w:r>
      <w:r>
        <w:rPr>
          <w:rFonts w:ascii="Times New Roman" w:eastAsia="Times New Roman" w:hAnsi="Times New Roman" w:cs="Times New Roman"/>
          <w:sz w:val="24"/>
          <w:szCs w:val="24"/>
        </w:rPr>
        <w:t>A that accept exogenous variables to model the data.</w:t>
      </w:r>
    </w:p>
    <w:p w:rsidR="00064E51" w:rsidRDefault="00364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fundamental problems which plagued traditional neural network architectures for a long time was the ability to interpret sequences of inputs which relied on each other for information and context. This information could be temporal information o</w:t>
      </w:r>
      <w:r>
        <w:rPr>
          <w:rFonts w:ascii="Times New Roman" w:eastAsia="Times New Roman" w:hAnsi="Times New Roman" w:cs="Times New Roman"/>
          <w:sz w:val="24"/>
          <w:szCs w:val="24"/>
        </w:rPr>
        <w:t>f a sequence which would allow for context on the time based elements of that sequence.</w:t>
      </w:r>
    </w:p>
    <w:p w:rsidR="00064E51" w:rsidRDefault="00364748">
      <w:pPr>
        <w:shd w:val="clear" w:color="auto" w:fill="FFFFFF"/>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Simply put, traditional neural networks take in a stand-alone data vector each time and have no concept of memory to help them on tasks that need memory.</w:t>
      </w:r>
    </w:p>
    <w:p w:rsidR="00064E51" w:rsidRDefault="00364748">
      <w:pPr>
        <w:shd w:val="clear" w:color="auto" w:fill="FFFFFF"/>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early attem</w:t>
      </w:r>
      <w:r>
        <w:rPr>
          <w:rFonts w:ascii="Times New Roman" w:eastAsia="Times New Roman" w:hAnsi="Times New Roman" w:cs="Times New Roman"/>
          <w:sz w:val="24"/>
          <w:szCs w:val="24"/>
        </w:rPr>
        <w:t>pt to tackle this was to use a simple feedback type approach for neurons in the network where the output was fed-back into the input to provide context on the last seen inputs. These were called Recurrent Neural Networks (RNNs). Whilst these RNNs worked to</w:t>
      </w:r>
      <w:r>
        <w:rPr>
          <w:rFonts w:ascii="Times New Roman" w:eastAsia="Times New Roman" w:hAnsi="Times New Roman" w:cs="Times New Roman"/>
          <w:sz w:val="24"/>
          <w:szCs w:val="24"/>
        </w:rPr>
        <w:t xml:space="preserve"> an extent, they had a rather large downfall that any significant uses of them lead to a problem called the Vanishing Gradient </w:t>
      </w:r>
      <w:proofErr w:type="spellStart"/>
      <w:r>
        <w:rPr>
          <w:rFonts w:ascii="Times New Roman" w:eastAsia="Times New Roman" w:hAnsi="Times New Roman" w:cs="Times New Roman"/>
          <w:sz w:val="24"/>
          <w:szCs w:val="24"/>
        </w:rPr>
        <w:t>Problem.This</w:t>
      </w:r>
      <w:proofErr w:type="spellEnd"/>
      <w:r>
        <w:rPr>
          <w:rFonts w:ascii="Times New Roman" w:eastAsia="Times New Roman" w:hAnsi="Times New Roman" w:cs="Times New Roman"/>
          <w:sz w:val="24"/>
          <w:szCs w:val="24"/>
        </w:rPr>
        <w:t xml:space="preserve"> is where the Long Short Term Memory (LSTM) neural network could be used for the following reasons:</w:t>
      </w:r>
    </w:p>
    <w:p w:rsidR="00064E51" w:rsidRDefault="00364748">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Multivariate input </w:t>
      </w:r>
    </w:p>
    <w:p w:rsidR="00064E51" w:rsidRDefault="00364748">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Robustness to noise</w:t>
      </w:r>
    </w:p>
    <w:p w:rsidR="00064E51" w:rsidRDefault="00364748">
      <w:pPr>
        <w:numPr>
          <w:ilvl w:val="0"/>
          <w:numId w:val="2"/>
        </w:num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Multivariate output </w:t>
      </w:r>
    </w:p>
    <w:p w:rsidR="00064E51" w:rsidRDefault="00364748">
      <w:pPr>
        <w:numPr>
          <w:ilvl w:val="0"/>
          <w:numId w:val="2"/>
        </w:numPr>
        <w:shd w:val="clear" w:color="auto" w:fill="FFFFFF"/>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Automatic feature extraction, modeling the more complex relationships in the data </w:t>
      </w:r>
    </w:p>
    <w:p w:rsidR="00064E51" w:rsidRDefault="00364748">
      <w:pPr>
        <w:pStyle w:val="Heading3"/>
        <w:rPr>
          <w:rFonts w:ascii="Times New Roman" w:eastAsia="Times New Roman" w:hAnsi="Times New Roman" w:cs="Times New Roman"/>
          <w:b/>
          <w:color w:val="000000"/>
          <w:sz w:val="26"/>
          <w:szCs w:val="26"/>
        </w:rPr>
      </w:pPr>
      <w:bookmarkStart w:id="13" w:name="_va5hcl249v6" w:colFirst="0" w:colLast="0"/>
      <w:bookmarkEnd w:id="13"/>
      <w:r>
        <w:rPr>
          <w:rFonts w:ascii="Times New Roman" w:eastAsia="Times New Roman" w:hAnsi="Times New Roman" w:cs="Times New Roman"/>
          <w:color w:val="000000"/>
        </w:rPr>
        <w:lastRenderedPageBreak/>
        <w:t xml:space="preserve">     </w:t>
      </w:r>
      <w:r>
        <w:rPr>
          <w:rFonts w:ascii="Times New Roman" w:eastAsia="Times New Roman" w:hAnsi="Times New Roman" w:cs="Times New Roman"/>
          <w:b/>
          <w:color w:val="000000"/>
          <w:sz w:val="26"/>
          <w:szCs w:val="26"/>
        </w:rPr>
        <w:t xml:space="preserve"> 2.3.2 Long-short-term memory (LSTM) networks: </w:t>
      </w:r>
    </w:p>
    <w:p w:rsidR="00064E51" w:rsidRDefault="003647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Long-short-term memory (LSTM) networks are a special type o</w:t>
      </w:r>
      <w:r>
        <w:rPr>
          <w:rFonts w:ascii="Times New Roman" w:eastAsia="Times New Roman" w:hAnsi="Times New Roman" w:cs="Times New Roman"/>
          <w:sz w:val="24"/>
          <w:szCs w:val="24"/>
        </w:rPr>
        <w:t>f recurrent neural networks capable of learning long-term dependencies. LSTMs help preserve the error that can be backpropagation through time and layers. By maintaining a more constant error, they allow recurrent nets to continue to learn over many time s</w:t>
      </w:r>
      <w:r>
        <w:rPr>
          <w:rFonts w:ascii="Times New Roman" w:eastAsia="Times New Roman" w:hAnsi="Times New Roman" w:cs="Times New Roman"/>
          <w:sz w:val="24"/>
          <w:szCs w:val="24"/>
        </w:rPr>
        <w:t xml:space="preserve">teps (over 1000), thereby opening a channel to link causes and effects remotely. This is one of the central challenges to machine learning and AI, since algorithms are frequently confronted by environments where reward signals are sparse and delayed, such </w:t>
      </w:r>
      <w:r>
        <w:rPr>
          <w:rFonts w:ascii="Times New Roman" w:eastAsia="Times New Roman" w:hAnsi="Times New Roman" w:cs="Times New Roman"/>
          <w:sz w:val="24"/>
          <w:szCs w:val="24"/>
        </w:rPr>
        <w:t xml:space="preserve">as life itself. LSTMs contain information outside the normal flow of the recurrent network in a gated cell. Information can be stored in, written to, or read from a cell, much like data in a computer’s memory. The cell makes decisions about what to store, </w:t>
      </w:r>
      <w:r>
        <w:rPr>
          <w:rFonts w:ascii="Times New Roman" w:eastAsia="Times New Roman" w:hAnsi="Times New Roman" w:cs="Times New Roman"/>
          <w:sz w:val="24"/>
          <w:szCs w:val="24"/>
        </w:rPr>
        <w:t xml:space="preserve">and when to allow reads, writes and erasures, via gates that open and close. Unlike the digital storage on computers, however, these gates are analog, implemented with element-wise multiplication by </w:t>
      </w:r>
      <w:proofErr w:type="spellStart"/>
      <w:r>
        <w:rPr>
          <w:rFonts w:ascii="Times New Roman" w:eastAsia="Times New Roman" w:hAnsi="Times New Roman" w:cs="Times New Roman"/>
          <w:sz w:val="24"/>
          <w:szCs w:val="24"/>
        </w:rPr>
        <w:t>sigmoids</w:t>
      </w:r>
      <w:proofErr w:type="spellEnd"/>
      <w:r>
        <w:rPr>
          <w:rFonts w:ascii="Times New Roman" w:eastAsia="Times New Roman" w:hAnsi="Times New Roman" w:cs="Times New Roman"/>
          <w:sz w:val="24"/>
          <w:szCs w:val="24"/>
        </w:rPr>
        <w:t>, which are all in the range of 0-1. Analog has t</w:t>
      </w:r>
      <w:r>
        <w:rPr>
          <w:rFonts w:ascii="Times New Roman" w:eastAsia="Times New Roman" w:hAnsi="Times New Roman" w:cs="Times New Roman"/>
          <w:sz w:val="24"/>
          <w:szCs w:val="24"/>
        </w:rPr>
        <w:t>he advantage over digital of being differentiable, and therefore suitable for backpropagation.</w:t>
      </w:r>
    </w:p>
    <w:p w:rsidR="00064E51" w:rsidRDefault="00364748" w:rsidP="0001751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gates act on the signals they receive, and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neural network’s nodes, they block or pass on information based on its strength and import, which</w:t>
      </w:r>
      <w:r>
        <w:rPr>
          <w:rFonts w:ascii="Times New Roman" w:eastAsia="Times New Roman" w:hAnsi="Times New Roman" w:cs="Times New Roman"/>
          <w:sz w:val="24"/>
          <w:szCs w:val="24"/>
        </w:rPr>
        <w:t xml:space="preserve"> they filter with their own sets of weights. Those weights, like the weights that modulate input and hidden states, are adjusted via the recurrent networks learning process. That is, the cells learn when to allow data to enter, leave or be deleted through </w:t>
      </w:r>
      <w:r>
        <w:rPr>
          <w:rFonts w:ascii="Times New Roman" w:eastAsia="Times New Roman" w:hAnsi="Times New Roman" w:cs="Times New Roman"/>
          <w:sz w:val="24"/>
          <w:szCs w:val="24"/>
        </w:rPr>
        <w:t>an iterative process of making guesses, backpropagating error, and adjusting weights via gradient descent.</w:t>
      </w:r>
    </w:p>
    <w:p w:rsidR="00064E51" w:rsidRDefault="00064E51">
      <w:pPr>
        <w:jc w:val="both"/>
        <w:rPr>
          <w:rFonts w:ascii="Times New Roman" w:eastAsia="Times New Roman" w:hAnsi="Times New Roman" w:cs="Times New Roman"/>
          <w:sz w:val="24"/>
          <w:szCs w:val="24"/>
        </w:rPr>
      </w:pPr>
    </w:p>
    <w:p w:rsidR="00064E51" w:rsidRDefault="003647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diagram below illustrates how data flows through a memory cell and is controlled by its gates.</w:t>
      </w:r>
    </w:p>
    <w:p w:rsidR="00064E51" w:rsidRDefault="00064E51">
      <w:pPr>
        <w:rPr>
          <w:rFonts w:ascii="Times New Roman" w:eastAsia="Times New Roman" w:hAnsi="Times New Roman" w:cs="Times New Roman"/>
          <w:sz w:val="24"/>
          <w:szCs w:val="24"/>
        </w:rPr>
      </w:pPr>
    </w:p>
    <w:p w:rsidR="00064E51" w:rsidRDefault="00364748" w:rsidP="0001751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57545" cy="4076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57854" cy="4076919"/>
                    </a:xfrm>
                    <a:prstGeom prst="rect">
                      <a:avLst/>
                    </a:prstGeom>
                    <a:ln/>
                  </pic:spPr>
                </pic:pic>
              </a:graphicData>
            </a:graphic>
          </wp:inline>
        </w:drawing>
      </w:r>
    </w:p>
    <w:p w:rsidR="00064E51" w:rsidRDefault="00364748">
      <w:pPr>
        <w:pStyle w:val="Heading1"/>
        <w:spacing w:before="240" w:after="240"/>
        <w:rPr>
          <w:rFonts w:ascii="Times New Roman" w:eastAsia="Times New Roman" w:hAnsi="Times New Roman" w:cs="Times New Roman"/>
          <w:b/>
          <w:sz w:val="26"/>
          <w:szCs w:val="26"/>
        </w:rPr>
      </w:pPr>
      <w:bookmarkStart w:id="14" w:name="_odkspmdg488o" w:colFirst="0" w:colLast="0"/>
      <w:bookmarkEnd w:id="14"/>
      <w:r>
        <w:rPr>
          <w:rFonts w:ascii="Times New Roman" w:eastAsia="Times New Roman" w:hAnsi="Times New Roman" w:cs="Times New Roman"/>
          <w:b/>
          <w:sz w:val="26"/>
          <w:szCs w:val="26"/>
        </w:rPr>
        <w:lastRenderedPageBreak/>
        <w:t xml:space="preserve">3. </w:t>
      </w:r>
      <w:r w:rsidR="00017510">
        <w:rPr>
          <w:rFonts w:ascii="Times New Roman" w:eastAsia="Times New Roman" w:hAnsi="Times New Roman" w:cs="Times New Roman"/>
          <w:b/>
          <w:sz w:val="26"/>
          <w:szCs w:val="26"/>
        </w:rPr>
        <w:t xml:space="preserve">Results and </w:t>
      </w:r>
      <w:r>
        <w:rPr>
          <w:rFonts w:ascii="Times New Roman" w:eastAsia="Times New Roman" w:hAnsi="Times New Roman" w:cs="Times New Roman"/>
          <w:b/>
          <w:sz w:val="26"/>
          <w:szCs w:val="26"/>
        </w:rPr>
        <w:t>Conclusions</w:t>
      </w:r>
    </w:p>
    <w:p w:rsidR="00064E51" w:rsidRPr="00017510" w:rsidRDefault="00364748">
      <w:pPr>
        <w:pStyle w:val="Heading2"/>
        <w:numPr>
          <w:ilvl w:val="0"/>
          <w:numId w:val="1"/>
        </w:numPr>
        <w:spacing w:before="240" w:after="240"/>
        <w:ind w:left="360"/>
        <w:rPr>
          <w:rFonts w:ascii="Times New Roman" w:hAnsi="Times New Roman" w:cs="Times New Roman"/>
          <w:b/>
          <w:sz w:val="26"/>
          <w:szCs w:val="26"/>
        </w:rPr>
      </w:pPr>
      <w:bookmarkStart w:id="15" w:name="_gbhzy5epy2pp" w:colFirst="0" w:colLast="0"/>
      <w:bookmarkEnd w:id="15"/>
      <w:r w:rsidRPr="00017510">
        <w:rPr>
          <w:rFonts w:ascii="Times New Roman" w:hAnsi="Times New Roman" w:cs="Times New Roman"/>
          <w:b/>
          <w:sz w:val="26"/>
          <w:szCs w:val="26"/>
        </w:rPr>
        <w:t>3.1.  Model Results and Plot Pr</w:t>
      </w:r>
      <w:r w:rsidRPr="00017510">
        <w:rPr>
          <w:rFonts w:ascii="Times New Roman" w:hAnsi="Times New Roman" w:cs="Times New Roman"/>
          <w:b/>
          <w:sz w:val="26"/>
          <w:szCs w:val="26"/>
        </w:rPr>
        <w:t>edictions</w:t>
      </w:r>
    </w:p>
    <w:tbl>
      <w:tblPr>
        <w:tblStyle w:val="a1"/>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830"/>
      </w:tblGrid>
      <w:tr w:rsidR="00064E51" w:rsidTr="00017510">
        <w:trPr>
          <w:jc w:val="center"/>
        </w:trPr>
        <w:tc>
          <w:tcPr>
            <w:tcW w:w="4545"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Models Implemented</w:t>
            </w:r>
          </w:p>
        </w:tc>
        <w:tc>
          <w:tcPr>
            <w:tcW w:w="4830"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R-Square Score</w:t>
            </w:r>
          </w:p>
        </w:tc>
      </w:tr>
      <w:tr w:rsidR="00064E51" w:rsidTr="00017510">
        <w:trPr>
          <w:jc w:val="center"/>
        </w:trPr>
        <w:tc>
          <w:tcPr>
            <w:tcW w:w="4545"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RNN Model</w:t>
            </w:r>
          </w:p>
        </w:tc>
        <w:tc>
          <w:tcPr>
            <w:tcW w:w="4830"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84.79%</w:t>
            </w:r>
          </w:p>
        </w:tc>
      </w:tr>
      <w:tr w:rsidR="00064E51" w:rsidTr="00017510">
        <w:trPr>
          <w:jc w:val="center"/>
        </w:trPr>
        <w:tc>
          <w:tcPr>
            <w:tcW w:w="4545"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 Model</w:t>
            </w:r>
          </w:p>
        </w:tc>
        <w:tc>
          <w:tcPr>
            <w:tcW w:w="4830"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69.78%</w:t>
            </w:r>
          </w:p>
        </w:tc>
      </w:tr>
    </w:tbl>
    <w:p w:rsidR="00064E51" w:rsidRDefault="00064E51" w:rsidP="00017510">
      <w:pPr>
        <w:rPr>
          <w:rFonts w:ascii="Times New Roman" w:eastAsia="Times New Roman" w:hAnsi="Times New Roman" w:cs="Times New Roman"/>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4E51" w:rsidTr="00017510">
        <w:trPr>
          <w:trHeight w:val="440"/>
          <w:jc w:val="center"/>
        </w:trPr>
        <w:tc>
          <w:tcPr>
            <w:tcW w:w="9360"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Plot Predictions for Models Implemented</w:t>
            </w:r>
          </w:p>
        </w:tc>
      </w:tr>
      <w:tr w:rsidR="00064E51" w:rsidTr="00017510">
        <w:trPr>
          <w:trHeight w:val="440"/>
          <w:jc w:val="center"/>
        </w:trPr>
        <w:tc>
          <w:tcPr>
            <w:tcW w:w="9360" w:type="dxa"/>
            <w:shd w:val="clear" w:color="auto" w:fill="auto"/>
            <w:tcMar>
              <w:top w:w="100" w:type="dxa"/>
              <w:left w:w="100" w:type="dxa"/>
              <w:bottom w:w="100" w:type="dxa"/>
              <w:right w:w="100" w:type="dxa"/>
            </w:tcMar>
          </w:tcPr>
          <w:p w:rsidR="00064E51" w:rsidRDefault="00364748">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Predictions for Simple RNN Model</w:t>
            </w:r>
          </w:p>
        </w:tc>
      </w:tr>
      <w:tr w:rsidR="00064E51" w:rsidTr="00017510">
        <w:trPr>
          <w:trHeight w:val="440"/>
          <w:jc w:val="center"/>
        </w:trPr>
        <w:tc>
          <w:tcPr>
            <w:tcW w:w="9360"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810250" cy="1612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810250" cy="1612900"/>
                          </a:xfrm>
                          <a:prstGeom prst="rect">
                            <a:avLst/>
                          </a:prstGeom>
                          <a:ln/>
                        </pic:spPr>
                      </pic:pic>
                    </a:graphicData>
                  </a:graphic>
                </wp:inline>
              </w:drawing>
            </w:r>
          </w:p>
        </w:tc>
      </w:tr>
      <w:tr w:rsidR="00064E51" w:rsidTr="00017510">
        <w:trPr>
          <w:trHeight w:val="440"/>
          <w:jc w:val="center"/>
        </w:trPr>
        <w:tc>
          <w:tcPr>
            <w:tcW w:w="9360" w:type="dxa"/>
            <w:shd w:val="clear" w:color="auto" w:fill="auto"/>
            <w:tcMar>
              <w:top w:w="100" w:type="dxa"/>
              <w:left w:w="100" w:type="dxa"/>
              <w:bottom w:w="100" w:type="dxa"/>
              <w:right w:w="100" w:type="dxa"/>
            </w:tcMar>
          </w:tcPr>
          <w:p w:rsidR="00064E51" w:rsidRDefault="00364748">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Predictions for LSTM Model</w:t>
            </w:r>
          </w:p>
        </w:tc>
      </w:tr>
      <w:tr w:rsidR="00064E51" w:rsidTr="00017510">
        <w:trPr>
          <w:trHeight w:val="440"/>
          <w:jc w:val="center"/>
        </w:trPr>
        <w:tc>
          <w:tcPr>
            <w:tcW w:w="9360" w:type="dxa"/>
            <w:shd w:val="clear" w:color="auto" w:fill="auto"/>
            <w:tcMar>
              <w:top w:w="100" w:type="dxa"/>
              <w:left w:w="100" w:type="dxa"/>
              <w:bottom w:w="100" w:type="dxa"/>
              <w:right w:w="100" w:type="dxa"/>
            </w:tcMar>
          </w:tcPr>
          <w:p w:rsidR="00064E51" w:rsidRDefault="0036474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810250" cy="1612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10250" cy="1612900"/>
                          </a:xfrm>
                          <a:prstGeom prst="rect">
                            <a:avLst/>
                          </a:prstGeom>
                          <a:ln/>
                        </pic:spPr>
                      </pic:pic>
                    </a:graphicData>
                  </a:graphic>
                </wp:inline>
              </w:drawing>
            </w:r>
          </w:p>
        </w:tc>
      </w:tr>
    </w:tbl>
    <w:p w:rsidR="00064E51" w:rsidRDefault="00364748" w:rsidP="00364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results we see that Simple RNN mo</w:t>
      </w:r>
      <w:bookmarkStart w:id="16" w:name="_GoBack"/>
      <w:bookmarkEnd w:id="16"/>
      <w:r>
        <w:rPr>
          <w:rFonts w:ascii="Times New Roman" w:eastAsia="Times New Roman" w:hAnsi="Times New Roman" w:cs="Times New Roman"/>
          <w:sz w:val="24"/>
          <w:szCs w:val="24"/>
        </w:rPr>
        <w:t xml:space="preserve">del with a R-Squared Score of about 85%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forecast much better on the out-of-sample data compared to the LSTM model. Thus, f</w:t>
      </w:r>
      <w:r w:rsidRPr="00364748">
        <w:rPr>
          <w:rFonts w:ascii="Times New Roman" w:eastAsia="Times New Roman" w:hAnsi="Times New Roman" w:cs="Times New Roman"/>
          <w:sz w:val="24"/>
          <w:szCs w:val="24"/>
        </w:rPr>
        <w:t xml:space="preserve">or this example, </w:t>
      </w:r>
      <w:r>
        <w:rPr>
          <w:rFonts w:ascii="Times New Roman" w:eastAsia="Times New Roman" w:hAnsi="Times New Roman" w:cs="Times New Roman"/>
          <w:sz w:val="24"/>
          <w:szCs w:val="24"/>
        </w:rPr>
        <w:t xml:space="preserve">Simple RNN model </w:t>
      </w:r>
      <w:r w:rsidRPr="00364748">
        <w:rPr>
          <w:rFonts w:ascii="Times New Roman" w:eastAsia="Times New Roman" w:hAnsi="Times New Roman" w:cs="Times New Roman"/>
          <w:sz w:val="24"/>
          <w:szCs w:val="24"/>
        </w:rPr>
        <w:t>proved to be quite accurate at predicting fluctuations in electricity consumption.</w:t>
      </w:r>
    </w:p>
    <w:p w:rsidR="00364748" w:rsidRDefault="00364748" w:rsidP="00364748">
      <w:pPr>
        <w:spacing w:before="240" w:after="240"/>
        <w:jc w:val="both"/>
        <w:rPr>
          <w:rFonts w:ascii="Times New Roman" w:eastAsia="Times New Roman" w:hAnsi="Times New Roman" w:cs="Times New Roman"/>
          <w:sz w:val="24"/>
          <w:szCs w:val="24"/>
        </w:rPr>
      </w:pPr>
      <w:r w:rsidRPr="00364748">
        <w:rPr>
          <w:rFonts w:ascii="Times New Roman" w:eastAsia="Times New Roman" w:hAnsi="Times New Roman" w:cs="Times New Roman"/>
          <w:sz w:val="24"/>
          <w:szCs w:val="24"/>
        </w:rPr>
        <w:t>Predicting the energy consumption in dwellings is an essential part in the power</w:t>
      </w:r>
      <w:r>
        <w:rPr>
          <w:rFonts w:ascii="Times New Roman" w:eastAsia="Times New Roman" w:hAnsi="Times New Roman" w:cs="Times New Roman"/>
          <w:sz w:val="24"/>
          <w:szCs w:val="24"/>
        </w:rPr>
        <w:t xml:space="preserve"> </w:t>
      </w:r>
      <w:r w:rsidRPr="00364748">
        <w:rPr>
          <w:rFonts w:ascii="Times New Roman" w:eastAsia="Times New Roman" w:hAnsi="Times New Roman" w:cs="Times New Roman"/>
          <w:sz w:val="24"/>
          <w:szCs w:val="24"/>
        </w:rPr>
        <w:t>management of the grid, as the consumption in the residential sector represents a</w:t>
      </w:r>
      <w:r>
        <w:rPr>
          <w:rFonts w:ascii="Times New Roman" w:eastAsia="Times New Roman" w:hAnsi="Times New Roman" w:cs="Times New Roman"/>
          <w:sz w:val="24"/>
          <w:szCs w:val="24"/>
        </w:rPr>
        <w:t xml:space="preserve"> </w:t>
      </w:r>
      <w:r w:rsidRPr="00364748">
        <w:rPr>
          <w:rFonts w:ascii="Times New Roman" w:eastAsia="Times New Roman" w:hAnsi="Times New Roman" w:cs="Times New Roman"/>
          <w:sz w:val="24"/>
          <w:szCs w:val="24"/>
        </w:rPr>
        <w:t>significant percentage in the total electricity demand.</w:t>
      </w:r>
    </w:p>
    <w:sectPr w:rsidR="00364748">
      <w:pgSz w:w="12240" w:h="15840"/>
      <w:pgMar w:top="81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BC7"/>
    <w:multiLevelType w:val="multilevel"/>
    <w:tmpl w:val="C5468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42626"/>
    <w:multiLevelType w:val="multilevel"/>
    <w:tmpl w:val="69DEC6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3E6330"/>
    <w:multiLevelType w:val="multilevel"/>
    <w:tmpl w:val="DB700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560D21"/>
    <w:multiLevelType w:val="multilevel"/>
    <w:tmpl w:val="B854F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4335CD"/>
    <w:multiLevelType w:val="multilevel"/>
    <w:tmpl w:val="79DEA8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98C37B5"/>
    <w:multiLevelType w:val="multilevel"/>
    <w:tmpl w:val="A55C3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21B0245"/>
    <w:multiLevelType w:val="multilevel"/>
    <w:tmpl w:val="6B841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81B32"/>
    <w:multiLevelType w:val="multilevel"/>
    <w:tmpl w:val="E2FEC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3"/>
  </w:num>
  <w:num w:numId="4">
    <w:abstractNumId w:val="0"/>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51"/>
    <w:rsid w:val="00017510"/>
    <w:rsid w:val="00064E51"/>
    <w:rsid w:val="00364748"/>
    <w:rsid w:val="004E4BE6"/>
    <w:rsid w:val="005439C4"/>
    <w:rsid w:val="00DF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FD5F"/>
  <w15:docId w15:val="{5C070C3B-E86E-4F03-8AC1-0E7030AE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37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7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texts.com/fpp2/nonlinear-regression.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Shah</cp:lastModifiedBy>
  <cp:revision>9</cp:revision>
  <dcterms:created xsi:type="dcterms:W3CDTF">2019-12-10T17:00:00Z</dcterms:created>
  <dcterms:modified xsi:type="dcterms:W3CDTF">2019-12-10T17:48:00Z</dcterms:modified>
</cp:coreProperties>
</file>