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F52" w:rsidRDefault="009C4F52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r>
        <w:rPr>
          <w:rFonts w:ascii="Arial" w:eastAsia="Times New Roman" w:hAnsi="Arial" w:cs="Arial"/>
          <w:color w:val="181818"/>
          <w:sz w:val="27"/>
          <w:szCs w:val="27"/>
        </w:rPr>
        <w:t>Why Go</w:t>
      </w:r>
      <w:r w:rsidR="00AF7D72">
        <w:rPr>
          <w:rFonts w:ascii="Arial" w:eastAsia="Times New Roman" w:hAnsi="Arial" w:cs="Arial"/>
          <w:color w:val="181818"/>
          <w:sz w:val="27"/>
          <w:szCs w:val="27"/>
        </w:rPr>
        <w:t>?</w:t>
      </w:r>
    </w:p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r w:rsidRPr="00C749F0">
        <w:rPr>
          <w:rFonts w:ascii="Arial" w:eastAsia="Times New Roman" w:hAnsi="Arial" w:cs="Arial"/>
          <w:color w:val="181818"/>
          <w:sz w:val="27"/>
          <w:szCs w:val="27"/>
        </w:rPr>
        <w:t xml:space="preserve">Interpreted, dynamically typed languages such as Python, Ruby or </w:t>
      </w:r>
      <w:proofErr w:type="spellStart"/>
      <w:r w:rsidRPr="00C749F0">
        <w:rPr>
          <w:rFonts w:ascii="Arial" w:eastAsia="Times New Roman" w:hAnsi="Arial" w:cs="Arial"/>
          <w:color w:val="181818"/>
          <w:sz w:val="27"/>
          <w:szCs w:val="27"/>
        </w:rPr>
        <w:t>Javascript</w:t>
      </w:r>
      <w:proofErr w:type="spellEnd"/>
      <w:r w:rsidRPr="00C749F0">
        <w:rPr>
          <w:rFonts w:ascii="Arial" w:eastAsia="Times New Roman" w:hAnsi="Arial" w:cs="Arial"/>
          <w:color w:val="181818"/>
          <w:sz w:val="27"/>
          <w:szCs w:val="27"/>
        </w:rPr>
        <w:t xml:space="preserve"> are: easy to use, allow fast development and have a great number of libraries. Unfortunately, they are not very good when it comes to performance.</w:t>
      </w:r>
    </w:p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r w:rsidRPr="00C749F0">
        <w:rPr>
          <w:rFonts w:ascii="Arial" w:eastAsia="Times New Roman" w:hAnsi="Arial" w:cs="Arial"/>
          <w:color w:val="181818"/>
          <w:sz w:val="27"/>
          <w:szCs w:val="27"/>
        </w:rPr>
        <w:t>For this reason, I felt the need to look for something different for some projects. However, I didn't want to lose the simplicity other languages gave me. Essentially, I wanted something that could give me:</w:t>
      </w:r>
    </w:p>
    <w:p w:rsidR="00C749F0" w:rsidRPr="00C749F0" w:rsidRDefault="00C749F0" w:rsidP="008E5F0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749F0">
        <w:rPr>
          <w:rFonts w:ascii="Arial" w:eastAsia="Times New Roman" w:hAnsi="Arial" w:cs="Arial"/>
          <w:color w:val="333333"/>
          <w:sz w:val="27"/>
          <w:szCs w:val="27"/>
        </w:rPr>
        <w:t>Good performance</w:t>
      </w:r>
    </w:p>
    <w:p w:rsidR="00C749F0" w:rsidRPr="00C749F0" w:rsidRDefault="00C749F0" w:rsidP="008E5F0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749F0">
        <w:rPr>
          <w:rFonts w:ascii="Arial" w:eastAsia="Times New Roman" w:hAnsi="Arial" w:cs="Arial"/>
          <w:color w:val="333333"/>
          <w:sz w:val="27"/>
          <w:szCs w:val="27"/>
        </w:rPr>
        <w:t>Easy concurrency</w:t>
      </w:r>
    </w:p>
    <w:p w:rsidR="00C749F0" w:rsidRPr="00C749F0" w:rsidRDefault="00C749F0" w:rsidP="008E5F0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749F0">
        <w:rPr>
          <w:rFonts w:ascii="Arial" w:eastAsia="Times New Roman" w:hAnsi="Arial" w:cs="Arial"/>
          <w:color w:val="333333"/>
          <w:sz w:val="27"/>
          <w:szCs w:val="27"/>
        </w:rPr>
        <w:t>Easy error handling</w:t>
      </w:r>
    </w:p>
    <w:p w:rsidR="00C749F0" w:rsidRPr="00C749F0" w:rsidRDefault="00C749F0" w:rsidP="008E5F0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749F0">
        <w:rPr>
          <w:rFonts w:ascii="Arial" w:eastAsia="Times New Roman" w:hAnsi="Arial" w:cs="Arial"/>
          <w:color w:val="333333"/>
          <w:sz w:val="27"/>
          <w:szCs w:val="27"/>
        </w:rPr>
        <w:t>Safety</w:t>
      </w:r>
    </w:p>
    <w:p w:rsidR="00C749F0" w:rsidRPr="00C749F0" w:rsidRDefault="00C749F0" w:rsidP="008E5F0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749F0">
        <w:rPr>
          <w:rFonts w:ascii="Arial" w:eastAsia="Times New Roman" w:hAnsi="Arial" w:cs="Arial"/>
          <w:color w:val="333333"/>
          <w:sz w:val="27"/>
          <w:szCs w:val="27"/>
        </w:rPr>
        <w:t>Fast development time</w:t>
      </w:r>
    </w:p>
    <w:p w:rsidR="00C749F0" w:rsidRDefault="00C749F0" w:rsidP="008E5F0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749F0">
        <w:rPr>
          <w:rFonts w:ascii="Arial" w:eastAsia="Times New Roman" w:hAnsi="Arial" w:cs="Arial"/>
          <w:color w:val="333333"/>
          <w:sz w:val="27"/>
          <w:szCs w:val="27"/>
        </w:rPr>
        <w:t>Good libraries to ease my development</w:t>
      </w:r>
    </w:p>
    <w:p w:rsidR="008E5F0C" w:rsidRPr="00C749F0" w:rsidRDefault="008E5F0C" w:rsidP="008E5F0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333333"/>
          <w:sz w:val="27"/>
          <w:szCs w:val="27"/>
        </w:rPr>
      </w:pPr>
    </w:p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r w:rsidRPr="00C749F0">
        <w:rPr>
          <w:rFonts w:ascii="Arial" w:eastAsia="Times New Roman" w:hAnsi="Arial" w:cs="Arial"/>
          <w:color w:val="181818"/>
          <w:sz w:val="27"/>
          <w:szCs w:val="27"/>
        </w:rPr>
        <w:t>Go was the obvious choice - I had previously worked with it and knew I could achieve all of these points.</w:t>
      </w:r>
    </w:p>
    <w:p w:rsidR="00C749F0" w:rsidRPr="00C749F0" w:rsidRDefault="00C749F0" w:rsidP="00C749F0">
      <w:pPr>
        <w:shd w:val="clear" w:color="auto" w:fill="FFFFFF"/>
        <w:spacing w:after="450" w:line="240" w:lineRule="auto"/>
        <w:outlineLvl w:val="2"/>
        <w:rPr>
          <w:rFonts w:ascii="Arial" w:eastAsia="Times New Roman" w:hAnsi="Arial" w:cs="Arial"/>
          <w:color w:val="181818"/>
          <w:sz w:val="48"/>
          <w:szCs w:val="48"/>
        </w:rPr>
      </w:pPr>
      <w:r w:rsidRPr="00C749F0">
        <w:rPr>
          <w:rFonts w:ascii="Arial" w:eastAsia="Times New Roman" w:hAnsi="Arial" w:cs="Arial"/>
          <w:color w:val="181818"/>
          <w:sz w:val="48"/>
          <w:szCs w:val="48"/>
        </w:rPr>
        <w:t>So what is Go?</w:t>
      </w:r>
    </w:p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r w:rsidRPr="00C749F0">
        <w:rPr>
          <w:rFonts w:ascii="Arial" w:eastAsia="Times New Roman" w:hAnsi="Arial" w:cs="Arial"/>
          <w:color w:val="181818"/>
          <w:sz w:val="27"/>
          <w:szCs w:val="27"/>
        </w:rPr>
        <w:t>From the </w:t>
      </w:r>
      <w:hyperlink r:id="rId5" w:anchor="creating_a_new_language" w:history="1">
        <w:r w:rsidRPr="00C749F0">
          <w:rPr>
            <w:rFonts w:ascii="Arial" w:eastAsia="Times New Roman" w:hAnsi="Arial" w:cs="Arial"/>
            <w:color w:val="000000"/>
            <w:sz w:val="27"/>
            <w:szCs w:val="27"/>
            <w:u w:val="single"/>
          </w:rPr>
          <w:t>Go documentation page</w:t>
        </w:r>
      </w:hyperlink>
    </w:p>
    <w:p w:rsidR="00C749F0" w:rsidRPr="00C749F0" w:rsidRDefault="00C749F0" w:rsidP="00C749F0">
      <w:pPr>
        <w:shd w:val="clear" w:color="auto" w:fill="FFFFFF"/>
        <w:spacing w:line="240" w:lineRule="auto"/>
        <w:rPr>
          <w:rFonts w:ascii="Arial" w:eastAsia="Times New Roman" w:hAnsi="Arial" w:cs="Arial"/>
          <w:color w:val="181818"/>
          <w:sz w:val="39"/>
          <w:szCs w:val="39"/>
        </w:rPr>
      </w:pPr>
      <w:bookmarkStart w:id="0" w:name="_GoBack"/>
      <w:r w:rsidRPr="00C749F0">
        <w:rPr>
          <w:rFonts w:ascii="Arial" w:eastAsia="Times New Roman" w:hAnsi="Arial" w:cs="Arial"/>
          <w:color w:val="181818"/>
          <w:sz w:val="39"/>
          <w:szCs w:val="39"/>
        </w:rPr>
        <w:t xml:space="preserve">Go is an attempt to combine the ease of programming of an </w:t>
      </w:r>
      <w:proofErr w:type="spellStart"/>
      <w:r w:rsidRPr="00C749F0">
        <w:rPr>
          <w:rFonts w:ascii="Arial" w:eastAsia="Times New Roman" w:hAnsi="Arial" w:cs="Arial"/>
          <w:color w:val="181818"/>
          <w:sz w:val="39"/>
          <w:szCs w:val="39"/>
        </w:rPr>
        <w:t>interpreted</w:t>
      </w:r>
      <w:proofErr w:type="spellEnd"/>
      <w:r w:rsidRPr="00C749F0">
        <w:rPr>
          <w:rFonts w:ascii="Arial" w:eastAsia="Times New Roman" w:hAnsi="Arial" w:cs="Arial"/>
          <w:color w:val="181818"/>
          <w:sz w:val="39"/>
          <w:szCs w:val="39"/>
        </w:rPr>
        <w:t xml:space="preserve">, dynamically typed language, with the efficiency and safety of a statically </w:t>
      </w:r>
      <w:proofErr w:type="spellStart"/>
      <w:r w:rsidRPr="00C749F0">
        <w:rPr>
          <w:rFonts w:ascii="Arial" w:eastAsia="Times New Roman" w:hAnsi="Arial" w:cs="Arial"/>
          <w:color w:val="181818"/>
          <w:sz w:val="39"/>
          <w:szCs w:val="39"/>
        </w:rPr>
        <w:t>typed</w:t>
      </w:r>
      <w:proofErr w:type="gramStart"/>
      <w:r w:rsidRPr="00C749F0">
        <w:rPr>
          <w:rFonts w:ascii="Arial" w:eastAsia="Times New Roman" w:hAnsi="Arial" w:cs="Arial"/>
          <w:color w:val="181818"/>
          <w:sz w:val="39"/>
          <w:szCs w:val="39"/>
        </w:rPr>
        <w:t>,compiled</w:t>
      </w:r>
      <w:proofErr w:type="spellEnd"/>
      <w:proofErr w:type="gramEnd"/>
      <w:r w:rsidRPr="00C749F0">
        <w:rPr>
          <w:rFonts w:ascii="Arial" w:eastAsia="Times New Roman" w:hAnsi="Arial" w:cs="Arial"/>
          <w:color w:val="181818"/>
          <w:sz w:val="39"/>
          <w:szCs w:val="39"/>
        </w:rPr>
        <w:t xml:space="preserve"> language.</w:t>
      </w:r>
    </w:p>
    <w:bookmarkEnd w:id="0"/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r w:rsidRPr="00C749F0">
        <w:rPr>
          <w:rFonts w:ascii="Arial" w:eastAsia="Times New Roman" w:hAnsi="Arial" w:cs="Arial"/>
          <w:color w:val="181818"/>
          <w:sz w:val="27"/>
          <w:szCs w:val="27"/>
        </w:rPr>
        <w:t>An attempt which I believe was mostly successful. But let's dive into some points to understand Go's beauty.</w:t>
      </w:r>
    </w:p>
    <w:p w:rsidR="00C749F0" w:rsidRPr="00C749F0" w:rsidRDefault="00C749F0" w:rsidP="00C749F0">
      <w:pPr>
        <w:shd w:val="clear" w:color="auto" w:fill="FFFFFF"/>
        <w:spacing w:after="450" w:line="240" w:lineRule="auto"/>
        <w:outlineLvl w:val="2"/>
        <w:rPr>
          <w:rFonts w:ascii="Arial" w:eastAsia="Times New Roman" w:hAnsi="Arial" w:cs="Arial"/>
          <w:color w:val="181818"/>
          <w:sz w:val="48"/>
          <w:szCs w:val="48"/>
        </w:rPr>
      </w:pPr>
      <w:r w:rsidRPr="00C749F0">
        <w:rPr>
          <w:rFonts w:ascii="Arial" w:eastAsia="Times New Roman" w:hAnsi="Arial" w:cs="Arial"/>
          <w:color w:val="181818"/>
          <w:sz w:val="48"/>
          <w:szCs w:val="48"/>
        </w:rPr>
        <w:t>Simple and easy</w:t>
      </w:r>
    </w:p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r w:rsidRPr="00C749F0">
        <w:rPr>
          <w:rFonts w:ascii="Arial" w:eastAsia="Times New Roman" w:hAnsi="Arial" w:cs="Arial"/>
          <w:color w:val="181818"/>
          <w:sz w:val="27"/>
          <w:szCs w:val="27"/>
        </w:rPr>
        <w:lastRenderedPageBreak/>
        <w:t>Go is a "simple" language - it only contains 25 keywords (Python 3.5.0: 33, Ruby 2.2.0: 41, ANSI C: 32). Obviously, a small number of keywords doesn't necessarily mean it's easy - </w:t>
      </w:r>
      <w:proofErr w:type="spellStart"/>
      <w:r w:rsidR="006B1208">
        <w:fldChar w:fldCharType="begin"/>
      </w:r>
      <w:r w:rsidR="006B1208">
        <w:instrText xml:space="preserve"> HYPERLINK "https</w:instrText>
      </w:r>
      <w:r w:rsidR="006B1208">
        <w:instrText xml:space="preserve">://en.wikipedia.org/wiki/Brainfuck" </w:instrText>
      </w:r>
      <w:r w:rsidR="006B1208">
        <w:fldChar w:fldCharType="separate"/>
      </w:r>
      <w:r w:rsidRPr="00C749F0">
        <w:rPr>
          <w:rFonts w:ascii="Arial" w:eastAsia="Times New Roman" w:hAnsi="Arial" w:cs="Arial"/>
          <w:color w:val="000000"/>
          <w:sz w:val="27"/>
          <w:szCs w:val="27"/>
          <w:u w:val="single"/>
        </w:rPr>
        <w:t>Brainfuck</w:t>
      </w:r>
      <w:proofErr w:type="spellEnd"/>
      <w:r w:rsidR="006B1208">
        <w:rPr>
          <w:rFonts w:ascii="Arial" w:eastAsia="Times New Roman" w:hAnsi="Arial" w:cs="Arial"/>
          <w:color w:val="000000"/>
          <w:sz w:val="27"/>
          <w:szCs w:val="27"/>
          <w:u w:val="single"/>
        </w:rPr>
        <w:fldChar w:fldCharType="end"/>
      </w:r>
      <w:r w:rsidRPr="00C749F0">
        <w:rPr>
          <w:rFonts w:ascii="Arial" w:eastAsia="Times New Roman" w:hAnsi="Arial" w:cs="Arial"/>
          <w:color w:val="181818"/>
          <w:sz w:val="27"/>
          <w:szCs w:val="27"/>
        </w:rPr>
        <w:t> only has 8 and its name suggests how easy it is to program in it.</w:t>
      </w:r>
    </w:p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r w:rsidRPr="00C749F0">
        <w:rPr>
          <w:rFonts w:ascii="Arial" w:eastAsia="Times New Roman" w:hAnsi="Arial" w:cs="Arial"/>
          <w:color w:val="181818"/>
          <w:sz w:val="27"/>
          <w:szCs w:val="27"/>
        </w:rPr>
        <w:t>And Go does have trade-offs for using such a small number of keywords. For example, it only has one loop (keyword </w:t>
      </w:r>
      <w:r w:rsidRPr="00C749F0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for</w:t>
      </w:r>
      <w:r w:rsidRPr="00C749F0">
        <w:rPr>
          <w:rFonts w:ascii="Arial" w:eastAsia="Times New Roman" w:hAnsi="Arial" w:cs="Arial"/>
          <w:color w:val="181818"/>
          <w:sz w:val="27"/>
          <w:szCs w:val="27"/>
        </w:rPr>
        <w:t>), which can be seen has a nice thing since you really only have to know one word. But it can take several forms:</w:t>
      </w:r>
    </w:p>
    <w:p w:rsidR="00C749F0" w:rsidRPr="00C749F0" w:rsidRDefault="00C749F0" w:rsidP="00C749F0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749F0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for condition</w:t>
      </w:r>
      <w:r w:rsidRPr="00C749F0">
        <w:rPr>
          <w:rFonts w:ascii="Arial" w:eastAsia="Times New Roman" w:hAnsi="Arial" w:cs="Arial"/>
          <w:color w:val="333333"/>
          <w:sz w:val="27"/>
          <w:szCs w:val="27"/>
        </w:rPr>
        <w:t> behaves like a while</w:t>
      </w:r>
    </w:p>
    <w:p w:rsidR="00C749F0" w:rsidRPr="00C749F0" w:rsidRDefault="00C749F0" w:rsidP="00C749F0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749F0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 xml:space="preserve">for </w:t>
      </w:r>
      <w:proofErr w:type="spellStart"/>
      <w:r w:rsidRPr="00C749F0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i,v</w:t>
      </w:r>
      <w:proofErr w:type="spellEnd"/>
      <w:r w:rsidRPr="00C749F0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 xml:space="preserve"> := range list</w:t>
      </w:r>
      <w:r w:rsidRPr="00C749F0">
        <w:rPr>
          <w:rFonts w:ascii="Arial" w:eastAsia="Times New Roman" w:hAnsi="Arial" w:cs="Arial"/>
          <w:color w:val="333333"/>
          <w:sz w:val="27"/>
          <w:szCs w:val="27"/>
        </w:rPr>
        <w:t> ranges over a list</w:t>
      </w:r>
    </w:p>
    <w:p w:rsidR="00C749F0" w:rsidRPr="00C749F0" w:rsidRDefault="00C749F0" w:rsidP="00C749F0">
      <w:pPr>
        <w:numPr>
          <w:ilvl w:val="0"/>
          <w:numId w:val="2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749F0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 xml:space="preserve">for </w:t>
      </w:r>
      <w:proofErr w:type="spellStart"/>
      <w:r w:rsidRPr="00C749F0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i</w:t>
      </w:r>
      <w:proofErr w:type="spellEnd"/>
      <w:r w:rsidRPr="00C749F0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=0;i&lt;10;i++</w:t>
      </w:r>
      <w:r w:rsidRPr="00C749F0">
        <w:rPr>
          <w:rFonts w:ascii="Arial" w:eastAsia="Times New Roman" w:hAnsi="Arial" w:cs="Arial"/>
          <w:color w:val="333333"/>
          <w:sz w:val="27"/>
          <w:szCs w:val="27"/>
        </w:rPr>
        <w:t> for a C style classical for</w:t>
      </w:r>
    </w:p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proofErr w:type="gramStart"/>
      <w:r w:rsidRPr="00C749F0">
        <w:rPr>
          <w:rFonts w:ascii="Arial" w:eastAsia="Times New Roman" w:hAnsi="Arial" w:cs="Arial"/>
          <w:color w:val="181818"/>
          <w:sz w:val="27"/>
          <w:szCs w:val="27"/>
        </w:rPr>
        <w:t>which</w:t>
      </w:r>
      <w:proofErr w:type="gramEnd"/>
      <w:r w:rsidRPr="00C749F0">
        <w:rPr>
          <w:rFonts w:ascii="Arial" w:eastAsia="Times New Roman" w:hAnsi="Arial" w:cs="Arial"/>
          <w:color w:val="181818"/>
          <w:sz w:val="27"/>
          <w:szCs w:val="27"/>
        </w:rPr>
        <w:t xml:space="preserve"> might confuse/annoy some people.</w:t>
      </w:r>
    </w:p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r w:rsidRPr="00C749F0">
        <w:rPr>
          <w:rFonts w:ascii="Arial" w:eastAsia="Times New Roman" w:hAnsi="Arial" w:cs="Arial"/>
          <w:color w:val="181818"/>
          <w:sz w:val="27"/>
          <w:szCs w:val="27"/>
        </w:rPr>
        <w:t>However, I do believe Go is easy to understand and learn, and you can see it for yourself by doing the </w:t>
      </w:r>
      <w:r w:rsidRPr="00C749F0">
        <w:rPr>
          <w:rFonts w:ascii="Arial" w:eastAsia="Times New Roman" w:hAnsi="Arial" w:cs="Arial"/>
          <w:color w:val="181818"/>
          <w:sz w:val="27"/>
          <w:szCs w:val="27"/>
        </w:rPr>
        <w:br/>
      </w:r>
      <w:hyperlink r:id="rId6" w:history="1">
        <w:proofErr w:type="spellStart"/>
        <w:r w:rsidRPr="00C749F0">
          <w:rPr>
            <w:rFonts w:ascii="Arial" w:eastAsia="Times New Roman" w:hAnsi="Arial" w:cs="Arial"/>
            <w:color w:val="000000"/>
            <w:sz w:val="27"/>
            <w:szCs w:val="27"/>
            <w:u w:val="single"/>
          </w:rPr>
          <w:t>Golang</w:t>
        </w:r>
        <w:proofErr w:type="spellEnd"/>
        <w:r w:rsidRPr="00C749F0">
          <w:rPr>
            <w:rFonts w:ascii="Arial" w:eastAsia="Times New Roman" w:hAnsi="Arial" w:cs="Arial"/>
            <w:color w:val="000000"/>
            <w:sz w:val="27"/>
            <w:szCs w:val="27"/>
            <w:u w:val="single"/>
          </w:rPr>
          <w:t xml:space="preserve"> Tour</w:t>
        </w:r>
      </w:hyperlink>
      <w:r w:rsidRPr="00C749F0">
        <w:rPr>
          <w:rFonts w:ascii="Arial" w:eastAsia="Times New Roman" w:hAnsi="Arial" w:cs="Arial"/>
          <w:color w:val="181818"/>
          <w:sz w:val="27"/>
          <w:szCs w:val="27"/>
        </w:rPr>
        <w:t>, which will teach you the essentials.</w:t>
      </w:r>
    </w:p>
    <w:p w:rsidR="00C749F0" w:rsidRPr="00C749F0" w:rsidRDefault="00C749F0" w:rsidP="00C749F0">
      <w:pPr>
        <w:shd w:val="clear" w:color="auto" w:fill="FFFFFF"/>
        <w:spacing w:after="450" w:line="240" w:lineRule="auto"/>
        <w:outlineLvl w:val="2"/>
        <w:rPr>
          <w:rFonts w:ascii="Arial" w:eastAsia="Times New Roman" w:hAnsi="Arial" w:cs="Arial"/>
          <w:color w:val="181818"/>
          <w:sz w:val="48"/>
          <w:szCs w:val="48"/>
        </w:rPr>
      </w:pPr>
      <w:r w:rsidRPr="00C749F0">
        <w:rPr>
          <w:rFonts w:ascii="Arial" w:eastAsia="Times New Roman" w:hAnsi="Arial" w:cs="Arial"/>
          <w:color w:val="181818"/>
          <w:sz w:val="48"/>
          <w:szCs w:val="48"/>
        </w:rPr>
        <w:t>Standard Library</w:t>
      </w:r>
    </w:p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r w:rsidRPr="00C749F0">
        <w:rPr>
          <w:rFonts w:ascii="Arial" w:eastAsia="Times New Roman" w:hAnsi="Arial" w:cs="Arial"/>
          <w:color w:val="181818"/>
          <w:sz w:val="27"/>
          <w:szCs w:val="27"/>
        </w:rPr>
        <w:t xml:space="preserve">Furthermore, </w:t>
      </w:r>
      <w:proofErr w:type="gramStart"/>
      <w:r w:rsidRPr="00C749F0">
        <w:rPr>
          <w:rFonts w:ascii="Arial" w:eastAsia="Times New Roman" w:hAnsi="Arial" w:cs="Arial"/>
          <w:color w:val="181818"/>
          <w:sz w:val="27"/>
          <w:szCs w:val="27"/>
        </w:rPr>
        <w:t>Go</w:t>
      </w:r>
      <w:proofErr w:type="gramEnd"/>
      <w:r w:rsidRPr="00C749F0">
        <w:rPr>
          <w:rFonts w:ascii="Arial" w:eastAsia="Times New Roman" w:hAnsi="Arial" w:cs="Arial"/>
          <w:color w:val="181818"/>
          <w:sz w:val="27"/>
          <w:szCs w:val="27"/>
        </w:rPr>
        <w:t xml:space="preserve"> has got a robust standard library which allows quick and easy development of common essential tasks:</w:t>
      </w:r>
    </w:p>
    <w:p w:rsidR="00C749F0" w:rsidRPr="00C749F0" w:rsidRDefault="00C749F0" w:rsidP="00C749F0">
      <w:pPr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749F0">
        <w:rPr>
          <w:rFonts w:ascii="Arial" w:eastAsia="Times New Roman" w:hAnsi="Arial" w:cs="Arial"/>
          <w:color w:val="333333"/>
          <w:sz w:val="27"/>
          <w:szCs w:val="27"/>
        </w:rPr>
        <w:t>net (http, mail)</w:t>
      </w:r>
    </w:p>
    <w:p w:rsidR="00C749F0" w:rsidRPr="00C749F0" w:rsidRDefault="00C749F0" w:rsidP="00C749F0">
      <w:pPr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749F0">
        <w:rPr>
          <w:rFonts w:ascii="Arial" w:eastAsia="Times New Roman" w:hAnsi="Arial" w:cs="Arial"/>
          <w:color w:val="333333"/>
          <w:sz w:val="27"/>
          <w:szCs w:val="27"/>
        </w:rPr>
        <w:t xml:space="preserve">archives (zip, tar, </w:t>
      </w:r>
      <w:proofErr w:type="spellStart"/>
      <w:r w:rsidRPr="00C749F0">
        <w:rPr>
          <w:rFonts w:ascii="Arial" w:eastAsia="Times New Roman" w:hAnsi="Arial" w:cs="Arial"/>
          <w:color w:val="333333"/>
          <w:sz w:val="27"/>
          <w:szCs w:val="27"/>
        </w:rPr>
        <w:t>gzip</w:t>
      </w:r>
      <w:proofErr w:type="spellEnd"/>
      <w:r w:rsidRPr="00C749F0">
        <w:rPr>
          <w:rFonts w:ascii="Arial" w:eastAsia="Times New Roman" w:hAnsi="Arial" w:cs="Arial"/>
          <w:color w:val="333333"/>
          <w:sz w:val="27"/>
          <w:szCs w:val="27"/>
        </w:rPr>
        <w:t>)</w:t>
      </w:r>
    </w:p>
    <w:p w:rsidR="00C749F0" w:rsidRPr="00C749F0" w:rsidRDefault="00C749F0" w:rsidP="00C749F0">
      <w:pPr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749F0">
        <w:rPr>
          <w:rFonts w:ascii="Arial" w:eastAsia="Times New Roman" w:hAnsi="Arial" w:cs="Arial"/>
          <w:color w:val="333333"/>
          <w:sz w:val="27"/>
          <w:szCs w:val="27"/>
        </w:rPr>
        <w:t>encodings (</w:t>
      </w:r>
      <w:proofErr w:type="spellStart"/>
      <w:r w:rsidRPr="00C749F0">
        <w:rPr>
          <w:rFonts w:ascii="Arial" w:eastAsia="Times New Roman" w:hAnsi="Arial" w:cs="Arial"/>
          <w:color w:val="333333"/>
          <w:sz w:val="27"/>
          <w:szCs w:val="27"/>
        </w:rPr>
        <w:t>json</w:t>
      </w:r>
      <w:proofErr w:type="spellEnd"/>
      <w:r w:rsidRPr="00C749F0">
        <w:rPr>
          <w:rFonts w:ascii="Arial" w:eastAsia="Times New Roman" w:hAnsi="Arial" w:cs="Arial"/>
          <w:color w:val="333333"/>
          <w:sz w:val="27"/>
          <w:szCs w:val="27"/>
        </w:rPr>
        <w:t>, csv)</w:t>
      </w:r>
    </w:p>
    <w:p w:rsidR="00C749F0" w:rsidRPr="00C749F0" w:rsidRDefault="00C749F0" w:rsidP="00C749F0">
      <w:pPr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749F0">
        <w:rPr>
          <w:rFonts w:ascii="Arial" w:eastAsia="Times New Roman" w:hAnsi="Arial" w:cs="Arial"/>
          <w:color w:val="333333"/>
          <w:sz w:val="27"/>
          <w:szCs w:val="27"/>
        </w:rPr>
        <w:t>cryptography (</w:t>
      </w:r>
      <w:proofErr w:type="spellStart"/>
      <w:r w:rsidRPr="00C749F0">
        <w:rPr>
          <w:rFonts w:ascii="Arial" w:eastAsia="Times New Roman" w:hAnsi="Arial" w:cs="Arial"/>
          <w:color w:val="333333"/>
          <w:sz w:val="27"/>
          <w:szCs w:val="27"/>
        </w:rPr>
        <w:t>aes</w:t>
      </w:r>
      <w:proofErr w:type="spellEnd"/>
      <w:r w:rsidRPr="00C749F0">
        <w:rPr>
          <w:rFonts w:ascii="Arial" w:eastAsia="Times New Roman" w:hAnsi="Arial" w:cs="Arial"/>
          <w:color w:val="333333"/>
          <w:sz w:val="27"/>
          <w:szCs w:val="27"/>
        </w:rPr>
        <w:t>, des, md5)</w:t>
      </w:r>
    </w:p>
    <w:p w:rsidR="00C749F0" w:rsidRPr="00C749F0" w:rsidRDefault="00C749F0" w:rsidP="00C749F0">
      <w:pPr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749F0">
        <w:rPr>
          <w:rFonts w:ascii="Arial" w:eastAsia="Times New Roman" w:hAnsi="Arial" w:cs="Arial"/>
          <w:color w:val="333333"/>
          <w:sz w:val="27"/>
          <w:szCs w:val="27"/>
        </w:rPr>
        <w:t>html template system</w:t>
      </w:r>
    </w:p>
    <w:p w:rsidR="00C749F0" w:rsidRPr="00C749F0" w:rsidRDefault="00C749F0" w:rsidP="00C749F0">
      <w:pPr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749F0">
        <w:rPr>
          <w:rFonts w:ascii="Arial" w:eastAsia="Times New Roman" w:hAnsi="Arial" w:cs="Arial"/>
          <w:color w:val="333333"/>
          <w:sz w:val="27"/>
          <w:szCs w:val="27"/>
        </w:rPr>
        <w:t xml:space="preserve">generic </w:t>
      </w:r>
      <w:proofErr w:type="spellStart"/>
      <w:r w:rsidRPr="00C749F0">
        <w:rPr>
          <w:rFonts w:ascii="Arial" w:eastAsia="Times New Roman" w:hAnsi="Arial" w:cs="Arial"/>
          <w:color w:val="333333"/>
          <w:sz w:val="27"/>
          <w:szCs w:val="27"/>
        </w:rPr>
        <w:t>sql</w:t>
      </w:r>
      <w:proofErr w:type="spellEnd"/>
      <w:r w:rsidRPr="00C749F0">
        <w:rPr>
          <w:rFonts w:ascii="Arial" w:eastAsia="Times New Roman" w:hAnsi="Arial" w:cs="Arial"/>
          <w:color w:val="333333"/>
          <w:sz w:val="27"/>
          <w:szCs w:val="27"/>
        </w:rPr>
        <w:t xml:space="preserve"> drivers</w:t>
      </w:r>
    </w:p>
    <w:p w:rsidR="00C749F0" w:rsidRPr="00C749F0" w:rsidRDefault="00C749F0" w:rsidP="00C749F0">
      <w:pPr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749F0">
        <w:rPr>
          <w:rFonts w:ascii="Arial" w:eastAsia="Times New Roman" w:hAnsi="Arial" w:cs="Arial"/>
          <w:color w:val="333333"/>
          <w:sz w:val="27"/>
          <w:szCs w:val="27"/>
        </w:rPr>
        <w:lastRenderedPageBreak/>
        <w:t>logging system</w:t>
      </w:r>
    </w:p>
    <w:p w:rsidR="00C749F0" w:rsidRPr="00C749F0" w:rsidRDefault="00C749F0" w:rsidP="00C749F0">
      <w:pPr>
        <w:numPr>
          <w:ilvl w:val="0"/>
          <w:numId w:val="3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gramStart"/>
      <w:r w:rsidRPr="00C749F0">
        <w:rPr>
          <w:rFonts w:ascii="Arial" w:eastAsia="Times New Roman" w:hAnsi="Arial" w:cs="Arial"/>
          <w:color w:val="333333"/>
          <w:sz w:val="27"/>
          <w:szCs w:val="27"/>
        </w:rPr>
        <w:t>and</w:t>
      </w:r>
      <w:proofErr w:type="gramEnd"/>
      <w:r w:rsidRPr="00C749F0">
        <w:rPr>
          <w:rFonts w:ascii="Arial" w:eastAsia="Times New Roman" w:hAnsi="Arial" w:cs="Arial"/>
          <w:color w:val="333333"/>
          <w:sz w:val="27"/>
          <w:szCs w:val="27"/>
        </w:rPr>
        <w:t xml:space="preserve"> many others...</w:t>
      </w:r>
    </w:p>
    <w:p w:rsidR="00C749F0" w:rsidRPr="00C749F0" w:rsidRDefault="00C749F0" w:rsidP="00C749F0">
      <w:pPr>
        <w:shd w:val="clear" w:color="auto" w:fill="FFFFFF"/>
        <w:spacing w:after="450" w:line="240" w:lineRule="auto"/>
        <w:outlineLvl w:val="2"/>
        <w:rPr>
          <w:rFonts w:ascii="Arial" w:eastAsia="Times New Roman" w:hAnsi="Arial" w:cs="Arial"/>
          <w:color w:val="181818"/>
          <w:sz w:val="48"/>
          <w:szCs w:val="48"/>
        </w:rPr>
      </w:pPr>
      <w:r w:rsidRPr="00C749F0">
        <w:rPr>
          <w:rFonts w:ascii="Arial" w:eastAsia="Times New Roman" w:hAnsi="Arial" w:cs="Arial"/>
          <w:color w:val="181818"/>
          <w:sz w:val="48"/>
          <w:szCs w:val="48"/>
        </w:rPr>
        <w:t>Easy to read</w:t>
      </w:r>
    </w:p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r w:rsidRPr="00C749F0">
        <w:rPr>
          <w:rFonts w:ascii="Arial" w:eastAsia="Times New Roman" w:hAnsi="Arial" w:cs="Arial"/>
          <w:color w:val="181818"/>
          <w:sz w:val="27"/>
          <w:szCs w:val="27"/>
        </w:rPr>
        <w:t>Any programmer can tell you that reading other people's (including your past self) code is a daunting, hair-ripping task. However, it's usually inevitable, so it is nice to see a language which in a way facilitates this.</w:t>
      </w:r>
    </w:p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r w:rsidRPr="00C749F0">
        <w:rPr>
          <w:rFonts w:ascii="Arial" w:eastAsia="Times New Roman" w:hAnsi="Arial" w:cs="Arial"/>
          <w:color w:val="181818"/>
          <w:sz w:val="27"/>
          <w:szCs w:val="27"/>
        </w:rPr>
        <w:t>What I'm talking about is the </w:t>
      </w:r>
      <w:proofErr w:type="spellStart"/>
      <w:r w:rsidRPr="00C749F0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gofmt</w:t>
      </w:r>
      <w:proofErr w:type="spellEnd"/>
      <w:r w:rsidRPr="00C749F0">
        <w:rPr>
          <w:rFonts w:ascii="Arial" w:eastAsia="Times New Roman" w:hAnsi="Arial" w:cs="Arial"/>
          <w:color w:val="181818"/>
          <w:sz w:val="27"/>
          <w:szCs w:val="27"/>
        </w:rPr>
        <w:t> tool which formats all Go code the same way, thus making it easier to: read, </w:t>
      </w:r>
      <w:r w:rsidRPr="00C749F0">
        <w:rPr>
          <w:rFonts w:ascii="Arial" w:eastAsia="Times New Roman" w:hAnsi="Arial" w:cs="Arial"/>
          <w:color w:val="181818"/>
          <w:sz w:val="27"/>
          <w:szCs w:val="27"/>
        </w:rPr>
        <w:br/>
        <w:t xml:space="preserve">write, maintain, and eliminates endless discussions and </w:t>
      </w:r>
      <w:proofErr w:type="spellStart"/>
      <w:r w:rsidRPr="00C749F0">
        <w:rPr>
          <w:rFonts w:ascii="Arial" w:eastAsia="Times New Roman" w:hAnsi="Arial" w:cs="Arial"/>
          <w:color w:val="181818"/>
          <w:sz w:val="27"/>
          <w:szCs w:val="27"/>
        </w:rPr>
        <w:t>Stackoverflow</w:t>
      </w:r>
      <w:proofErr w:type="spellEnd"/>
      <w:r w:rsidRPr="00C749F0">
        <w:rPr>
          <w:rFonts w:ascii="Arial" w:eastAsia="Times New Roman" w:hAnsi="Arial" w:cs="Arial"/>
          <w:color w:val="181818"/>
          <w:sz w:val="27"/>
          <w:szCs w:val="27"/>
        </w:rPr>
        <w:t xml:space="preserve"> questions about whether one should use spaces or tabs, brace positioning, etc...</w:t>
      </w:r>
    </w:p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r w:rsidRPr="00C749F0">
        <w:rPr>
          <w:rFonts w:ascii="Arial" w:eastAsia="Times New Roman" w:hAnsi="Arial" w:cs="Arial"/>
          <w:color w:val="181818"/>
          <w:sz w:val="27"/>
          <w:szCs w:val="27"/>
        </w:rPr>
        <w:t>Sure it might not be the kind of formatting you are accustomed to, or even like, but, at least, it's always the same. Whether I am reading library A, B, C, or D the format is always the same which facilitates source code reading.</w:t>
      </w:r>
    </w:p>
    <w:p w:rsidR="00C749F0" w:rsidRPr="00C749F0" w:rsidRDefault="00C749F0" w:rsidP="00C749F0">
      <w:pPr>
        <w:shd w:val="clear" w:color="auto" w:fill="FFFFFF"/>
        <w:spacing w:after="450" w:line="240" w:lineRule="auto"/>
        <w:outlineLvl w:val="2"/>
        <w:rPr>
          <w:rFonts w:ascii="Arial" w:eastAsia="Times New Roman" w:hAnsi="Arial" w:cs="Arial"/>
          <w:color w:val="181818"/>
          <w:sz w:val="48"/>
          <w:szCs w:val="48"/>
        </w:rPr>
      </w:pPr>
      <w:r w:rsidRPr="00C749F0">
        <w:rPr>
          <w:rFonts w:ascii="Arial" w:eastAsia="Times New Roman" w:hAnsi="Arial" w:cs="Arial"/>
          <w:color w:val="181818"/>
          <w:sz w:val="48"/>
          <w:szCs w:val="48"/>
        </w:rPr>
        <w:t>Go tools</w:t>
      </w:r>
    </w:p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proofErr w:type="spellStart"/>
      <w:proofErr w:type="gramStart"/>
      <w:r w:rsidRPr="00C749F0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gofmt</w:t>
      </w:r>
      <w:proofErr w:type="spellEnd"/>
      <w:proofErr w:type="gramEnd"/>
      <w:r w:rsidRPr="00C749F0">
        <w:rPr>
          <w:rFonts w:ascii="Arial" w:eastAsia="Times New Roman" w:hAnsi="Arial" w:cs="Arial"/>
          <w:color w:val="181818"/>
          <w:sz w:val="27"/>
          <w:szCs w:val="27"/>
        </w:rPr>
        <w:t> is not the only tool which Go has to offer, many more are available. To name some:</w:t>
      </w:r>
    </w:p>
    <w:p w:rsidR="00C749F0" w:rsidRPr="00C749F0" w:rsidRDefault="00C749F0" w:rsidP="00C749F0">
      <w:pPr>
        <w:numPr>
          <w:ilvl w:val="0"/>
          <w:numId w:val="4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C749F0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golint</w:t>
      </w:r>
      <w:proofErr w:type="spellEnd"/>
      <w:r w:rsidRPr="00C749F0">
        <w:rPr>
          <w:rFonts w:ascii="Arial" w:eastAsia="Times New Roman" w:hAnsi="Arial" w:cs="Arial"/>
          <w:color w:val="333333"/>
          <w:sz w:val="27"/>
          <w:szCs w:val="27"/>
        </w:rPr>
        <w:t> to check for style violations</w:t>
      </w:r>
    </w:p>
    <w:p w:rsidR="00C749F0" w:rsidRPr="00C749F0" w:rsidRDefault="00C749F0" w:rsidP="00C749F0">
      <w:pPr>
        <w:numPr>
          <w:ilvl w:val="0"/>
          <w:numId w:val="4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749F0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go vet</w:t>
      </w:r>
      <w:r w:rsidRPr="00C749F0">
        <w:rPr>
          <w:rFonts w:ascii="Arial" w:eastAsia="Times New Roman" w:hAnsi="Arial" w:cs="Arial"/>
          <w:color w:val="333333"/>
          <w:sz w:val="27"/>
          <w:szCs w:val="27"/>
        </w:rPr>
        <w:t> to check for programming errors</w:t>
      </w:r>
    </w:p>
    <w:p w:rsidR="00C749F0" w:rsidRPr="00C749F0" w:rsidRDefault="00C749F0" w:rsidP="00C749F0">
      <w:pPr>
        <w:numPr>
          <w:ilvl w:val="0"/>
          <w:numId w:val="4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749F0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go test</w:t>
      </w:r>
      <w:r w:rsidRPr="00C749F0">
        <w:rPr>
          <w:rFonts w:ascii="Arial" w:eastAsia="Times New Roman" w:hAnsi="Arial" w:cs="Arial"/>
          <w:color w:val="333333"/>
          <w:sz w:val="27"/>
          <w:szCs w:val="27"/>
        </w:rPr>
        <w:t> to test the code</w:t>
      </w:r>
    </w:p>
    <w:p w:rsidR="00C749F0" w:rsidRPr="00C749F0" w:rsidRDefault="00C749F0" w:rsidP="00C749F0">
      <w:pPr>
        <w:numPr>
          <w:ilvl w:val="0"/>
          <w:numId w:val="4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749F0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go tool cover</w:t>
      </w:r>
      <w:r w:rsidRPr="00C749F0">
        <w:rPr>
          <w:rFonts w:ascii="Arial" w:eastAsia="Times New Roman" w:hAnsi="Arial" w:cs="Arial"/>
          <w:color w:val="333333"/>
          <w:sz w:val="27"/>
          <w:szCs w:val="27"/>
        </w:rPr>
        <w:t> to get coverage reports (given tests)</w:t>
      </w:r>
    </w:p>
    <w:p w:rsidR="00C749F0" w:rsidRPr="00C749F0" w:rsidRDefault="00C749F0" w:rsidP="00C749F0">
      <w:pPr>
        <w:numPr>
          <w:ilvl w:val="0"/>
          <w:numId w:val="4"/>
        </w:num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 w:rsidRPr="00C749F0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</w:rPr>
        <w:t>go doc</w:t>
      </w:r>
      <w:r w:rsidRPr="00C749F0">
        <w:rPr>
          <w:rFonts w:ascii="Arial" w:eastAsia="Times New Roman" w:hAnsi="Arial" w:cs="Arial"/>
          <w:color w:val="333333"/>
          <w:sz w:val="27"/>
          <w:szCs w:val="27"/>
        </w:rPr>
        <w:t> to generate documentation</w:t>
      </w:r>
    </w:p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r w:rsidRPr="00C749F0">
        <w:rPr>
          <w:rFonts w:ascii="Arial" w:eastAsia="Times New Roman" w:hAnsi="Arial" w:cs="Arial"/>
          <w:color w:val="181818"/>
          <w:sz w:val="27"/>
          <w:szCs w:val="27"/>
        </w:rPr>
        <w:t xml:space="preserve">This great tooling ecosystem makes it so that I don't have to worry about many things when patching a bug for some library. Is my formatting correct? </w:t>
      </w:r>
      <w:r w:rsidRPr="00C749F0">
        <w:rPr>
          <w:rFonts w:ascii="Arial" w:eastAsia="Times New Roman" w:hAnsi="Arial" w:cs="Arial"/>
          <w:color w:val="181818"/>
          <w:sz w:val="27"/>
          <w:szCs w:val="27"/>
        </w:rPr>
        <w:lastRenderedPageBreak/>
        <w:t>Is the testing library I am using the correct one? Is the style correct? </w:t>
      </w:r>
      <w:r w:rsidRPr="00C749F0">
        <w:rPr>
          <w:rFonts w:ascii="Arial" w:eastAsia="Times New Roman" w:hAnsi="Arial" w:cs="Arial"/>
          <w:color w:val="181818"/>
          <w:sz w:val="27"/>
          <w:szCs w:val="27"/>
        </w:rPr>
        <w:br/>
        <w:t>Being able to just focus on the logic instead of all those details when contributing to a project is one of the aspects I love about Go. I hope to see more languages adopt this in the future.</w:t>
      </w:r>
    </w:p>
    <w:p w:rsidR="00C749F0" w:rsidRPr="00C749F0" w:rsidRDefault="00C749F0" w:rsidP="00C749F0">
      <w:pPr>
        <w:shd w:val="clear" w:color="auto" w:fill="FFFFFF"/>
        <w:spacing w:after="450" w:line="240" w:lineRule="auto"/>
        <w:outlineLvl w:val="2"/>
        <w:rPr>
          <w:rFonts w:ascii="Arial" w:eastAsia="Times New Roman" w:hAnsi="Arial" w:cs="Arial"/>
          <w:color w:val="181818"/>
          <w:sz w:val="48"/>
          <w:szCs w:val="48"/>
        </w:rPr>
      </w:pPr>
      <w:r w:rsidRPr="00C749F0">
        <w:rPr>
          <w:rFonts w:ascii="Arial" w:eastAsia="Times New Roman" w:hAnsi="Arial" w:cs="Arial"/>
          <w:color w:val="181818"/>
          <w:sz w:val="48"/>
          <w:szCs w:val="48"/>
        </w:rPr>
        <w:t>Let's get to the code</w:t>
      </w:r>
    </w:p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r w:rsidRPr="00C749F0">
        <w:rPr>
          <w:rFonts w:ascii="Arial" w:eastAsia="Times New Roman" w:hAnsi="Arial" w:cs="Arial"/>
          <w:color w:val="181818"/>
          <w:sz w:val="27"/>
          <w:szCs w:val="27"/>
        </w:rPr>
        <w:t>But enough talk, let's see an example of how easy and faster Go can be when compared to other options</w:t>
      </w:r>
    </w:p>
    <w:p w:rsidR="00C749F0" w:rsidRPr="00C749F0" w:rsidRDefault="00C749F0" w:rsidP="00C749F0">
      <w:pPr>
        <w:shd w:val="clear" w:color="auto" w:fill="FFFFFF"/>
        <w:spacing w:before="150" w:after="450" w:line="240" w:lineRule="auto"/>
        <w:outlineLvl w:val="4"/>
        <w:rPr>
          <w:rFonts w:ascii="Arial" w:eastAsia="Times New Roman" w:hAnsi="Arial" w:cs="Arial"/>
          <w:color w:val="181818"/>
          <w:sz w:val="33"/>
          <w:szCs w:val="33"/>
        </w:rPr>
      </w:pPr>
      <w:r w:rsidRPr="00C749F0">
        <w:rPr>
          <w:rFonts w:ascii="Arial" w:eastAsia="Times New Roman" w:hAnsi="Arial" w:cs="Arial"/>
          <w:color w:val="181818"/>
          <w:sz w:val="33"/>
          <w:szCs w:val="33"/>
        </w:rPr>
        <w:t>REST API</w:t>
      </w:r>
    </w:p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r w:rsidRPr="00C749F0">
        <w:rPr>
          <w:rFonts w:ascii="Arial" w:eastAsia="Times New Roman" w:hAnsi="Arial" w:cs="Arial"/>
          <w:color w:val="181818"/>
          <w:sz w:val="27"/>
          <w:szCs w:val="27"/>
        </w:rPr>
        <w:t>Recently I needed to develop a REST API and decided to choose Go because I wanted good performance. </w:t>
      </w:r>
      <w:r w:rsidRPr="00C749F0">
        <w:rPr>
          <w:rFonts w:ascii="Arial" w:eastAsia="Times New Roman" w:hAnsi="Arial" w:cs="Arial"/>
          <w:color w:val="181818"/>
          <w:sz w:val="27"/>
          <w:szCs w:val="27"/>
        </w:rPr>
        <w:br/>
        <w:t>At the time I went with the </w:t>
      </w:r>
      <w:hyperlink r:id="rId7" w:history="1">
        <w:r w:rsidRPr="00C749F0">
          <w:rPr>
            <w:rFonts w:ascii="Arial" w:eastAsia="Times New Roman" w:hAnsi="Arial" w:cs="Arial"/>
            <w:color w:val="000000"/>
            <w:sz w:val="27"/>
            <w:szCs w:val="27"/>
            <w:u w:val="single"/>
          </w:rPr>
          <w:t>Gin Framework</w:t>
        </w:r>
      </w:hyperlink>
      <w:r w:rsidRPr="00C749F0">
        <w:rPr>
          <w:rFonts w:ascii="Arial" w:eastAsia="Times New Roman" w:hAnsi="Arial" w:cs="Arial"/>
          <w:color w:val="181818"/>
          <w:sz w:val="27"/>
          <w:szCs w:val="27"/>
        </w:rPr>
        <w:t> which would result in the following code:</w:t>
      </w:r>
    </w:p>
    <w:p w:rsidR="00C749F0" w:rsidRPr="00C749F0" w:rsidRDefault="00C749F0" w:rsidP="00C749F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749F0">
        <w:rPr>
          <w:rFonts w:ascii="Arial" w:eastAsia="Times New Roman" w:hAnsi="Arial" w:cs="Arial"/>
          <w:color w:val="1990B8"/>
          <w:sz w:val="20"/>
          <w:szCs w:val="20"/>
        </w:rPr>
        <w:t>package</w:t>
      </w:r>
      <w:proofErr w:type="gramEnd"/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main</w:t>
      </w:r>
    </w:p>
    <w:p w:rsidR="00C749F0" w:rsidRPr="00C749F0" w:rsidRDefault="00C749F0" w:rsidP="00C749F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749F0">
        <w:rPr>
          <w:rFonts w:ascii="Arial" w:eastAsia="Times New Roman" w:hAnsi="Arial" w:cs="Arial"/>
          <w:color w:val="1990B8"/>
          <w:sz w:val="20"/>
          <w:szCs w:val="20"/>
        </w:rPr>
        <w:t>import</w:t>
      </w:r>
      <w:proofErr w:type="gramEnd"/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F0">
        <w:rPr>
          <w:rFonts w:ascii="Arial" w:eastAsia="Times New Roman" w:hAnsi="Arial" w:cs="Arial"/>
          <w:color w:val="2F9C0A"/>
          <w:sz w:val="20"/>
          <w:szCs w:val="20"/>
        </w:rPr>
        <w:t>"github.com/gin-</w:t>
      </w:r>
      <w:proofErr w:type="spellStart"/>
      <w:r w:rsidRPr="00C749F0">
        <w:rPr>
          <w:rFonts w:ascii="Arial" w:eastAsia="Times New Roman" w:hAnsi="Arial" w:cs="Arial"/>
          <w:color w:val="2F9C0A"/>
          <w:sz w:val="20"/>
          <w:szCs w:val="20"/>
        </w:rPr>
        <w:t>gonic</w:t>
      </w:r>
      <w:proofErr w:type="spellEnd"/>
      <w:r w:rsidRPr="00C749F0">
        <w:rPr>
          <w:rFonts w:ascii="Arial" w:eastAsia="Times New Roman" w:hAnsi="Arial" w:cs="Arial"/>
          <w:color w:val="2F9C0A"/>
          <w:sz w:val="20"/>
          <w:szCs w:val="20"/>
        </w:rPr>
        <w:t>/gin"</w:t>
      </w:r>
    </w:p>
    <w:p w:rsidR="00C749F0" w:rsidRPr="00C749F0" w:rsidRDefault="00C749F0" w:rsidP="00C749F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C749F0">
        <w:rPr>
          <w:rFonts w:ascii="Arial" w:eastAsia="Times New Roman" w:hAnsi="Arial" w:cs="Arial"/>
          <w:color w:val="1990B8"/>
          <w:sz w:val="20"/>
          <w:szCs w:val="20"/>
        </w:rPr>
        <w:t>func</w:t>
      </w:r>
      <w:proofErr w:type="spellEnd"/>
      <w:proofErr w:type="gramEnd"/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F0">
        <w:rPr>
          <w:rFonts w:ascii="Arial" w:eastAsia="Times New Roman" w:hAnsi="Arial" w:cs="Arial"/>
          <w:color w:val="2F9C0A"/>
          <w:sz w:val="20"/>
          <w:szCs w:val="20"/>
        </w:rPr>
        <w:t>main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()</w:t>
      </w: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{</w:t>
      </w: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</w:p>
    <w:p w:rsidR="00C749F0" w:rsidRPr="00C749F0" w:rsidRDefault="00C749F0" w:rsidP="00C749F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gramStart"/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proofErr w:type="gramEnd"/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F0">
        <w:rPr>
          <w:rFonts w:ascii="Arial" w:eastAsia="Times New Roman" w:hAnsi="Arial" w:cs="Arial"/>
          <w:color w:val="A67F59"/>
          <w:sz w:val="20"/>
          <w:szCs w:val="20"/>
        </w:rPr>
        <w:t>:=</w:t>
      </w: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>gin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.</w:t>
      </w:r>
      <w:r w:rsidRPr="00C749F0">
        <w:rPr>
          <w:rFonts w:ascii="Arial" w:eastAsia="Times New Roman" w:hAnsi="Arial" w:cs="Arial"/>
          <w:color w:val="2F9C0A"/>
          <w:sz w:val="20"/>
          <w:szCs w:val="20"/>
        </w:rPr>
        <w:t>Default</w:t>
      </w:r>
      <w:proofErr w:type="spellEnd"/>
      <w:r w:rsidRPr="00C749F0">
        <w:rPr>
          <w:rFonts w:ascii="Arial" w:eastAsia="Times New Roman" w:hAnsi="Arial" w:cs="Arial"/>
          <w:color w:val="5F6364"/>
          <w:sz w:val="20"/>
          <w:szCs w:val="20"/>
        </w:rPr>
        <w:t>()</w:t>
      </w:r>
    </w:p>
    <w:p w:rsidR="00C749F0" w:rsidRPr="00C749F0" w:rsidRDefault="00C749F0" w:rsidP="00C749F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.</w:t>
      </w:r>
      <w:r w:rsidRPr="00C749F0">
        <w:rPr>
          <w:rFonts w:ascii="Arial" w:eastAsia="Times New Roman" w:hAnsi="Arial" w:cs="Arial"/>
          <w:color w:val="2F9C0A"/>
          <w:sz w:val="20"/>
          <w:szCs w:val="20"/>
        </w:rPr>
        <w:t>GET</w:t>
      </w:r>
      <w:proofErr w:type="spellEnd"/>
      <w:r w:rsidRPr="00C749F0">
        <w:rPr>
          <w:rFonts w:ascii="Arial" w:eastAsia="Times New Roman" w:hAnsi="Arial" w:cs="Arial"/>
          <w:color w:val="5F6364"/>
          <w:sz w:val="20"/>
          <w:szCs w:val="20"/>
        </w:rPr>
        <w:t>(</w:t>
      </w:r>
      <w:proofErr w:type="gramEnd"/>
      <w:r w:rsidRPr="00C749F0">
        <w:rPr>
          <w:rFonts w:ascii="Arial" w:eastAsia="Times New Roman" w:hAnsi="Arial" w:cs="Arial"/>
          <w:color w:val="2F9C0A"/>
          <w:sz w:val="20"/>
          <w:szCs w:val="20"/>
        </w:rPr>
        <w:t>"/"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,</w:t>
      </w: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749F0">
        <w:rPr>
          <w:rFonts w:ascii="Arial" w:eastAsia="Times New Roman" w:hAnsi="Arial" w:cs="Arial"/>
          <w:color w:val="1990B8"/>
          <w:sz w:val="20"/>
          <w:szCs w:val="20"/>
        </w:rPr>
        <w:t>func</w:t>
      </w:r>
      <w:proofErr w:type="spellEnd"/>
      <w:r w:rsidRPr="00C749F0">
        <w:rPr>
          <w:rFonts w:ascii="Arial" w:eastAsia="Times New Roman" w:hAnsi="Arial" w:cs="Arial"/>
          <w:color w:val="5F6364"/>
          <w:sz w:val="20"/>
          <w:szCs w:val="20"/>
        </w:rPr>
        <w:t>(</w:t>
      </w: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c </w:t>
      </w:r>
      <w:r w:rsidRPr="00C749F0">
        <w:rPr>
          <w:rFonts w:ascii="Arial" w:eastAsia="Times New Roman" w:hAnsi="Arial" w:cs="Arial"/>
          <w:color w:val="A67F59"/>
          <w:sz w:val="20"/>
          <w:szCs w:val="20"/>
        </w:rPr>
        <w:t>*</w:t>
      </w:r>
      <w:proofErr w:type="spellStart"/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>gin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.</w:t>
      </w: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>Context</w:t>
      </w:r>
      <w:proofErr w:type="spellEnd"/>
      <w:r w:rsidRPr="00C749F0">
        <w:rPr>
          <w:rFonts w:ascii="Arial" w:eastAsia="Times New Roman" w:hAnsi="Arial" w:cs="Arial"/>
          <w:color w:val="5F6364"/>
          <w:sz w:val="20"/>
          <w:szCs w:val="20"/>
        </w:rPr>
        <w:t>)</w:t>
      </w: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{</w:t>
      </w:r>
    </w:p>
    <w:p w:rsidR="00C749F0" w:rsidRPr="00C749F0" w:rsidRDefault="00C749F0" w:rsidP="00C749F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>c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.</w:t>
      </w:r>
      <w:r w:rsidRPr="00C749F0">
        <w:rPr>
          <w:rFonts w:ascii="Arial" w:eastAsia="Times New Roman" w:hAnsi="Arial" w:cs="Arial"/>
          <w:color w:val="2F9C0A"/>
          <w:sz w:val="20"/>
          <w:szCs w:val="20"/>
        </w:rPr>
        <w:t>String</w:t>
      </w:r>
      <w:proofErr w:type="spellEnd"/>
      <w:r w:rsidRPr="00C749F0">
        <w:rPr>
          <w:rFonts w:ascii="Arial" w:eastAsia="Times New Roman" w:hAnsi="Arial" w:cs="Arial"/>
          <w:color w:val="5F6364"/>
          <w:sz w:val="20"/>
          <w:szCs w:val="20"/>
        </w:rPr>
        <w:t>(</w:t>
      </w:r>
      <w:proofErr w:type="gramEnd"/>
      <w:r w:rsidRPr="00C749F0">
        <w:rPr>
          <w:rFonts w:ascii="Arial" w:eastAsia="Times New Roman" w:hAnsi="Arial" w:cs="Arial"/>
          <w:color w:val="C92C2C"/>
          <w:sz w:val="20"/>
          <w:szCs w:val="20"/>
        </w:rPr>
        <w:t>200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,</w:t>
      </w: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F0">
        <w:rPr>
          <w:rFonts w:ascii="Arial" w:eastAsia="Times New Roman" w:hAnsi="Arial" w:cs="Arial"/>
          <w:color w:val="2F9C0A"/>
          <w:sz w:val="20"/>
          <w:szCs w:val="20"/>
        </w:rPr>
        <w:t>"Hello World!"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)</w:t>
      </w:r>
    </w:p>
    <w:p w:rsidR="00C749F0" w:rsidRPr="00C749F0" w:rsidRDefault="00C749F0" w:rsidP="00C749F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})</w:t>
      </w:r>
    </w:p>
    <w:p w:rsidR="00C749F0" w:rsidRPr="00C749F0" w:rsidRDefault="00C749F0" w:rsidP="00C749F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>r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.</w:t>
      </w:r>
      <w:r w:rsidRPr="00C749F0">
        <w:rPr>
          <w:rFonts w:ascii="Arial" w:eastAsia="Times New Roman" w:hAnsi="Arial" w:cs="Arial"/>
          <w:color w:val="2F9C0A"/>
          <w:sz w:val="20"/>
          <w:szCs w:val="20"/>
        </w:rPr>
        <w:t>Run</w:t>
      </w:r>
      <w:proofErr w:type="spellEnd"/>
      <w:r w:rsidRPr="00C749F0">
        <w:rPr>
          <w:rFonts w:ascii="Arial" w:eastAsia="Times New Roman" w:hAnsi="Arial" w:cs="Arial"/>
          <w:color w:val="5F6364"/>
          <w:sz w:val="20"/>
          <w:szCs w:val="20"/>
        </w:rPr>
        <w:t>(</w:t>
      </w:r>
      <w:proofErr w:type="gramEnd"/>
      <w:r w:rsidRPr="00C749F0">
        <w:rPr>
          <w:rFonts w:ascii="Arial" w:eastAsia="Times New Roman" w:hAnsi="Arial" w:cs="Arial"/>
          <w:color w:val="2F9C0A"/>
          <w:sz w:val="20"/>
          <w:szCs w:val="20"/>
        </w:rPr>
        <w:t>":8080"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)</w:t>
      </w: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749F0" w:rsidRPr="00C749F0" w:rsidRDefault="00C749F0" w:rsidP="00C749F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F0">
        <w:rPr>
          <w:rFonts w:ascii="Arial" w:eastAsia="Times New Roman" w:hAnsi="Arial" w:cs="Arial"/>
          <w:color w:val="5F6364"/>
          <w:sz w:val="20"/>
          <w:szCs w:val="20"/>
        </w:rPr>
        <w:t>}</w:t>
      </w:r>
    </w:p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r w:rsidRPr="00C749F0">
        <w:rPr>
          <w:rFonts w:ascii="Arial" w:eastAsia="Times New Roman" w:hAnsi="Arial" w:cs="Arial"/>
          <w:color w:val="181818"/>
          <w:sz w:val="27"/>
          <w:szCs w:val="27"/>
        </w:rPr>
        <w:t>Which as you can see is very straight forward. You setup the framework with default options, setup the route and run it. However, more recently I have started to use the standard http library:</w:t>
      </w:r>
    </w:p>
    <w:p w:rsidR="00C749F0" w:rsidRPr="00C749F0" w:rsidRDefault="00C749F0" w:rsidP="00C749F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749F0">
        <w:rPr>
          <w:rFonts w:ascii="Arial" w:eastAsia="Times New Roman" w:hAnsi="Arial" w:cs="Arial"/>
          <w:color w:val="1990B8"/>
          <w:sz w:val="20"/>
          <w:szCs w:val="20"/>
        </w:rPr>
        <w:t>package</w:t>
      </w:r>
      <w:proofErr w:type="gramEnd"/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main</w:t>
      </w:r>
    </w:p>
    <w:p w:rsidR="00C749F0" w:rsidRPr="00C749F0" w:rsidRDefault="00C749F0" w:rsidP="00C749F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749F0" w:rsidRPr="00C749F0" w:rsidRDefault="00C749F0" w:rsidP="00C749F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C749F0">
        <w:rPr>
          <w:rFonts w:ascii="Arial" w:eastAsia="Times New Roman" w:hAnsi="Arial" w:cs="Arial"/>
          <w:color w:val="1990B8"/>
          <w:sz w:val="20"/>
          <w:szCs w:val="20"/>
        </w:rPr>
        <w:lastRenderedPageBreak/>
        <w:t>import</w:t>
      </w:r>
      <w:proofErr w:type="gramEnd"/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(</w:t>
      </w: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</w:p>
    <w:p w:rsidR="00C749F0" w:rsidRPr="00C749F0" w:rsidRDefault="00C749F0" w:rsidP="00C749F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C749F0">
        <w:rPr>
          <w:rFonts w:ascii="Arial" w:eastAsia="Times New Roman" w:hAnsi="Arial" w:cs="Arial"/>
          <w:color w:val="2F9C0A"/>
          <w:sz w:val="20"/>
          <w:szCs w:val="20"/>
        </w:rPr>
        <w:t>"</w:t>
      </w:r>
      <w:proofErr w:type="spellStart"/>
      <w:proofErr w:type="gramStart"/>
      <w:r w:rsidRPr="00C749F0">
        <w:rPr>
          <w:rFonts w:ascii="Arial" w:eastAsia="Times New Roman" w:hAnsi="Arial" w:cs="Arial"/>
          <w:color w:val="2F9C0A"/>
          <w:sz w:val="20"/>
          <w:szCs w:val="20"/>
        </w:rPr>
        <w:t>fmt</w:t>
      </w:r>
      <w:proofErr w:type="spellEnd"/>
      <w:proofErr w:type="gramEnd"/>
      <w:r w:rsidRPr="00C749F0">
        <w:rPr>
          <w:rFonts w:ascii="Arial" w:eastAsia="Times New Roman" w:hAnsi="Arial" w:cs="Arial"/>
          <w:color w:val="2F9C0A"/>
          <w:sz w:val="20"/>
          <w:szCs w:val="20"/>
        </w:rPr>
        <w:t>"</w:t>
      </w:r>
    </w:p>
    <w:p w:rsidR="00C749F0" w:rsidRPr="00C749F0" w:rsidRDefault="00C749F0" w:rsidP="00C749F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C749F0">
        <w:rPr>
          <w:rFonts w:ascii="Arial" w:eastAsia="Times New Roman" w:hAnsi="Arial" w:cs="Arial"/>
          <w:color w:val="2F9C0A"/>
          <w:sz w:val="20"/>
          <w:szCs w:val="20"/>
        </w:rPr>
        <w:t>"</w:t>
      </w:r>
      <w:proofErr w:type="gramStart"/>
      <w:r w:rsidRPr="00C749F0">
        <w:rPr>
          <w:rFonts w:ascii="Arial" w:eastAsia="Times New Roman" w:hAnsi="Arial" w:cs="Arial"/>
          <w:color w:val="2F9C0A"/>
          <w:sz w:val="20"/>
          <w:szCs w:val="20"/>
        </w:rPr>
        <w:t>net/http</w:t>
      </w:r>
      <w:proofErr w:type="gramEnd"/>
      <w:r w:rsidRPr="00C749F0">
        <w:rPr>
          <w:rFonts w:ascii="Arial" w:eastAsia="Times New Roman" w:hAnsi="Arial" w:cs="Arial"/>
          <w:color w:val="2F9C0A"/>
          <w:sz w:val="20"/>
          <w:szCs w:val="20"/>
        </w:rPr>
        <w:t>"</w:t>
      </w:r>
    </w:p>
    <w:p w:rsidR="00C749F0" w:rsidRPr="00C749F0" w:rsidRDefault="00C749F0" w:rsidP="00C749F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F0">
        <w:rPr>
          <w:rFonts w:ascii="Arial" w:eastAsia="Times New Roman" w:hAnsi="Arial" w:cs="Arial"/>
          <w:color w:val="5F6364"/>
          <w:sz w:val="20"/>
          <w:szCs w:val="20"/>
        </w:rPr>
        <w:t>)</w:t>
      </w:r>
    </w:p>
    <w:p w:rsidR="00C749F0" w:rsidRPr="00C749F0" w:rsidRDefault="00C749F0" w:rsidP="00C749F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C749F0">
        <w:rPr>
          <w:rFonts w:ascii="Arial" w:eastAsia="Times New Roman" w:hAnsi="Arial" w:cs="Arial"/>
          <w:color w:val="1990B8"/>
          <w:sz w:val="20"/>
          <w:szCs w:val="20"/>
        </w:rPr>
        <w:t>func</w:t>
      </w:r>
      <w:proofErr w:type="spellEnd"/>
      <w:proofErr w:type="gramEnd"/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F0">
        <w:rPr>
          <w:rFonts w:ascii="Arial" w:eastAsia="Times New Roman" w:hAnsi="Arial" w:cs="Arial"/>
          <w:color w:val="2F9C0A"/>
          <w:sz w:val="20"/>
          <w:szCs w:val="20"/>
        </w:rPr>
        <w:t>main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()</w:t>
      </w: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{</w:t>
      </w: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</w:p>
    <w:p w:rsidR="00C749F0" w:rsidRPr="00C749F0" w:rsidRDefault="00C749F0" w:rsidP="00C749F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>http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.</w:t>
      </w:r>
      <w:r w:rsidRPr="00C749F0">
        <w:rPr>
          <w:rFonts w:ascii="Arial" w:eastAsia="Times New Roman" w:hAnsi="Arial" w:cs="Arial"/>
          <w:color w:val="2F9C0A"/>
          <w:sz w:val="20"/>
          <w:szCs w:val="20"/>
        </w:rPr>
        <w:t>HandleFunc</w:t>
      </w:r>
      <w:proofErr w:type="spellEnd"/>
      <w:r w:rsidRPr="00C749F0">
        <w:rPr>
          <w:rFonts w:ascii="Arial" w:eastAsia="Times New Roman" w:hAnsi="Arial" w:cs="Arial"/>
          <w:color w:val="5F6364"/>
          <w:sz w:val="20"/>
          <w:szCs w:val="20"/>
        </w:rPr>
        <w:t>(</w:t>
      </w:r>
      <w:proofErr w:type="gramEnd"/>
      <w:r w:rsidRPr="00C749F0">
        <w:rPr>
          <w:rFonts w:ascii="Arial" w:eastAsia="Times New Roman" w:hAnsi="Arial" w:cs="Arial"/>
          <w:color w:val="2F9C0A"/>
          <w:sz w:val="20"/>
          <w:szCs w:val="20"/>
        </w:rPr>
        <w:t>"/"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,</w:t>
      </w: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C749F0">
        <w:rPr>
          <w:rFonts w:ascii="Arial" w:eastAsia="Times New Roman" w:hAnsi="Arial" w:cs="Arial"/>
          <w:color w:val="1990B8"/>
          <w:sz w:val="20"/>
          <w:szCs w:val="20"/>
        </w:rPr>
        <w:t>func</w:t>
      </w:r>
      <w:proofErr w:type="spellEnd"/>
      <w:r w:rsidRPr="00C749F0">
        <w:rPr>
          <w:rFonts w:ascii="Arial" w:eastAsia="Times New Roman" w:hAnsi="Arial" w:cs="Arial"/>
          <w:color w:val="5F6364"/>
          <w:sz w:val="20"/>
          <w:szCs w:val="20"/>
        </w:rPr>
        <w:t>(</w:t>
      </w: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w </w:t>
      </w:r>
      <w:proofErr w:type="spellStart"/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>http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.</w:t>
      </w: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>ResponseWriter</w:t>
      </w:r>
      <w:proofErr w:type="spellEnd"/>
      <w:r w:rsidRPr="00C749F0">
        <w:rPr>
          <w:rFonts w:ascii="Arial" w:eastAsia="Times New Roman" w:hAnsi="Arial" w:cs="Arial"/>
          <w:color w:val="5F6364"/>
          <w:sz w:val="20"/>
          <w:szCs w:val="20"/>
        </w:rPr>
        <w:t>,</w:t>
      </w: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r </w:t>
      </w:r>
      <w:r w:rsidRPr="00C749F0">
        <w:rPr>
          <w:rFonts w:ascii="Arial" w:eastAsia="Times New Roman" w:hAnsi="Arial" w:cs="Arial"/>
          <w:color w:val="A67F59"/>
          <w:sz w:val="20"/>
          <w:szCs w:val="20"/>
        </w:rPr>
        <w:t>*</w:t>
      </w:r>
      <w:proofErr w:type="spellStart"/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>http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.</w:t>
      </w: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>Request</w:t>
      </w:r>
      <w:proofErr w:type="spellEnd"/>
      <w:r w:rsidRPr="00C749F0">
        <w:rPr>
          <w:rFonts w:ascii="Arial" w:eastAsia="Times New Roman" w:hAnsi="Arial" w:cs="Arial"/>
          <w:color w:val="5F6364"/>
          <w:sz w:val="20"/>
          <w:szCs w:val="20"/>
        </w:rPr>
        <w:t>)</w:t>
      </w: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{</w:t>
      </w:r>
    </w:p>
    <w:p w:rsidR="00C749F0" w:rsidRPr="00C749F0" w:rsidRDefault="00C749F0" w:rsidP="00C749F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>fmt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.</w:t>
      </w:r>
      <w:r w:rsidRPr="00C749F0">
        <w:rPr>
          <w:rFonts w:ascii="Arial" w:eastAsia="Times New Roman" w:hAnsi="Arial" w:cs="Arial"/>
          <w:color w:val="2F9C0A"/>
          <w:sz w:val="20"/>
          <w:szCs w:val="20"/>
        </w:rPr>
        <w:t>Fprintf</w:t>
      </w:r>
      <w:proofErr w:type="spellEnd"/>
      <w:r w:rsidRPr="00C749F0">
        <w:rPr>
          <w:rFonts w:ascii="Arial" w:eastAsia="Times New Roman" w:hAnsi="Arial" w:cs="Arial"/>
          <w:color w:val="5F6364"/>
          <w:sz w:val="20"/>
          <w:szCs w:val="20"/>
        </w:rPr>
        <w:t>(</w:t>
      </w:r>
      <w:proofErr w:type="gramEnd"/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>w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,</w:t>
      </w: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F0">
        <w:rPr>
          <w:rFonts w:ascii="Arial" w:eastAsia="Times New Roman" w:hAnsi="Arial" w:cs="Arial"/>
          <w:color w:val="2F9C0A"/>
          <w:sz w:val="20"/>
          <w:szCs w:val="20"/>
        </w:rPr>
        <w:t>"Hello World!"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)</w:t>
      </w:r>
    </w:p>
    <w:p w:rsidR="00C749F0" w:rsidRPr="00C749F0" w:rsidRDefault="00C749F0" w:rsidP="00C749F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})</w:t>
      </w:r>
    </w:p>
    <w:p w:rsidR="00C749F0" w:rsidRPr="00C749F0" w:rsidRDefault="00C749F0" w:rsidP="00C749F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>http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.</w:t>
      </w:r>
      <w:r w:rsidRPr="00C749F0">
        <w:rPr>
          <w:rFonts w:ascii="Arial" w:eastAsia="Times New Roman" w:hAnsi="Arial" w:cs="Arial"/>
          <w:color w:val="2F9C0A"/>
          <w:sz w:val="20"/>
          <w:szCs w:val="20"/>
        </w:rPr>
        <w:t>ListenAndServe</w:t>
      </w:r>
      <w:proofErr w:type="spellEnd"/>
      <w:r w:rsidRPr="00C749F0">
        <w:rPr>
          <w:rFonts w:ascii="Arial" w:eastAsia="Times New Roman" w:hAnsi="Arial" w:cs="Arial"/>
          <w:color w:val="5F6364"/>
          <w:sz w:val="20"/>
          <w:szCs w:val="20"/>
        </w:rPr>
        <w:t>(</w:t>
      </w:r>
      <w:proofErr w:type="gramEnd"/>
      <w:r w:rsidRPr="00C749F0">
        <w:rPr>
          <w:rFonts w:ascii="Arial" w:eastAsia="Times New Roman" w:hAnsi="Arial" w:cs="Arial"/>
          <w:color w:val="2F9C0A"/>
          <w:sz w:val="20"/>
          <w:szCs w:val="20"/>
        </w:rPr>
        <w:t>":8080"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,</w:t>
      </w:r>
      <w:r w:rsidRPr="00C749F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749F0">
        <w:rPr>
          <w:rFonts w:ascii="Arial" w:eastAsia="Times New Roman" w:hAnsi="Arial" w:cs="Arial"/>
          <w:color w:val="C92C2C"/>
          <w:sz w:val="20"/>
          <w:szCs w:val="20"/>
        </w:rPr>
        <w:t>nil</w:t>
      </w:r>
      <w:r w:rsidRPr="00C749F0">
        <w:rPr>
          <w:rFonts w:ascii="Arial" w:eastAsia="Times New Roman" w:hAnsi="Arial" w:cs="Arial"/>
          <w:color w:val="5F6364"/>
          <w:sz w:val="20"/>
          <w:szCs w:val="20"/>
        </w:rPr>
        <w:t>)</w:t>
      </w:r>
    </w:p>
    <w:p w:rsidR="00C749F0" w:rsidRPr="00C749F0" w:rsidRDefault="00C749F0" w:rsidP="00C749F0">
      <w:pPr>
        <w:pBdr>
          <w:top w:val="single" w:sz="6" w:space="0" w:color="CCCCCC"/>
          <w:left w:val="single" w:sz="48" w:space="0" w:color="358CCB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749F0">
        <w:rPr>
          <w:rFonts w:ascii="Arial" w:eastAsia="Times New Roman" w:hAnsi="Arial" w:cs="Arial"/>
          <w:color w:val="5F6364"/>
          <w:sz w:val="20"/>
          <w:szCs w:val="20"/>
        </w:rPr>
        <w:t>}</w:t>
      </w:r>
    </w:p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proofErr w:type="gramStart"/>
      <w:r w:rsidRPr="00C749F0">
        <w:rPr>
          <w:rFonts w:ascii="Arial" w:eastAsia="Times New Roman" w:hAnsi="Arial" w:cs="Arial"/>
          <w:color w:val="181818"/>
          <w:sz w:val="27"/>
          <w:szCs w:val="27"/>
        </w:rPr>
        <w:t>which</w:t>
      </w:r>
      <w:proofErr w:type="gramEnd"/>
      <w:r w:rsidRPr="00C749F0">
        <w:rPr>
          <w:rFonts w:ascii="Arial" w:eastAsia="Times New Roman" w:hAnsi="Arial" w:cs="Arial"/>
          <w:color w:val="181818"/>
          <w:sz w:val="27"/>
          <w:szCs w:val="27"/>
        </w:rPr>
        <w:t xml:space="preserve"> is as simple as the framework above.</w:t>
      </w:r>
    </w:p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r w:rsidRPr="00C749F0">
        <w:rPr>
          <w:rFonts w:ascii="Arial" w:eastAsia="Times New Roman" w:hAnsi="Arial" w:cs="Arial"/>
          <w:color w:val="181818"/>
          <w:sz w:val="27"/>
          <w:szCs w:val="27"/>
        </w:rPr>
        <w:t>Furthermore, I was also interested in checking out the performance gains against Python and Ruby (languages I would probably use by default for this kind of task).</w:t>
      </w:r>
    </w:p>
    <w:p w:rsidR="00C749F0" w:rsidRPr="00C749F0" w:rsidRDefault="00C749F0" w:rsidP="00C749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749F0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114925" cy="2929319"/>
            <wp:effectExtent l="0" t="0" r="0" b="4445"/>
            <wp:docPr id="1" name="Picture 1" descr="Figure 1: Comparison of performance for single page http serv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1: Comparison of performance for single page http serve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667" cy="293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49F0">
        <w:rPr>
          <w:rFonts w:ascii="Arial" w:eastAsia="Times New Roman" w:hAnsi="Arial" w:cs="Arial"/>
          <w:color w:val="333333"/>
          <w:sz w:val="21"/>
          <w:szCs w:val="21"/>
        </w:rPr>
        <w:t>Figure 1: Comparison of performance for single page http servers</w:t>
      </w:r>
    </w:p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r w:rsidRPr="00C749F0">
        <w:rPr>
          <w:rFonts w:ascii="Arial" w:eastAsia="Times New Roman" w:hAnsi="Arial" w:cs="Arial"/>
          <w:color w:val="181818"/>
          <w:sz w:val="27"/>
          <w:szCs w:val="27"/>
        </w:rPr>
        <w:t xml:space="preserve">As you can see in the picture above </w:t>
      </w:r>
      <w:proofErr w:type="gramStart"/>
      <w:r w:rsidRPr="00C749F0">
        <w:rPr>
          <w:rFonts w:ascii="Arial" w:eastAsia="Times New Roman" w:hAnsi="Arial" w:cs="Arial"/>
          <w:color w:val="181818"/>
          <w:sz w:val="27"/>
          <w:szCs w:val="27"/>
        </w:rPr>
        <w:t>Go</w:t>
      </w:r>
      <w:proofErr w:type="gramEnd"/>
      <w:r w:rsidRPr="00C749F0">
        <w:rPr>
          <w:rFonts w:ascii="Arial" w:eastAsia="Times New Roman" w:hAnsi="Arial" w:cs="Arial"/>
          <w:color w:val="181818"/>
          <w:sz w:val="27"/>
          <w:szCs w:val="27"/>
        </w:rPr>
        <w:t xml:space="preserve"> was able to perform much better than the python and ruby examples. Small note: this was just a quick comparison, it </w:t>
      </w:r>
      <w:r w:rsidRPr="00C749F0">
        <w:rPr>
          <w:rFonts w:ascii="Arial" w:eastAsia="Times New Roman" w:hAnsi="Arial" w:cs="Arial"/>
          <w:color w:val="181818"/>
          <w:sz w:val="27"/>
          <w:szCs w:val="27"/>
        </w:rPr>
        <w:lastRenderedPageBreak/>
        <w:t>is by no means a proper analysis, as a sub-note always </w:t>
      </w:r>
      <w:r w:rsidRPr="00C749F0">
        <w:rPr>
          <w:rFonts w:ascii="Arial" w:eastAsia="Times New Roman" w:hAnsi="Arial" w:cs="Arial"/>
          <w:color w:val="181818"/>
          <w:sz w:val="27"/>
          <w:szCs w:val="27"/>
        </w:rPr>
        <w:br/>
        <w:t>be wary of benchmarks you find on the web.</w:t>
      </w:r>
    </w:p>
    <w:p w:rsidR="00C749F0" w:rsidRPr="00C749F0" w:rsidRDefault="00C749F0" w:rsidP="00C749F0">
      <w:pPr>
        <w:shd w:val="clear" w:color="auto" w:fill="FFFFFF"/>
        <w:spacing w:after="450" w:line="240" w:lineRule="auto"/>
        <w:rPr>
          <w:rFonts w:ascii="Arial" w:eastAsia="Times New Roman" w:hAnsi="Arial" w:cs="Arial"/>
          <w:color w:val="181818"/>
          <w:sz w:val="27"/>
          <w:szCs w:val="27"/>
        </w:rPr>
      </w:pPr>
      <w:r w:rsidRPr="00C749F0">
        <w:rPr>
          <w:rFonts w:ascii="Arial" w:eastAsia="Times New Roman" w:hAnsi="Arial" w:cs="Arial"/>
          <w:color w:val="181818"/>
          <w:sz w:val="27"/>
          <w:szCs w:val="27"/>
        </w:rPr>
        <w:t>Obviously, I wanted to do more complex things, but this small example shows how powerful Go can be whilst keeping things simple for the developer.</w:t>
      </w:r>
    </w:p>
    <w:p w:rsidR="00BB7BFE" w:rsidRDefault="006B1208"/>
    <w:sectPr w:rsidR="00BB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F006A"/>
    <w:multiLevelType w:val="multilevel"/>
    <w:tmpl w:val="10501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60CE2"/>
    <w:multiLevelType w:val="multilevel"/>
    <w:tmpl w:val="E3B2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130058"/>
    <w:multiLevelType w:val="multilevel"/>
    <w:tmpl w:val="C9C0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64146A"/>
    <w:multiLevelType w:val="multilevel"/>
    <w:tmpl w:val="966C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862"/>
    <w:rsid w:val="00276462"/>
    <w:rsid w:val="00425A87"/>
    <w:rsid w:val="00572125"/>
    <w:rsid w:val="00593663"/>
    <w:rsid w:val="006B1208"/>
    <w:rsid w:val="006C20E5"/>
    <w:rsid w:val="006E4880"/>
    <w:rsid w:val="008E5F0C"/>
    <w:rsid w:val="009C4F52"/>
    <w:rsid w:val="00AF7D72"/>
    <w:rsid w:val="00B32862"/>
    <w:rsid w:val="00C7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A6FD2-A5A6-4A4A-8D15-606ABC72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49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C749F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49F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C749F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4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tag-hash">
    <w:name w:val="post__tag-hash"/>
    <w:basedOn w:val="DefaultParagraphFont"/>
    <w:rsid w:val="00C749F0"/>
  </w:style>
  <w:style w:type="character" w:styleId="Hyperlink">
    <w:name w:val="Hyperlink"/>
    <w:basedOn w:val="DefaultParagraphFont"/>
    <w:uiPriority w:val="99"/>
    <w:semiHidden/>
    <w:unhideWhenUsed/>
    <w:rsid w:val="00C749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749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49F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9F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74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3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7752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8731">
              <w:marLeft w:val="0"/>
              <w:marRight w:val="75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4703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F3F3F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n-gonic.github.io/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ur.golang.org/welcome/1" TargetMode="External"/><Relationship Id="rId5" Type="http://schemas.openxmlformats.org/officeDocument/2006/relationships/hyperlink" Target="https://golang.org/doc/fa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16</cp:revision>
  <dcterms:created xsi:type="dcterms:W3CDTF">2018-04-25T12:04:00Z</dcterms:created>
  <dcterms:modified xsi:type="dcterms:W3CDTF">2018-05-13T05:46:00Z</dcterms:modified>
</cp:coreProperties>
</file>