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547"/>
        <w:gridCol w:w="3719"/>
      </w:tblGrid>
      <w:tr w:rsidR="00951148" w:rsidRPr="00951148" w:rsidTr="00951148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b/>
                <w:bCs/>
                <w:color w:val="222222"/>
                <w:sz w:val="23"/>
                <w:lang w:eastAsia="en-IN"/>
              </w:rPr>
              <w:t>REST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b/>
                <w:bCs/>
                <w:color w:val="222222"/>
                <w:sz w:val="23"/>
                <w:lang w:eastAsia="en-IN"/>
              </w:rPr>
              <w:t>SOAP</w:t>
            </w:r>
          </w:p>
        </w:tc>
      </w:tr>
      <w:tr w:rsidR="00951148" w:rsidRPr="00951148" w:rsidTr="00951148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Assumes a point-to-point communication model–not usable for</w:t>
            </w:r>
            <w:r w:rsidRPr="00951148">
              <w:rPr>
                <w:rFonts w:ascii="inherit" w:eastAsia="Times New Roman" w:hAnsi="inherit" w:cs="Helvetica"/>
                <w:color w:val="009900"/>
                <w:sz w:val="23"/>
                <w:u w:val="single"/>
                <w:lang w:eastAsia="en-IN"/>
              </w:rPr>
              <w:t>distributed computing</w:t>
            </w:r>
            <w:r w:rsidRPr="00951148">
              <w:rPr>
                <w:rFonts w:ascii="inherit" w:eastAsia="Times New Roman" w:hAnsi="inherit" w:cs="Helvetica"/>
                <w:color w:val="222222"/>
                <w:sz w:val="23"/>
                <w:lang w:eastAsia="en-IN"/>
              </w:rPr>
              <w:t> </w:t>
            </w: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environment where message may go through one or more intermediaries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Designed to handle distributed computing environments</w:t>
            </w:r>
          </w:p>
        </w:tc>
      </w:tr>
      <w:tr w:rsidR="00951148" w:rsidRPr="00951148" w:rsidTr="00951148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Minimal tooling/middleware is necessary. Only HTTP support is required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Requires significant tooling/middleware support</w:t>
            </w:r>
          </w:p>
        </w:tc>
      </w:tr>
      <w:tr w:rsidR="00951148" w:rsidRPr="00951148" w:rsidTr="00951148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URL typically references the resource being accessed/deleted/updated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The content of the message typically decides the operation e.g. doc-literal services</w:t>
            </w:r>
          </w:p>
        </w:tc>
      </w:tr>
      <w:tr w:rsidR="00951148" w:rsidRPr="00951148" w:rsidTr="00951148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Not reliable – HTTP DELETE can return OK status even if a resource is not deleted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Reliable</w:t>
            </w:r>
          </w:p>
        </w:tc>
      </w:tr>
      <w:tr w:rsidR="00951148" w:rsidRPr="00951148" w:rsidTr="00951148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Formal description standards not in widespread use. WSDL 1.2, WADL are candidates.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Well defined mechanism for describing the interface e.g. WSDL+XSD, WS-Policy</w:t>
            </w:r>
          </w:p>
        </w:tc>
      </w:tr>
      <w:tr w:rsidR="00951148" w:rsidRPr="00951148" w:rsidTr="00951148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Better suited for point-to-point or where the intermediary does not play a significant role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Well suited for intermediated services</w:t>
            </w:r>
          </w:p>
        </w:tc>
      </w:tr>
      <w:tr w:rsidR="00951148" w:rsidRPr="00951148" w:rsidTr="00951148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No constraints on the payload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Payload must comply with the SOAP schema</w:t>
            </w:r>
          </w:p>
        </w:tc>
      </w:tr>
      <w:tr w:rsidR="00951148" w:rsidRPr="00951148" w:rsidTr="00951148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Only the most well established standards apply e.g. HTTP, SSL. No established standards for other aspects.  DELETE and PUT methods often disabled by firewalls, leads to security complexity.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A large number of supporting standards for security, reliability, transactions.</w:t>
            </w:r>
          </w:p>
        </w:tc>
      </w:tr>
      <w:tr w:rsidR="00951148" w:rsidRPr="00951148" w:rsidTr="00951148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Built-in error handling (faults)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No error handling</w:t>
            </w:r>
          </w:p>
        </w:tc>
      </w:tr>
      <w:tr w:rsidR="00951148" w:rsidRPr="00951148" w:rsidTr="00951148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Tied to the HTTP transport model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Both SMTP and HTTP are valid application</w:t>
            </w:r>
            <w:r w:rsidRPr="00951148">
              <w:rPr>
                <w:rFonts w:ascii="inherit" w:eastAsia="Times New Roman" w:hAnsi="inherit" w:cs="Helvetica"/>
                <w:color w:val="222222"/>
                <w:sz w:val="23"/>
                <w:lang w:eastAsia="en-IN"/>
              </w:rPr>
              <w:t> </w:t>
            </w:r>
            <w:r w:rsidRPr="00951148">
              <w:rPr>
                <w:rFonts w:ascii="inherit" w:eastAsia="Times New Roman" w:hAnsi="inherit" w:cs="Helvetica"/>
                <w:i/>
                <w:iCs/>
                <w:color w:val="222222"/>
                <w:sz w:val="23"/>
                <w:lang w:eastAsia="en-IN"/>
              </w:rPr>
              <w:t>layer</w:t>
            </w: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protocols used as</w:t>
            </w:r>
            <w:r w:rsidRPr="00951148">
              <w:rPr>
                <w:rFonts w:ascii="inherit" w:eastAsia="Times New Roman" w:hAnsi="inherit" w:cs="Helvetica"/>
                <w:color w:val="222222"/>
                <w:sz w:val="23"/>
                <w:lang w:eastAsia="en-IN"/>
              </w:rPr>
              <w:t> </w:t>
            </w:r>
            <w:r w:rsidRPr="00951148">
              <w:rPr>
                <w:rFonts w:ascii="inherit" w:eastAsia="Times New Roman" w:hAnsi="inherit" w:cs="Helvetica"/>
                <w:i/>
                <w:iCs/>
                <w:color w:val="222222"/>
                <w:sz w:val="23"/>
                <w:lang w:eastAsia="en-IN"/>
              </w:rPr>
              <w:t>Transport</w:t>
            </w: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for</w:t>
            </w:r>
            <w:r w:rsidRPr="00951148">
              <w:rPr>
                <w:rFonts w:ascii="inherit" w:eastAsia="Times New Roman" w:hAnsi="inherit" w:cs="Helvetica"/>
                <w:color w:val="222222"/>
                <w:sz w:val="23"/>
                <w:lang w:eastAsia="en-IN"/>
              </w:rPr>
              <w:t> </w:t>
            </w:r>
            <w:r w:rsidRPr="00951148">
              <w:rPr>
                <w:rFonts w:ascii="inherit" w:eastAsia="Times New Roman" w:hAnsi="inherit" w:cs="Helvetica"/>
                <w:i/>
                <w:iCs/>
                <w:color w:val="222222"/>
                <w:sz w:val="23"/>
                <w:lang w:eastAsia="en-IN"/>
              </w:rPr>
              <w:t>SOAP</w:t>
            </w:r>
          </w:p>
        </w:tc>
      </w:tr>
      <w:tr w:rsidR="00951148" w:rsidRPr="00951148" w:rsidTr="00951148">
        <w:trPr>
          <w:tblCellSpacing w:w="15" w:type="dxa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Less verbose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51148" w:rsidRPr="00951148" w:rsidRDefault="00951148" w:rsidP="00951148">
            <w:pPr>
              <w:spacing w:before="0" w:after="0" w:line="330" w:lineRule="atLeast"/>
              <w:jc w:val="left"/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</w:pPr>
            <w:r w:rsidRPr="00951148">
              <w:rPr>
                <w:rFonts w:ascii="inherit" w:eastAsia="Times New Roman" w:hAnsi="inherit" w:cs="Helvetica"/>
                <w:color w:val="222222"/>
                <w:sz w:val="23"/>
                <w:szCs w:val="23"/>
                <w:lang w:eastAsia="en-IN"/>
              </w:rPr>
              <w:t>More verbose</w:t>
            </w:r>
          </w:p>
        </w:tc>
      </w:tr>
    </w:tbl>
    <w:p w:rsidR="008949D5" w:rsidRPr="00951148" w:rsidRDefault="00951148" w:rsidP="00951148"/>
    <w:sectPr w:rsidR="008949D5" w:rsidRPr="00951148" w:rsidSect="005C0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1148"/>
    <w:rsid w:val="00284505"/>
    <w:rsid w:val="003D15CA"/>
    <w:rsid w:val="005C0977"/>
    <w:rsid w:val="00951148"/>
    <w:rsid w:val="00961DA2"/>
    <w:rsid w:val="009B110D"/>
    <w:rsid w:val="00C83263"/>
    <w:rsid w:val="00F75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40" w:after="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1148"/>
    <w:rPr>
      <w:b/>
      <w:bCs/>
    </w:rPr>
  </w:style>
  <w:style w:type="character" w:customStyle="1" w:styleId="s7cwe5">
    <w:name w:val="s7cwe5"/>
    <w:basedOn w:val="DefaultParagraphFont"/>
    <w:rsid w:val="00951148"/>
  </w:style>
  <w:style w:type="character" w:customStyle="1" w:styleId="apple-converted-space">
    <w:name w:val="apple-converted-space"/>
    <w:basedOn w:val="DefaultParagraphFont"/>
    <w:rsid w:val="00951148"/>
  </w:style>
  <w:style w:type="character" w:styleId="Emphasis">
    <w:name w:val="Emphasis"/>
    <w:basedOn w:val="DefaultParagraphFont"/>
    <w:uiPriority w:val="20"/>
    <w:qFormat/>
    <w:rsid w:val="0095114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2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2014-01-07T15:29:00Z</dcterms:created>
  <dcterms:modified xsi:type="dcterms:W3CDTF">2014-01-07T15:29:00Z</dcterms:modified>
</cp:coreProperties>
</file>