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AE" w:rsidRPr="006B26AE" w:rsidRDefault="006B26AE" w:rsidP="006B26AE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6B26AE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Media Types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One of the most important features of style sheets is that they specify how a document is to be presented on different media: on the screen, on paper, with a speech synthesizer, with a braille device, etc.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We have currently two ways to specify media dependencies for style sheets −</w:t>
      </w:r>
    </w:p>
    <w:p w:rsidR="006B26AE" w:rsidRPr="006B26AE" w:rsidRDefault="006B26AE" w:rsidP="006B26AE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B26AE">
        <w:rPr>
          <w:rFonts w:ascii="Verdana" w:eastAsia="Times New Roman" w:hAnsi="Verdana" w:cs="Times New Roman"/>
          <w:color w:val="000000"/>
          <w:sz w:val="21"/>
          <w:szCs w:val="21"/>
        </w:rPr>
        <w:t>Specify the target medium from a style sheet with the @media or @import at-rules.</w:t>
      </w:r>
      <w:bookmarkStart w:id="0" w:name="_GoBack"/>
      <w:bookmarkEnd w:id="0"/>
    </w:p>
    <w:p w:rsidR="006B26AE" w:rsidRPr="006B26AE" w:rsidRDefault="006B26AE" w:rsidP="006B26AE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B26AE">
        <w:rPr>
          <w:rFonts w:ascii="Verdana" w:eastAsia="Times New Roman" w:hAnsi="Verdana" w:cs="Times New Roman"/>
          <w:color w:val="000000"/>
          <w:sz w:val="21"/>
          <w:szCs w:val="21"/>
        </w:rPr>
        <w:t>Specify the target medium within the document language.</w:t>
      </w:r>
    </w:p>
    <w:p w:rsidR="006B26AE" w:rsidRPr="006B26AE" w:rsidRDefault="006B26AE" w:rsidP="006B26A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B26A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@media rule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An</w:t>
      </w:r>
      <w:proofErr w:type="gramEnd"/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6B26A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@media</w:t>
      </w: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 rule specifies the target media types (separated by commas) of a set of rules.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Given below is an example −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B26AE">
        <w:rPr>
          <w:rFonts w:ascii="Consolas" w:eastAsia="Times New Roman" w:hAnsi="Consolas" w:cs="Consolas"/>
          <w:color w:val="000088"/>
          <w:sz w:val="20"/>
          <w:szCs w:val="20"/>
        </w:rPr>
        <w:t>&lt;style</w:t>
      </w:r>
      <w:r w:rsidRPr="006B26A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B26AE">
        <w:rPr>
          <w:rFonts w:ascii="Consolas" w:eastAsia="Times New Roman" w:hAnsi="Consolas" w:cs="Consolas"/>
          <w:color w:val="7F0055"/>
          <w:sz w:val="20"/>
          <w:szCs w:val="20"/>
        </w:rPr>
        <w:t>tyle</w:t>
      </w:r>
      <w:proofErr w:type="spellEnd"/>
      <w:r w:rsidRPr="006B26A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B26AE">
        <w:rPr>
          <w:rFonts w:ascii="Consolas" w:eastAsia="Times New Roman" w:hAnsi="Consolas" w:cs="Consolas"/>
          <w:color w:val="008800"/>
          <w:sz w:val="20"/>
          <w:szCs w:val="20"/>
        </w:rPr>
        <w:t>"text/</w:t>
      </w:r>
      <w:proofErr w:type="spellStart"/>
      <w:r w:rsidRPr="006B26AE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6B26A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6B26A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&lt;!--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@media print {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body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{ font-size: 10pt }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}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@media screen {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body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{ font-size: 12pt }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}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@media screen, print {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body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{ line-height: 1.2 }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}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--&gt;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B26AE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6B26AE" w:rsidRPr="006B26AE" w:rsidRDefault="006B26AE" w:rsidP="006B26A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B26A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The Document Language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In HTML 4.0, the </w:t>
      </w:r>
      <w:r w:rsidRPr="006B26A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media</w:t>
      </w: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 attribute on the LINK element specifies the target media of an external style sheet −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Following is an example −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B26AE">
        <w:rPr>
          <w:rFonts w:ascii="Consolas" w:eastAsia="Times New Roman" w:hAnsi="Consolas" w:cs="Consolas"/>
          <w:color w:val="000088"/>
          <w:sz w:val="20"/>
          <w:szCs w:val="20"/>
        </w:rPr>
        <w:t>&lt;style</w:t>
      </w:r>
      <w:r w:rsidRPr="006B26A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B26AE">
        <w:rPr>
          <w:rFonts w:ascii="Consolas" w:eastAsia="Times New Roman" w:hAnsi="Consolas" w:cs="Consolas"/>
          <w:color w:val="7F0055"/>
          <w:sz w:val="20"/>
          <w:szCs w:val="20"/>
        </w:rPr>
        <w:t>tyle</w:t>
      </w:r>
      <w:proofErr w:type="spellEnd"/>
      <w:r w:rsidRPr="006B26A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B26AE">
        <w:rPr>
          <w:rFonts w:ascii="Consolas" w:eastAsia="Times New Roman" w:hAnsi="Consolas" w:cs="Consolas"/>
          <w:color w:val="008800"/>
          <w:sz w:val="20"/>
          <w:szCs w:val="20"/>
        </w:rPr>
        <w:t>"text/</w:t>
      </w:r>
      <w:proofErr w:type="spellStart"/>
      <w:r w:rsidRPr="006B26AE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6B26A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6B26A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&lt;!--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&lt;!</w:t>
      </w:r>
      <w:proofErr w:type="spell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doctype</w:t>
      </w:r>
      <w:proofErr w:type="spellEnd"/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html public "-//w3c//</w:t>
      </w:r>
      <w:proofErr w:type="spell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dtd</w:t>
      </w:r>
      <w:proofErr w:type="spell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html 4.0//</w:t>
      </w:r>
      <w:proofErr w:type="spell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en</w:t>
      </w:r>
      <w:proofErr w:type="spell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"&gt;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&lt;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html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&lt;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head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   &lt;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title&gt;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link to a target medium&lt;/title&gt;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   &lt;link </w:t>
      </w:r>
      <w:proofErr w:type="spell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rel</w:t>
      </w:r>
      <w:proofErr w:type="spell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="stylesheet" type="text/</w:t>
      </w:r>
      <w:proofErr w:type="spell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css</w:t>
      </w:r>
      <w:proofErr w:type="spell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" media="print, handheld" </w:t>
      </w:r>
      <w:proofErr w:type="spell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href</w:t>
      </w:r>
      <w:proofErr w:type="spell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="foo.css"&gt;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&lt;/head&gt;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&lt;</w:t>
      </w:r>
      <w:proofErr w:type="gramStart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body</w:t>
      </w:r>
      <w:proofErr w:type="gramEnd"/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>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   &lt;p&gt;the body...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   &lt;/body&gt;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ab/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&lt;/html&gt;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B26AE">
        <w:rPr>
          <w:rFonts w:ascii="Consolas" w:eastAsia="Times New Roman" w:hAnsi="Consolas" w:cs="Consolas"/>
          <w:color w:val="880000"/>
          <w:sz w:val="20"/>
          <w:szCs w:val="20"/>
        </w:rPr>
        <w:t xml:space="preserve">   --&gt;</w:t>
      </w:r>
    </w:p>
    <w:p w:rsidR="006B26AE" w:rsidRPr="006B26AE" w:rsidRDefault="006B26AE" w:rsidP="006B26A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B26AE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6B26AE" w:rsidRPr="006B26AE" w:rsidRDefault="006B26AE" w:rsidP="006B26A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B26A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Recognized Media Types</w:t>
      </w:r>
    </w:p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The names chosen for CSS media types reflect target devices for which the relevant properties make sense. They give a sense of what device the media type is meant to refer to. Given below is a list of various media types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757"/>
      </w:tblGrid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Suitable for all devices.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aural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speech synthesizers.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braille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braille tactile feedback devices.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embossed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paged braille printers.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handheld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handheld devices (typically small screen, monochrome, limited bandwidth).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paged, opaque material and for documents viewed on screen in print preview mode. Please consult the section on paged media.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projection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projected presentations, for example projectors or print to transparencies. Please consult the section on paged media.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primarily for color computer screens.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media using a fixed-pitch character grid, such as teletypes, terminals, or portable devices with limited display capabilities.</w:t>
            </w:r>
          </w:p>
        </w:tc>
      </w:tr>
      <w:tr w:rsidR="006B26AE" w:rsidRPr="006B26AE" w:rsidTr="006B26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6AE" w:rsidRPr="006B26AE" w:rsidRDefault="006B26AE" w:rsidP="006B26A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B26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Intended for television-type devices.</w:t>
            </w:r>
          </w:p>
        </w:tc>
      </w:tr>
    </w:tbl>
    <w:p w:rsidR="006B26AE" w:rsidRPr="006B26AE" w:rsidRDefault="006B26AE" w:rsidP="006B26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6A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6B26AE">
        <w:rPr>
          <w:rFonts w:ascii="Verdana" w:eastAsia="Times New Roman" w:hAnsi="Verdana" w:cs="Times New Roman"/>
          <w:color w:val="000000"/>
          <w:sz w:val="24"/>
          <w:szCs w:val="24"/>
        </w:rPr>
        <w:t> − Media type names are case-insensitive.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E5E49"/>
    <w:multiLevelType w:val="multilevel"/>
    <w:tmpl w:val="9D9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F"/>
    <w:rsid w:val="005B515F"/>
    <w:rsid w:val="006B26AE"/>
    <w:rsid w:val="009C05C8"/>
    <w:rsid w:val="00F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D367E-4FEB-4C66-BE87-EB44DF50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2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6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26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B26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A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B26AE"/>
  </w:style>
  <w:style w:type="character" w:customStyle="1" w:styleId="pln">
    <w:name w:val="pln"/>
    <w:basedOn w:val="DefaultParagraphFont"/>
    <w:rsid w:val="006B26AE"/>
  </w:style>
  <w:style w:type="character" w:customStyle="1" w:styleId="atn">
    <w:name w:val="atn"/>
    <w:basedOn w:val="DefaultParagraphFont"/>
    <w:rsid w:val="006B26AE"/>
  </w:style>
  <w:style w:type="character" w:customStyle="1" w:styleId="pun">
    <w:name w:val="pun"/>
    <w:basedOn w:val="DefaultParagraphFont"/>
    <w:rsid w:val="006B26AE"/>
  </w:style>
  <w:style w:type="character" w:customStyle="1" w:styleId="atv">
    <w:name w:val="atv"/>
    <w:basedOn w:val="DefaultParagraphFont"/>
    <w:rsid w:val="006B26AE"/>
  </w:style>
  <w:style w:type="character" w:customStyle="1" w:styleId="com">
    <w:name w:val="com"/>
    <w:basedOn w:val="DefaultParagraphFont"/>
    <w:rsid w:val="006B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2018-03-31T15:20:00Z</dcterms:created>
  <dcterms:modified xsi:type="dcterms:W3CDTF">2018-03-31T15:21:00Z</dcterms:modified>
</cp:coreProperties>
</file>